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C5" w:rsidRPr="0041646F" w:rsidRDefault="00D249C5" w:rsidP="0041646F">
      <w:pPr>
        <w:jc w:val="right"/>
        <w:rPr>
          <w:b/>
          <w:bCs/>
          <w:szCs w:val="22"/>
          <w:lang w:val="en-US" w:bidi="ar-SA"/>
        </w:rPr>
      </w:pPr>
      <w:bookmarkStart w:id="0" w:name="_GoBack"/>
      <w:bookmarkEnd w:id="0"/>
      <w:r w:rsidRPr="0041646F">
        <w:rPr>
          <w:b/>
          <w:bCs/>
          <w:szCs w:val="22"/>
          <w:lang w:val="en-US" w:bidi="ar-SA"/>
        </w:rPr>
        <w:t>ANNEXURE - A</w:t>
      </w: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NATIONAL INSTITUTE OF HYDROLOGY</w:t>
      </w: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(A Govt. of India Society under Ministry of Water Resources</w:t>
      </w: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River Development &amp; Ganga Rejuvenation)</w:t>
      </w:r>
    </w:p>
    <w:p w:rsidR="00D249C5" w:rsidRPr="00D249C5" w:rsidRDefault="00D249C5" w:rsidP="00D249C5">
      <w:pPr>
        <w:spacing w:after="0" w:line="240" w:lineRule="auto"/>
        <w:jc w:val="center"/>
        <w:rPr>
          <w:rFonts w:ascii="Times New Roman" w:eastAsia="Times New Roman" w:hAnsi="Times New Roman" w:cs="Times New Roman"/>
          <w:b/>
          <w:sz w:val="20"/>
          <w:lang w:val="en-US" w:bidi="ar-SA"/>
        </w:rPr>
      </w:pPr>
      <w:r w:rsidRPr="00D249C5">
        <w:rPr>
          <w:rFonts w:ascii="Times New Roman" w:eastAsia="Times New Roman" w:hAnsi="Times New Roman" w:cs="Times New Roman"/>
          <w:b/>
          <w:sz w:val="20"/>
          <w:lang w:val="en-US" w:bidi="ar-SA"/>
        </w:rPr>
        <w:t>JALVIGYAN BHAWANROORKEE – 247667 (UTTARAKHAND)</w:t>
      </w: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NOTICE INVITING e-TENDER</w:t>
      </w:r>
    </w:p>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No.: NHP/NIH/PDS/GK-2</w:t>
      </w:r>
      <w:r w:rsidRPr="00D249C5">
        <w:rPr>
          <w:rFonts w:ascii="Times New Roman" w:eastAsia="Times New Roman" w:hAnsi="Times New Roman" w:cs="Times New Roman"/>
          <w:bCs/>
          <w:sz w:val="24"/>
          <w:szCs w:val="24"/>
          <w:lang w:val="en-US" w:bidi="ar-SA"/>
        </w:rPr>
        <w:tab/>
      </w:r>
      <w:r w:rsidRPr="00D249C5">
        <w:rPr>
          <w:rFonts w:ascii="Times New Roman" w:eastAsia="Times New Roman" w:hAnsi="Times New Roman" w:cs="Times New Roman"/>
          <w:bCs/>
          <w:sz w:val="24"/>
          <w:szCs w:val="24"/>
          <w:lang w:val="en-US" w:bidi="ar-SA"/>
        </w:rPr>
        <w:tab/>
      </w:r>
      <w:r w:rsidRPr="00D249C5">
        <w:rPr>
          <w:rFonts w:ascii="Times New Roman" w:eastAsia="Times New Roman" w:hAnsi="Times New Roman" w:cs="Times New Roman"/>
          <w:bCs/>
          <w:sz w:val="24"/>
          <w:szCs w:val="24"/>
          <w:lang w:val="en-US" w:bidi="ar-SA"/>
        </w:rPr>
        <w:tab/>
      </w:r>
      <w:r w:rsidRPr="00D249C5">
        <w:rPr>
          <w:rFonts w:ascii="Times New Roman" w:eastAsia="Times New Roman" w:hAnsi="Times New Roman" w:cs="Times New Roman"/>
          <w:bCs/>
          <w:sz w:val="24"/>
          <w:szCs w:val="24"/>
          <w:lang w:val="en-US" w:bidi="ar-SA"/>
        </w:rPr>
        <w:tab/>
        <w:t xml:space="preserve">DATED: </w:t>
      </w:r>
      <w:r>
        <w:rPr>
          <w:rFonts w:ascii="Times New Roman" w:eastAsia="Times New Roman" w:hAnsi="Times New Roman" w:cs="Times New Roman"/>
          <w:bCs/>
          <w:sz w:val="24"/>
          <w:szCs w:val="24"/>
          <w:lang w:val="en-US" w:bidi="ar-SA"/>
        </w:rPr>
        <w:t>20</w:t>
      </w:r>
      <w:r w:rsidRPr="00D249C5">
        <w:rPr>
          <w:rFonts w:ascii="Times New Roman" w:eastAsia="Times New Roman" w:hAnsi="Times New Roman" w:cs="Times New Roman"/>
          <w:bCs/>
          <w:sz w:val="24"/>
          <w:szCs w:val="24"/>
          <w:highlight w:val="lightGray"/>
          <w:lang w:val="en-US" w:bidi="ar-SA"/>
        </w:rPr>
        <w:t>-02-2018</w:t>
      </w:r>
    </w:p>
    <w:p w:rsidR="00D249C5" w:rsidRPr="00D249C5" w:rsidRDefault="00D249C5" w:rsidP="00D249C5">
      <w:pPr>
        <w:spacing w:after="0" w:line="240" w:lineRule="auto"/>
        <w:jc w:val="both"/>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 xml:space="preserve">The Government of India has received a loan US$175 million from the World Bank towards the cost of the National Hydrology Project (NHP) and intends </w:t>
      </w:r>
      <w:r w:rsidRPr="00D249C5">
        <w:rPr>
          <w:rFonts w:ascii="Times New Roman" w:eastAsia="Times New Roman" w:hAnsi="Times New Roman" w:cs="Times New Roman"/>
          <w:bCs/>
          <w:color w:val="000000" w:themeColor="text1"/>
          <w:sz w:val="24"/>
          <w:szCs w:val="24"/>
          <w:lang w:val="en-US" w:bidi="ar-SA"/>
        </w:rPr>
        <w:t>to apply part of the proceeds of this loan to eligible payments for procurement under this project for which this</w:t>
      </w:r>
      <w:r w:rsidRPr="00D249C5">
        <w:rPr>
          <w:rFonts w:ascii="Times New Roman" w:eastAsia="Times New Roman" w:hAnsi="Times New Roman" w:cs="Times New Roman"/>
          <w:bCs/>
          <w:sz w:val="24"/>
          <w:szCs w:val="24"/>
          <w:lang w:val="en-US" w:bidi="ar-SA"/>
        </w:rPr>
        <w:t xml:space="preserve"> E-Notice Inviting e-Tender is issued.</w:t>
      </w:r>
    </w:p>
    <w:p w:rsidR="00D249C5" w:rsidRPr="00D249C5" w:rsidRDefault="00D249C5" w:rsidP="00D249C5">
      <w:pPr>
        <w:overflowPunct w:val="0"/>
        <w:adjustRightInd w:val="0"/>
        <w:spacing w:after="0" w:line="252" w:lineRule="auto"/>
        <w:ind w:left="10"/>
        <w:jc w:val="both"/>
        <w:rPr>
          <w:bCs/>
          <w:sz w:val="24"/>
          <w:szCs w:val="24"/>
          <w:lang w:bidi="ar-SA"/>
        </w:rPr>
      </w:pPr>
      <w:r w:rsidRPr="00D249C5">
        <w:rPr>
          <w:bCs/>
          <w:sz w:val="24"/>
          <w:szCs w:val="24"/>
          <w:lang w:bidi="ar-SA"/>
        </w:rPr>
        <w:t xml:space="preserve">Director, National Institute of Hydrology, Roorkee (Purchaser) now invites online bids under e-procurement system from eligible bidders for </w:t>
      </w:r>
      <w:r w:rsidRPr="00D249C5">
        <w:rPr>
          <w:bCs/>
          <w:color w:val="000000" w:themeColor="text1"/>
          <w:sz w:val="24"/>
          <w:szCs w:val="24"/>
          <w:lang w:bidi="ar-SA"/>
        </w:rPr>
        <w:t>the supply</w:t>
      </w:r>
      <w:r w:rsidRPr="00D249C5">
        <w:rPr>
          <w:bCs/>
          <w:sz w:val="24"/>
          <w:szCs w:val="24"/>
          <w:lang w:bidi="ar-SA"/>
        </w:rPr>
        <w:t xml:space="preserve"> and installation of an</w:t>
      </w:r>
    </w:p>
    <w:p w:rsidR="00D249C5" w:rsidRPr="00D249C5" w:rsidRDefault="00D249C5" w:rsidP="00D249C5">
      <w:pPr>
        <w:overflowPunct w:val="0"/>
        <w:adjustRightInd w:val="0"/>
        <w:spacing w:after="0" w:line="252" w:lineRule="auto"/>
        <w:ind w:left="10"/>
        <w:jc w:val="both"/>
        <w:rPr>
          <w:b/>
          <w:bCs/>
          <w:sz w:val="24"/>
          <w:szCs w:val="24"/>
          <w:lang w:bidi="ar-SA"/>
        </w:rPr>
      </w:pPr>
      <w:r w:rsidRPr="00D249C5">
        <w:rPr>
          <w:bCs/>
          <w:sz w:val="24"/>
          <w:szCs w:val="24"/>
          <w:lang w:bidi="ar-SA"/>
        </w:rPr>
        <w:t xml:space="preserve"> </w:t>
      </w:r>
      <w:r w:rsidRPr="00D249C5">
        <w:rPr>
          <w:b/>
          <w:sz w:val="24"/>
          <w:szCs w:val="24"/>
          <w:lang w:bidi="ar-SA"/>
        </w:rPr>
        <w:t>Automatic Water Level, Temperature &amp; Conductivity Recorder</w:t>
      </w:r>
      <w:r w:rsidRPr="00D249C5">
        <w:rPr>
          <w:rFonts w:eastAsiaTheme="minorEastAsia"/>
          <w:b/>
          <w:sz w:val="24"/>
          <w:szCs w:val="24"/>
          <w:highlight w:val="lightGray"/>
          <w:lang w:bidi="ar-SA"/>
        </w:rPr>
        <w:t xml:space="preserve"> - 0</w:t>
      </w:r>
      <w:r>
        <w:rPr>
          <w:rFonts w:eastAsiaTheme="minorEastAsia"/>
          <w:b/>
          <w:sz w:val="24"/>
          <w:szCs w:val="24"/>
          <w:highlight w:val="lightGray"/>
          <w:lang w:bidi="ar-SA"/>
        </w:rPr>
        <w:t>4</w:t>
      </w:r>
      <w:r w:rsidRPr="00D249C5">
        <w:rPr>
          <w:rFonts w:eastAsiaTheme="minorEastAsia"/>
          <w:b/>
          <w:sz w:val="24"/>
          <w:szCs w:val="24"/>
          <w:highlight w:val="lightGray"/>
          <w:lang w:bidi="ar-SA"/>
        </w:rPr>
        <w:t xml:space="preserve"> Unit</w:t>
      </w:r>
      <w:r w:rsidRPr="00D249C5">
        <w:rPr>
          <w:b/>
          <w:bCs/>
          <w:sz w:val="24"/>
          <w:szCs w:val="24"/>
          <w:highlight w:val="lightGray"/>
          <w:lang w:bidi="ar-SA"/>
        </w:rPr>
        <w:t>.</w:t>
      </w:r>
      <w:r w:rsidRPr="00D249C5">
        <w:rPr>
          <w:b/>
          <w:bCs/>
          <w:sz w:val="24"/>
          <w:szCs w:val="24"/>
          <w:lang w:bidi="ar-SA"/>
        </w:rPr>
        <w:t xml:space="preserve"> </w:t>
      </w:r>
    </w:p>
    <w:p w:rsidR="00D249C5" w:rsidRPr="00D249C5" w:rsidRDefault="00D249C5" w:rsidP="00D249C5">
      <w:pPr>
        <w:overflowPunct w:val="0"/>
        <w:adjustRightInd w:val="0"/>
        <w:spacing w:after="0" w:line="252" w:lineRule="auto"/>
        <w:ind w:left="10"/>
        <w:jc w:val="both"/>
        <w:rPr>
          <w:bCs/>
          <w:sz w:val="24"/>
          <w:szCs w:val="24"/>
          <w:lang w:bidi="ar-SA"/>
        </w:rPr>
      </w:pPr>
      <w:r w:rsidRPr="00D249C5">
        <w:rPr>
          <w:bCs/>
          <w:sz w:val="24"/>
          <w:szCs w:val="24"/>
          <w:lang w:bidi="ar-SA"/>
        </w:rPr>
        <w:t xml:space="preserve">Bidders, who are interested to submit bids, may visit </w:t>
      </w:r>
      <w:hyperlink r:id="rId7" w:history="1">
        <w:r w:rsidRPr="00D249C5">
          <w:rPr>
            <w:bCs/>
            <w:color w:val="0563C1" w:themeColor="hyperlink"/>
            <w:sz w:val="24"/>
            <w:szCs w:val="24"/>
            <w:u w:val="single"/>
            <w:lang w:bidi="ar-SA"/>
          </w:rPr>
          <w:t>https://eprocure.gov.in</w:t>
        </w:r>
      </w:hyperlink>
      <w:r w:rsidRPr="00D249C5">
        <w:rPr>
          <w:bCs/>
          <w:sz w:val="24"/>
          <w:szCs w:val="24"/>
          <w:lang w:bidi="ar-SA"/>
        </w:rPr>
        <w:t xml:space="preserve"> (Through Central Public Procurement Portal only) and the entire bid document is also available at our Website: </w:t>
      </w:r>
      <w:hyperlink r:id="rId8" w:history="1">
        <w:r w:rsidRPr="00D249C5">
          <w:rPr>
            <w:bCs/>
            <w:color w:val="0563C1" w:themeColor="hyperlink"/>
            <w:sz w:val="24"/>
            <w:szCs w:val="24"/>
            <w:u w:val="single"/>
            <w:lang w:bidi="ar-SA"/>
          </w:rPr>
          <w:t>www.nihroorkee.gov.in</w:t>
        </w:r>
      </w:hyperlink>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155"/>
      </w:tblGrid>
      <w:tr w:rsidR="00D249C5" w:rsidRPr="00D249C5" w:rsidTr="002B0457">
        <w:trPr>
          <w:jc w:val="center"/>
        </w:trPr>
        <w:tc>
          <w:tcPr>
            <w:tcW w:w="4796" w:type="dxa"/>
            <w:hideMark/>
          </w:tcPr>
          <w:p w:rsidR="00D249C5" w:rsidRPr="00D249C5" w:rsidRDefault="00D249C5" w:rsidP="00D249C5">
            <w:pPr>
              <w:spacing w:after="0" w:line="240" w:lineRule="auto"/>
              <w:rPr>
                <w:rFonts w:ascii="Times New Roman" w:eastAsia="Times New Roman" w:hAnsi="Times New Roman" w:cs="Times New Roman"/>
                <w:bCs/>
                <w:color w:val="000000" w:themeColor="text1"/>
                <w:sz w:val="24"/>
                <w:szCs w:val="24"/>
                <w:lang w:val="en-US" w:bidi="ar-SA"/>
              </w:rPr>
            </w:pPr>
            <w:r w:rsidRPr="00D249C5">
              <w:rPr>
                <w:rFonts w:ascii="Times New Roman" w:eastAsia="Times New Roman" w:hAnsi="Times New Roman" w:cs="Times New Roman"/>
                <w:bCs/>
                <w:color w:val="000000" w:themeColor="text1"/>
                <w:sz w:val="24"/>
                <w:szCs w:val="24"/>
                <w:lang w:val="en-US" w:bidi="ar-SA"/>
              </w:rPr>
              <w:t>IFB Publish Date</w:t>
            </w:r>
          </w:p>
        </w:tc>
        <w:tc>
          <w:tcPr>
            <w:tcW w:w="4155" w:type="dxa"/>
            <w:shd w:val="clear" w:color="auto" w:fill="auto"/>
          </w:tcPr>
          <w:p w:rsidR="00D249C5" w:rsidRPr="00D249C5" w:rsidRDefault="00D249C5" w:rsidP="00D249C5">
            <w:pPr>
              <w:spacing w:after="0" w:line="240" w:lineRule="auto"/>
              <w:rPr>
                <w:rFonts w:ascii="Times New Roman" w:eastAsia="Times New Roman" w:hAnsi="Times New Roman" w:cs="Times New Roman"/>
                <w:bCs/>
                <w:sz w:val="24"/>
                <w:szCs w:val="24"/>
                <w:highlight w:val="lightGray"/>
                <w:lang w:val="en-US" w:bidi="ar-SA"/>
              </w:rPr>
            </w:pPr>
            <w:r>
              <w:rPr>
                <w:rFonts w:ascii="Times New Roman" w:eastAsia="Times New Roman" w:hAnsi="Times New Roman" w:cs="Times New Roman"/>
                <w:bCs/>
                <w:sz w:val="24"/>
                <w:szCs w:val="24"/>
                <w:highlight w:val="lightGray"/>
                <w:lang w:val="en-US" w:bidi="ar-SA"/>
              </w:rPr>
              <w:t>20</w:t>
            </w:r>
            <w:r w:rsidRPr="00D249C5">
              <w:rPr>
                <w:rFonts w:ascii="Times New Roman" w:eastAsia="Times New Roman" w:hAnsi="Times New Roman" w:cs="Times New Roman"/>
                <w:bCs/>
                <w:sz w:val="24"/>
                <w:szCs w:val="24"/>
                <w:highlight w:val="lightGray"/>
                <w:lang w:val="en-US" w:bidi="ar-SA"/>
              </w:rPr>
              <w:t>-02-2018 up to 1</w:t>
            </w:r>
            <w:r w:rsidR="00881C8B">
              <w:rPr>
                <w:rFonts w:ascii="Times New Roman" w:eastAsia="Times New Roman" w:hAnsi="Times New Roman" w:cs="Times New Roman"/>
                <w:bCs/>
                <w:sz w:val="24"/>
                <w:szCs w:val="24"/>
                <w:highlight w:val="lightGray"/>
                <w:lang w:val="en-US" w:bidi="ar-SA"/>
              </w:rPr>
              <w:t>7</w:t>
            </w:r>
            <w:r w:rsidRPr="00D249C5">
              <w:rPr>
                <w:rFonts w:ascii="Times New Roman" w:eastAsia="Times New Roman" w:hAnsi="Times New Roman" w:cs="Times New Roman"/>
                <w:bCs/>
                <w:sz w:val="24"/>
                <w:szCs w:val="24"/>
                <w:highlight w:val="lightGray"/>
                <w:lang w:val="en-US" w:bidi="ar-SA"/>
              </w:rPr>
              <w:t>30 Hours</w:t>
            </w:r>
          </w:p>
        </w:tc>
      </w:tr>
      <w:tr w:rsidR="00D249C5" w:rsidRPr="00D249C5" w:rsidTr="002B0457">
        <w:trPr>
          <w:jc w:val="center"/>
        </w:trPr>
        <w:tc>
          <w:tcPr>
            <w:tcW w:w="4796" w:type="dxa"/>
            <w:hideMark/>
          </w:tcPr>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 xml:space="preserve">Commencement of viewing &amp; downloading bid document from </w:t>
            </w:r>
            <w:hyperlink r:id="rId9" w:history="1">
              <w:r w:rsidRPr="00D249C5">
                <w:rPr>
                  <w:rFonts w:ascii="Times New Roman" w:eastAsia="Times New Roman" w:hAnsi="Times New Roman" w:cs="Times New Roman"/>
                  <w:bCs/>
                  <w:color w:val="0563C1" w:themeColor="hyperlink"/>
                  <w:sz w:val="24"/>
                  <w:szCs w:val="24"/>
                  <w:u w:val="single"/>
                  <w:lang w:val="en-US" w:bidi="ar-SA"/>
                </w:rPr>
                <w:t>https://eprocure.gov.in</w:t>
              </w:r>
            </w:hyperlink>
          </w:p>
        </w:tc>
        <w:tc>
          <w:tcPr>
            <w:tcW w:w="4155" w:type="dxa"/>
            <w:shd w:val="clear" w:color="auto" w:fill="auto"/>
          </w:tcPr>
          <w:p w:rsidR="00D249C5" w:rsidRPr="00D249C5" w:rsidRDefault="00D249C5" w:rsidP="00D249C5">
            <w:pPr>
              <w:spacing w:after="0" w:line="240" w:lineRule="auto"/>
              <w:rPr>
                <w:rFonts w:ascii="Times New Roman" w:eastAsia="Times New Roman" w:hAnsi="Times New Roman" w:cs="Times New Roman"/>
                <w:bCs/>
                <w:sz w:val="24"/>
                <w:szCs w:val="24"/>
                <w:highlight w:val="lightGray"/>
                <w:lang w:val="en-US" w:bidi="ar-SA"/>
              </w:rPr>
            </w:pPr>
            <w:r>
              <w:rPr>
                <w:rFonts w:ascii="Times New Roman" w:eastAsia="Times New Roman" w:hAnsi="Times New Roman" w:cs="Times New Roman"/>
                <w:bCs/>
                <w:sz w:val="24"/>
                <w:szCs w:val="24"/>
                <w:highlight w:val="lightGray"/>
                <w:lang w:val="en-US" w:bidi="ar-SA"/>
              </w:rPr>
              <w:t>2</w:t>
            </w:r>
            <w:r w:rsidRPr="00D249C5">
              <w:rPr>
                <w:rFonts w:ascii="Times New Roman" w:eastAsia="Times New Roman" w:hAnsi="Times New Roman" w:cs="Times New Roman"/>
                <w:bCs/>
                <w:sz w:val="24"/>
                <w:szCs w:val="24"/>
                <w:highlight w:val="lightGray"/>
                <w:lang w:val="en-US" w:bidi="ar-SA"/>
              </w:rPr>
              <w:t>1-02-2018 at 1000 Hours</w:t>
            </w:r>
          </w:p>
        </w:tc>
      </w:tr>
      <w:tr w:rsidR="00D249C5" w:rsidRPr="00D249C5" w:rsidTr="002B0457">
        <w:trPr>
          <w:jc w:val="center"/>
        </w:trPr>
        <w:tc>
          <w:tcPr>
            <w:tcW w:w="4796" w:type="dxa"/>
            <w:hideMark/>
          </w:tcPr>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Last  Date &amp; Time of Bid submission</w:t>
            </w:r>
          </w:p>
        </w:tc>
        <w:tc>
          <w:tcPr>
            <w:tcW w:w="4155" w:type="dxa"/>
            <w:shd w:val="clear" w:color="auto" w:fill="auto"/>
          </w:tcPr>
          <w:p w:rsidR="00D249C5" w:rsidRPr="00D249C5" w:rsidRDefault="00D249C5" w:rsidP="00D249C5">
            <w:pPr>
              <w:spacing w:after="0" w:line="240" w:lineRule="auto"/>
              <w:rPr>
                <w:rFonts w:ascii="Times New Roman" w:eastAsia="Times New Roman" w:hAnsi="Times New Roman" w:cs="Times New Roman"/>
                <w:bCs/>
                <w:sz w:val="24"/>
                <w:szCs w:val="24"/>
                <w:highlight w:val="lightGray"/>
                <w:lang w:val="en-US" w:bidi="ar-SA"/>
              </w:rPr>
            </w:pPr>
            <w:r w:rsidRPr="00D249C5">
              <w:rPr>
                <w:rFonts w:ascii="Times New Roman" w:eastAsia="Times New Roman" w:hAnsi="Times New Roman" w:cs="Times New Roman"/>
                <w:bCs/>
                <w:sz w:val="24"/>
                <w:szCs w:val="24"/>
                <w:highlight w:val="lightGray"/>
                <w:lang w:val="en-US" w:bidi="ar-SA"/>
              </w:rPr>
              <w:t>07-03-2018 up to 1500 Hours</w:t>
            </w:r>
          </w:p>
        </w:tc>
      </w:tr>
      <w:tr w:rsidR="00D249C5" w:rsidRPr="00D249C5" w:rsidTr="002B0457">
        <w:trPr>
          <w:jc w:val="center"/>
        </w:trPr>
        <w:tc>
          <w:tcPr>
            <w:tcW w:w="4796" w:type="dxa"/>
            <w:hideMark/>
          </w:tcPr>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pacing w:val="-2"/>
                <w:sz w:val="24"/>
                <w:szCs w:val="24"/>
                <w:lang w:val="en-US" w:bidi="ar-SA"/>
              </w:rPr>
              <w:t>Technical Bid Opening Date &amp; Time</w:t>
            </w:r>
          </w:p>
        </w:tc>
        <w:tc>
          <w:tcPr>
            <w:tcW w:w="4155" w:type="dxa"/>
            <w:shd w:val="clear" w:color="auto" w:fill="auto"/>
          </w:tcPr>
          <w:p w:rsidR="00D249C5" w:rsidRPr="00D249C5" w:rsidRDefault="00D249C5" w:rsidP="00D249C5">
            <w:pPr>
              <w:spacing w:after="0" w:line="240" w:lineRule="auto"/>
              <w:rPr>
                <w:rFonts w:ascii="Times New Roman" w:eastAsia="Times New Roman" w:hAnsi="Times New Roman" w:cs="Times New Roman"/>
                <w:bCs/>
                <w:sz w:val="24"/>
                <w:szCs w:val="24"/>
                <w:highlight w:val="lightGray"/>
                <w:lang w:val="en-US" w:bidi="ar-SA"/>
              </w:rPr>
            </w:pPr>
            <w:r w:rsidRPr="00D249C5">
              <w:rPr>
                <w:rFonts w:ascii="Times New Roman" w:eastAsia="Times New Roman" w:hAnsi="Times New Roman" w:cs="Times New Roman"/>
                <w:bCs/>
                <w:sz w:val="24"/>
                <w:szCs w:val="24"/>
                <w:highlight w:val="lightGray"/>
                <w:lang w:val="en-US" w:bidi="ar-SA"/>
              </w:rPr>
              <w:t>08.03.2018 at 1700 Hours</w:t>
            </w:r>
          </w:p>
        </w:tc>
      </w:tr>
    </w:tbl>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For any clarification, please communicate to the following:</w:t>
      </w:r>
    </w:p>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Tel: +</w:t>
      </w:r>
      <w:r w:rsidRPr="00D249C5">
        <w:rPr>
          <w:rFonts w:ascii="Times New Roman" w:eastAsia="Times New Roman" w:hAnsi="Times New Roman" w:cs="Times New Roman"/>
          <w:bCs/>
          <w:sz w:val="24"/>
          <w:szCs w:val="24"/>
          <w:highlight w:val="lightGray"/>
          <w:lang w:val="en-US" w:bidi="ar-SA"/>
        </w:rPr>
        <w:t>91-1332-249217, 249234</w:t>
      </w:r>
      <w:r w:rsidRPr="00D249C5">
        <w:rPr>
          <w:rFonts w:ascii="Times New Roman" w:eastAsia="Times New Roman" w:hAnsi="Times New Roman" w:cs="Times New Roman"/>
          <w:bCs/>
          <w:sz w:val="24"/>
          <w:szCs w:val="24"/>
          <w:lang w:val="en-US" w:bidi="ar-SA"/>
        </w:rPr>
        <w:t>, Fax: +91-1332-272123, 273976</w:t>
      </w:r>
    </w:p>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 xml:space="preserve">Email: </w:t>
      </w:r>
      <w:hyperlink r:id="rId10" w:history="1">
        <w:r w:rsidRPr="00D249C5">
          <w:rPr>
            <w:rFonts w:ascii="Times New Roman" w:eastAsia="Times New Roman" w:hAnsi="Times New Roman" w:cs="Times New Roman"/>
            <w:bCs/>
            <w:color w:val="0563C1" w:themeColor="hyperlink"/>
            <w:sz w:val="24"/>
            <w:szCs w:val="24"/>
            <w:highlight w:val="lightGray"/>
            <w:u w:val="single"/>
            <w:lang w:val="en-US" w:bidi="ar-SA"/>
          </w:rPr>
          <w:t>omkar.nih@gmail.com</w:t>
        </w:r>
      </w:hyperlink>
      <w:r w:rsidRPr="00D249C5">
        <w:rPr>
          <w:rFonts w:ascii="Times New Roman" w:eastAsia="Times New Roman" w:hAnsi="Times New Roman" w:cs="Times New Roman"/>
          <w:bCs/>
          <w:sz w:val="24"/>
          <w:szCs w:val="24"/>
          <w:highlight w:val="lightGray"/>
          <w:lang w:val="en-US" w:bidi="ar-SA"/>
        </w:rPr>
        <w:t xml:space="preserve"> omkar.nihr@gov.in</w:t>
      </w:r>
    </w:p>
    <w:p w:rsidR="00D249C5" w:rsidRPr="00D249C5" w:rsidRDefault="00D249C5" w:rsidP="00D249C5">
      <w:pPr>
        <w:spacing w:after="0" w:line="240" w:lineRule="auto"/>
        <w:jc w:val="right"/>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PROCUREMENT OFFICER (NHP)</w:t>
      </w: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ind w:right="-52"/>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ind w:right="-52"/>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ind w:right="-52"/>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ind w:right="-52"/>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ind w:right="-52"/>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ind w:right="-52"/>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rPr>
          <w:rFonts w:ascii="Times New Roman" w:eastAsia="Times New Roman" w:hAnsi="Times New Roman" w:cs="Times New Roman"/>
          <w:b/>
          <w:sz w:val="24"/>
          <w:szCs w:val="24"/>
          <w:lang w:val="en-US" w:bidi="ar-SA"/>
        </w:rPr>
      </w:pPr>
    </w:p>
    <w:p w:rsidR="00D249C5" w:rsidRPr="00D249C5" w:rsidRDefault="00D249C5" w:rsidP="00D249C5">
      <w:pPr>
        <w:spacing w:after="120" w:line="240" w:lineRule="auto"/>
        <w:rPr>
          <w:rFonts w:ascii="Arial Black" w:eastAsia="Times New Roman" w:hAnsi="Arial Black" w:cs="Times New Roman"/>
          <w:b/>
          <w:bCs/>
          <w:sz w:val="28"/>
          <w:szCs w:val="28"/>
          <w:u w:val="single"/>
          <w:lang w:val="en-US" w:bidi="ar-SA"/>
        </w:rPr>
      </w:pPr>
      <w:r w:rsidRPr="00D249C5">
        <w:rPr>
          <w:rFonts w:ascii="Times New Roman" w:eastAsia="Times New Roman" w:hAnsi="Times New Roman" w:cs="Times New Roman"/>
          <w:b/>
          <w:sz w:val="24"/>
          <w:szCs w:val="24"/>
          <w:lang w:val="en-US" w:bidi="ar-SA"/>
        </w:rPr>
        <w:lastRenderedPageBreak/>
        <w:t xml:space="preserve">                                                                                                                    </w:t>
      </w:r>
      <w:r w:rsidRPr="00D249C5">
        <w:rPr>
          <w:rFonts w:ascii="Arial Black" w:eastAsia="Times New Roman" w:hAnsi="Arial Black" w:cs="Times New Roman"/>
          <w:b/>
          <w:bCs/>
          <w:sz w:val="28"/>
          <w:szCs w:val="28"/>
          <w:u w:val="single"/>
          <w:lang w:val="en-US" w:bidi="ar-SA"/>
        </w:rPr>
        <w:t>ANNEXURE - B</w:t>
      </w: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NATIONAL INSTITUTE OF HYDROLOGY</w:t>
      </w: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(A Govt. of India Society under Ministry of Water Resources</w:t>
      </w: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River Development &amp; Ganga Rejuvenation)</w:t>
      </w:r>
    </w:p>
    <w:p w:rsidR="00D249C5" w:rsidRPr="00D249C5" w:rsidRDefault="00D249C5" w:rsidP="00D249C5">
      <w:pPr>
        <w:spacing w:after="0" w:line="240" w:lineRule="auto"/>
        <w:jc w:val="center"/>
        <w:rPr>
          <w:rFonts w:ascii="Times New Roman" w:eastAsia="Times New Roman" w:hAnsi="Times New Roman" w:cs="Times New Roman"/>
          <w:b/>
          <w:sz w:val="20"/>
          <w:lang w:val="en-US" w:bidi="ar-SA"/>
        </w:rPr>
      </w:pPr>
      <w:r w:rsidRPr="00D249C5">
        <w:rPr>
          <w:rFonts w:ascii="Times New Roman" w:eastAsia="Times New Roman" w:hAnsi="Times New Roman" w:cs="Times New Roman"/>
          <w:b/>
          <w:sz w:val="20"/>
          <w:lang w:val="en-US" w:bidi="ar-SA"/>
        </w:rPr>
        <w:t>JALVIGYAN BHAWAN ROORKEE – 247667 (UTTARAKHAND)</w:t>
      </w: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NOTICE INVITING e-TENDER</w:t>
      </w:r>
    </w:p>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 xml:space="preserve">No.: </w:t>
      </w:r>
      <w:r w:rsidRPr="00D249C5">
        <w:rPr>
          <w:rFonts w:ascii="Times New Roman" w:eastAsia="Times New Roman" w:hAnsi="Times New Roman" w:cs="Times New Roman"/>
          <w:bCs/>
          <w:sz w:val="24"/>
          <w:szCs w:val="24"/>
          <w:highlight w:val="lightGray"/>
          <w:lang w:val="en-US" w:bidi="ar-SA"/>
        </w:rPr>
        <w:t>NHP/NIH//PDS/</w:t>
      </w:r>
      <w:r w:rsidRPr="00D249C5">
        <w:rPr>
          <w:rFonts w:ascii="Times New Roman" w:eastAsia="Times New Roman" w:hAnsi="Times New Roman" w:cs="Times New Roman"/>
          <w:bCs/>
          <w:sz w:val="24"/>
          <w:szCs w:val="24"/>
          <w:lang w:val="en-US" w:bidi="ar-SA"/>
        </w:rPr>
        <w:t>GK-2</w:t>
      </w:r>
      <w:r w:rsidRPr="00D249C5">
        <w:rPr>
          <w:rFonts w:ascii="Times New Roman" w:eastAsia="Times New Roman" w:hAnsi="Times New Roman" w:cs="Times New Roman"/>
          <w:bCs/>
          <w:sz w:val="24"/>
          <w:szCs w:val="24"/>
          <w:lang w:val="en-US" w:bidi="ar-SA"/>
        </w:rPr>
        <w:tab/>
      </w:r>
      <w:r w:rsidRPr="00D249C5">
        <w:rPr>
          <w:rFonts w:ascii="Times New Roman" w:eastAsia="Times New Roman" w:hAnsi="Times New Roman" w:cs="Times New Roman"/>
          <w:bCs/>
          <w:sz w:val="24"/>
          <w:szCs w:val="24"/>
          <w:lang w:val="en-US" w:bidi="ar-SA"/>
        </w:rPr>
        <w:tab/>
      </w:r>
      <w:r w:rsidRPr="00D249C5">
        <w:rPr>
          <w:rFonts w:ascii="Times New Roman" w:eastAsia="Times New Roman" w:hAnsi="Times New Roman" w:cs="Times New Roman"/>
          <w:bCs/>
          <w:sz w:val="24"/>
          <w:szCs w:val="24"/>
          <w:lang w:val="en-US" w:bidi="ar-SA"/>
        </w:rPr>
        <w:tab/>
      </w:r>
      <w:r w:rsidRPr="00D249C5">
        <w:rPr>
          <w:rFonts w:ascii="Times New Roman" w:eastAsia="Times New Roman" w:hAnsi="Times New Roman" w:cs="Times New Roman"/>
          <w:bCs/>
          <w:sz w:val="24"/>
          <w:szCs w:val="24"/>
          <w:lang w:val="en-US" w:bidi="ar-SA"/>
        </w:rPr>
        <w:tab/>
      </w:r>
      <w:r w:rsidRPr="00D249C5">
        <w:rPr>
          <w:rFonts w:ascii="Times New Roman" w:eastAsia="Times New Roman" w:hAnsi="Times New Roman" w:cs="Times New Roman"/>
          <w:bCs/>
          <w:sz w:val="24"/>
          <w:szCs w:val="24"/>
          <w:lang w:val="en-US" w:bidi="ar-SA"/>
        </w:rPr>
        <w:tab/>
        <w:t xml:space="preserve">        DATED:</w:t>
      </w:r>
      <w:r w:rsidRPr="00D249C5">
        <w:rPr>
          <w:rFonts w:ascii="Times New Roman" w:eastAsia="Times New Roman" w:hAnsi="Times New Roman" w:cs="Times New Roman"/>
          <w:bCs/>
          <w:sz w:val="24"/>
          <w:szCs w:val="24"/>
          <w:highlight w:val="lightGray"/>
          <w:lang w:val="en-US" w:bidi="ar-SA"/>
        </w:rPr>
        <w:t xml:space="preserve"> </w:t>
      </w:r>
      <w:r>
        <w:rPr>
          <w:rFonts w:ascii="Times New Roman" w:eastAsia="Times New Roman" w:hAnsi="Times New Roman" w:cs="Times New Roman"/>
          <w:bCs/>
          <w:sz w:val="24"/>
          <w:szCs w:val="24"/>
          <w:highlight w:val="lightGray"/>
          <w:lang w:val="en-US" w:bidi="ar-SA"/>
        </w:rPr>
        <w:t>20</w:t>
      </w:r>
      <w:r w:rsidRPr="00D249C5">
        <w:rPr>
          <w:rFonts w:ascii="Times New Roman" w:eastAsia="Times New Roman" w:hAnsi="Times New Roman" w:cs="Times New Roman"/>
          <w:bCs/>
          <w:sz w:val="24"/>
          <w:szCs w:val="24"/>
          <w:highlight w:val="lightGray"/>
          <w:lang w:val="en-US" w:bidi="ar-SA"/>
        </w:rPr>
        <w:t>-02-2018</w:t>
      </w:r>
    </w:p>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p>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 xml:space="preserve">             The Government of India has received a loan US$175 million from the World Bank towards the cost of the National Hydrology Project (NHP) and intends </w:t>
      </w:r>
      <w:r w:rsidRPr="00D249C5">
        <w:rPr>
          <w:rFonts w:ascii="Times New Roman" w:eastAsia="Times New Roman" w:hAnsi="Times New Roman" w:cs="Times New Roman"/>
          <w:bCs/>
          <w:color w:val="000000" w:themeColor="text1"/>
          <w:sz w:val="24"/>
          <w:szCs w:val="24"/>
          <w:lang w:val="en-US" w:bidi="ar-SA"/>
        </w:rPr>
        <w:t>to apply part of the proceeds of this loan to eligible payments for procurement under this project for which this</w:t>
      </w:r>
      <w:r w:rsidRPr="00D249C5">
        <w:rPr>
          <w:rFonts w:ascii="Times New Roman" w:eastAsia="Times New Roman" w:hAnsi="Times New Roman" w:cs="Times New Roman"/>
          <w:bCs/>
          <w:sz w:val="24"/>
          <w:szCs w:val="24"/>
          <w:lang w:val="en-US" w:bidi="ar-SA"/>
        </w:rPr>
        <w:t xml:space="preserve"> E-Notice Inviting e-Tender is issued.</w:t>
      </w:r>
    </w:p>
    <w:p w:rsidR="00D249C5" w:rsidRPr="00D249C5" w:rsidRDefault="00D249C5" w:rsidP="00D249C5">
      <w:pPr>
        <w:spacing w:after="120" w:line="240" w:lineRule="auto"/>
        <w:rPr>
          <w:rFonts w:ascii="Times New Roman" w:eastAsia="Times New Roman" w:hAnsi="Times New Roman" w:cs="Times New Roman"/>
          <w:bCs/>
          <w:color w:val="000000" w:themeColor="text1"/>
          <w:sz w:val="24"/>
          <w:szCs w:val="24"/>
          <w:lang w:val="en-US" w:bidi="ar-SA"/>
        </w:rPr>
      </w:pPr>
      <w:r w:rsidRPr="00D249C5">
        <w:rPr>
          <w:rFonts w:ascii="Times New Roman" w:eastAsia="Times New Roman" w:hAnsi="Times New Roman" w:cs="Times New Roman"/>
          <w:bCs/>
          <w:sz w:val="24"/>
          <w:szCs w:val="24"/>
          <w:lang w:val="en-US" w:bidi="ar-SA"/>
        </w:rPr>
        <w:t xml:space="preserve">              The Director, National Institute of Hydrology, Roorkee (Purchaser) now invites online bids under e-procurement system from eligible bidders for </w:t>
      </w:r>
      <w:r w:rsidRPr="00D249C5">
        <w:rPr>
          <w:rFonts w:ascii="Times New Roman" w:eastAsia="Times New Roman" w:hAnsi="Times New Roman" w:cs="Times New Roman"/>
          <w:bCs/>
          <w:color w:val="000000" w:themeColor="text1"/>
          <w:sz w:val="24"/>
          <w:szCs w:val="24"/>
          <w:lang w:val="en-US" w:bidi="ar-SA"/>
        </w:rPr>
        <w:t>the following item(s):</w:t>
      </w:r>
    </w:p>
    <w:tbl>
      <w:tblPr>
        <w:tblStyle w:val="TableGrid"/>
        <w:tblW w:w="8588" w:type="dxa"/>
        <w:jc w:val="center"/>
        <w:tblLook w:val="04A0" w:firstRow="1" w:lastRow="0" w:firstColumn="1" w:lastColumn="0" w:noHBand="0" w:noVBand="1"/>
      </w:tblPr>
      <w:tblGrid>
        <w:gridCol w:w="656"/>
        <w:gridCol w:w="5101"/>
        <w:gridCol w:w="1137"/>
        <w:gridCol w:w="1694"/>
      </w:tblGrid>
      <w:tr w:rsidR="00D249C5" w:rsidRPr="00D249C5" w:rsidTr="002B0457">
        <w:trPr>
          <w:jc w:val="center"/>
        </w:trPr>
        <w:tc>
          <w:tcPr>
            <w:tcW w:w="656" w:type="dxa"/>
          </w:tcPr>
          <w:p w:rsidR="00D249C5" w:rsidRPr="00D249C5" w:rsidRDefault="00D249C5" w:rsidP="00D249C5">
            <w:pPr>
              <w:jc w:val="center"/>
              <w:rPr>
                <w:rFonts w:ascii="Times New Roman" w:eastAsia="Times New Roman" w:hAnsi="Times New Roman" w:cs="Times New Roman"/>
                <w:b/>
                <w:color w:val="000000" w:themeColor="text1"/>
                <w:sz w:val="24"/>
                <w:szCs w:val="24"/>
              </w:rPr>
            </w:pPr>
            <w:r w:rsidRPr="00D249C5">
              <w:rPr>
                <w:rFonts w:ascii="Times New Roman" w:eastAsia="Times New Roman" w:hAnsi="Times New Roman" w:cs="Times New Roman"/>
                <w:b/>
                <w:color w:val="000000" w:themeColor="text1"/>
                <w:sz w:val="24"/>
                <w:szCs w:val="24"/>
              </w:rPr>
              <w:t>S.N.</w:t>
            </w:r>
          </w:p>
        </w:tc>
        <w:tc>
          <w:tcPr>
            <w:tcW w:w="5104" w:type="dxa"/>
          </w:tcPr>
          <w:p w:rsidR="00D249C5" w:rsidRPr="00D249C5" w:rsidRDefault="00D249C5" w:rsidP="00D249C5">
            <w:pPr>
              <w:rPr>
                <w:rFonts w:ascii="Times New Roman" w:eastAsia="Times New Roman" w:hAnsi="Times New Roman" w:cs="Times New Roman"/>
                <w:b/>
                <w:color w:val="000000" w:themeColor="text1"/>
                <w:sz w:val="24"/>
                <w:szCs w:val="24"/>
              </w:rPr>
            </w:pPr>
            <w:r w:rsidRPr="00D249C5">
              <w:rPr>
                <w:rFonts w:ascii="Times New Roman" w:eastAsia="Times New Roman" w:hAnsi="Times New Roman" w:cs="Times New Roman"/>
                <w:b/>
                <w:color w:val="000000" w:themeColor="text1"/>
                <w:sz w:val="24"/>
                <w:szCs w:val="24"/>
              </w:rPr>
              <w:t>Item(s)</w:t>
            </w:r>
          </w:p>
        </w:tc>
        <w:tc>
          <w:tcPr>
            <w:tcW w:w="1134" w:type="dxa"/>
          </w:tcPr>
          <w:p w:rsidR="00D249C5" w:rsidRPr="00D249C5" w:rsidRDefault="00D249C5" w:rsidP="00D249C5">
            <w:pPr>
              <w:jc w:val="center"/>
              <w:rPr>
                <w:rFonts w:ascii="Times New Roman" w:eastAsia="Times New Roman" w:hAnsi="Times New Roman" w:cs="Times New Roman"/>
                <w:b/>
                <w:color w:val="000000" w:themeColor="text1"/>
                <w:sz w:val="24"/>
                <w:szCs w:val="24"/>
              </w:rPr>
            </w:pPr>
            <w:r w:rsidRPr="00D249C5">
              <w:rPr>
                <w:rFonts w:ascii="Times New Roman" w:eastAsia="Times New Roman" w:hAnsi="Times New Roman" w:cs="Times New Roman"/>
                <w:b/>
                <w:color w:val="000000" w:themeColor="text1"/>
                <w:sz w:val="24"/>
                <w:szCs w:val="24"/>
              </w:rPr>
              <w:t>Quantity</w:t>
            </w:r>
          </w:p>
        </w:tc>
        <w:tc>
          <w:tcPr>
            <w:tcW w:w="1694" w:type="dxa"/>
          </w:tcPr>
          <w:p w:rsidR="00D249C5" w:rsidRPr="00D249C5" w:rsidRDefault="00D249C5" w:rsidP="00D249C5">
            <w:pPr>
              <w:jc w:val="center"/>
              <w:rPr>
                <w:rFonts w:ascii="Times New Roman" w:eastAsia="Times New Roman" w:hAnsi="Times New Roman" w:cs="Times New Roman"/>
                <w:b/>
                <w:color w:val="000000" w:themeColor="text1"/>
                <w:sz w:val="24"/>
                <w:szCs w:val="24"/>
              </w:rPr>
            </w:pPr>
            <w:r w:rsidRPr="00D249C5">
              <w:rPr>
                <w:rFonts w:ascii="Times New Roman" w:eastAsia="Times New Roman" w:hAnsi="Times New Roman" w:cs="Times New Roman"/>
                <w:b/>
                <w:color w:val="000000" w:themeColor="text1"/>
                <w:sz w:val="24"/>
                <w:szCs w:val="24"/>
              </w:rPr>
              <w:t>EMD</w:t>
            </w:r>
          </w:p>
        </w:tc>
      </w:tr>
      <w:tr w:rsidR="00D249C5" w:rsidRPr="00D249C5" w:rsidTr="002B0457">
        <w:trPr>
          <w:jc w:val="center"/>
        </w:trPr>
        <w:tc>
          <w:tcPr>
            <w:tcW w:w="656" w:type="dxa"/>
            <w:shd w:val="clear" w:color="auto" w:fill="auto"/>
          </w:tcPr>
          <w:p w:rsidR="00D249C5" w:rsidRPr="00D249C5" w:rsidRDefault="00D249C5" w:rsidP="00D249C5">
            <w:pPr>
              <w:jc w:val="center"/>
              <w:rPr>
                <w:rFonts w:ascii="Times New Roman" w:eastAsia="Times New Roman" w:hAnsi="Times New Roman" w:cs="Times New Roman"/>
                <w:b/>
                <w:color w:val="000000" w:themeColor="text1"/>
                <w:sz w:val="24"/>
                <w:szCs w:val="24"/>
              </w:rPr>
            </w:pPr>
            <w:r w:rsidRPr="00D249C5">
              <w:rPr>
                <w:rFonts w:ascii="Times New Roman" w:eastAsia="Times New Roman" w:hAnsi="Times New Roman" w:cs="Times New Roman"/>
                <w:b/>
                <w:color w:val="000000" w:themeColor="text1"/>
                <w:sz w:val="24"/>
                <w:szCs w:val="24"/>
              </w:rPr>
              <w:t>1</w:t>
            </w:r>
          </w:p>
        </w:tc>
        <w:tc>
          <w:tcPr>
            <w:tcW w:w="5104" w:type="dxa"/>
            <w:shd w:val="clear" w:color="auto" w:fill="auto"/>
          </w:tcPr>
          <w:p w:rsidR="00D249C5" w:rsidRPr="00D249C5" w:rsidRDefault="00D249C5" w:rsidP="00D73925">
            <w:pPr>
              <w:rPr>
                <w:rFonts w:ascii="Times New Roman" w:eastAsia="Times New Roman" w:hAnsi="Times New Roman" w:cs="Times New Roman"/>
                <w:b/>
                <w:color w:val="000000" w:themeColor="text1"/>
                <w:sz w:val="24"/>
                <w:szCs w:val="24"/>
                <w:highlight w:val="magenta"/>
              </w:rPr>
            </w:pPr>
            <w:r w:rsidRPr="00D249C5">
              <w:rPr>
                <w:rFonts w:ascii="Times New Roman" w:eastAsia="Times New Roman" w:hAnsi="Times New Roman" w:cs="Times New Roman"/>
                <w:b/>
                <w:bCs/>
                <w:sz w:val="24"/>
                <w:szCs w:val="24"/>
              </w:rPr>
              <w:t xml:space="preserve">Automatic Water Level, Temperature &amp; Conductivity Recorder </w:t>
            </w:r>
            <w:r w:rsidR="004F6DFE">
              <w:rPr>
                <w:rFonts w:ascii="Times New Roman" w:hAnsi="Times New Roman" w:cs="Times New Roman"/>
                <w:b/>
                <w:bCs/>
                <w:sz w:val="24"/>
                <w:szCs w:val="24"/>
                <w:highlight w:val="lightGray"/>
              </w:rPr>
              <w:t>–</w:t>
            </w:r>
            <w:r w:rsidRPr="00D249C5">
              <w:rPr>
                <w:rFonts w:ascii="Times New Roman" w:hAnsi="Times New Roman" w:cs="Times New Roman"/>
                <w:b/>
                <w:bCs/>
                <w:sz w:val="24"/>
                <w:szCs w:val="24"/>
                <w:highlight w:val="lightGray"/>
              </w:rPr>
              <w:t xml:space="preserve"> 0</w:t>
            </w:r>
            <w:r w:rsidR="00D73925">
              <w:rPr>
                <w:rFonts w:ascii="Times New Roman" w:hAnsi="Times New Roman" w:cs="Times New Roman"/>
                <w:b/>
                <w:bCs/>
                <w:sz w:val="24"/>
                <w:szCs w:val="24"/>
                <w:highlight w:val="lightGray"/>
              </w:rPr>
              <w:t>4</w:t>
            </w:r>
            <w:r w:rsidR="004F6DFE">
              <w:rPr>
                <w:rFonts w:ascii="Times New Roman" w:hAnsi="Times New Roman" w:cs="Times New Roman"/>
                <w:b/>
                <w:bCs/>
                <w:sz w:val="24"/>
                <w:szCs w:val="24"/>
                <w:highlight w:val="lightGray"/>
              </w:rPr>
              <w:t xml:space="preserve"> units</w:t>
            </w:r>
            <w:r w:rsidRPr="00D249C5">
              <w:rPr>
                <w:rFonts w:ascii="Times New Roman" w:eastAsia="Times New Roman" w:hAnsi="Times New Roman" w:cs="Times New Roman"/>
                <w:b/>
                <w:bCs/>
                <w:sz w:val="24"/>
                <w:szCs w:val="24"/>
                <w:highlight w:val="lightGray"/>
              </w:rPr>
              <w:t xml:space="preserve"> </w:t>
            </w:r>
          </w:p>
        </w:tc>
        <w:tc>
          <w:tcPr>
            <w:tcW w:w="1134" w:type="dxa"/>
            <w:shd w:val="clear" w:color="auto" w:fill="auto"/>
          </w:tcPr>
          <w:p w:rsidR="00D249C5" w:rsidRPr="00D249C5" w:rsidRDefault="00D249C5" w:rsidP="00D249C5">
            <w:pPr>
              <w:jc w:val="center"/>
              <w:rPr>
                <w:rFonts w:ascii="Times New Roman" w:eastAsia="Times New Roman" w:hAnsi="Times New Roman" w:cs="Times New Roman"/>
                <w:b/>
                <w:color w:val="000000" w:themeColor="text1"/>
                <w:sz w:val="24"/>
                <w:szCs w:val="24"/>
                <w:highlight w:val="magenta"/>
              </w:rPr>
            </w:pPr>
            <w:r w:rsidRPr="00D249C5">
              <w:rPr>
                <w:rFonts w:ascii="Times New Roman" w:eastAsia="Times New Roman" w:hAnsi="Times New Roman" w:cs="Times New Roman"/>
                <w:b/>
                <w:color w:val="000000" w:themeColor="text1"/>
                <w:sz w:val="24"/>
                <w:szCs w:val="24"/>
              </w:rPr>
              <w:t>0</w:t>
            </w:r>
            <w:r>
              <w:rPr>
                <w:rFonts w:ascii="Times New Roman" w:eastAsia="Times New Roman" w:hAnsi="Times New Roman" w:cs="Times New Roman"/>
                <w:b/>
                <w:color w:val="000000" w:themeColor="text1"/>
                <w:sz w:val="24"/>
                <w:szCs w:val="24"/>
              </w:rPr>
              <w:t>4</w:t>
            </w:r>
            <w:r w:rsidRPr="00D249C5">
              <w:rPr>
                <w:rFonts w:ascii="Times New Roman" w:eastAsia="Times New Roman" w:hAnsi="Times New Roman" w:cs="Times New Roman"/>
                <w:b/>
                <w:color w:val="000000" w:themeColor="text1"/>
                <w:sz w:val="24"/>
                <w:szCs w:val="24"/>
              </w:rPr>
              <w:t xml:space="preserve"> No</w:t>
            </w:r>
            <w:r>
              <w:rPr>
                <w:rFonts w:ascii="Times New Roman" w:eastAsia="Times New Roman" w:hAnsi="Times New Roman" w:cs="Times New Roman"/>
                <w:b/>
                <w:color w:val="000000" w:themeColor="text1"/>
                <w:sz w:val="24"/>
                <w:szCs w:val="24"/>
              </w:rPr>
              <w:t>s</w:t>
            </w:r>
            <w:r w:rsidRPr="00D249C5">
              <w:rPr>
                <w:rFonts w:ascii="Times New Roman" w:eastAsia="Times New Roman" w:hAnsi="Times New Roman" w:cs="Times New Roman"/>
                <w:b/>
                <w:color w:val="000000" w:themeColor="text1"/>
                <w:sz w:val="24"/>
                <w:szCs w:val="24"/>
              </w:rPr>
              <w:t>.</w:t>
            </w:r>
          </w:p>
        </w:tc>
        <w:tc>
          <w:tcPr>
            <w:tcW w:w="1694" w:type="dxa"/>
            <w:shd w:val="clear" w:color="auto" w:fill="auto"/>
          </w:tcPr>
          <w:p w:rsidR="00D249C5" w:rsidRPr="00D249C5" w:rsidRDefault="00D249C5" w:rsidP="00D249C5">
            <w:pPr>
              <w:jc w:val="center"/>
              <w:rPr>
                <w:rFonts w:ascii="Times New Roman" w:eastAsia="Times New Roman" w:hAnsi="Times New Roman" w:cs="Times New Roman"/>
                <w:b/>
                <w:color w:val="000000" w:themeColor="text1"/>
                <w:sz w:val="24"/>
                <w:szCs w:val="24"/>
                <w:highlight w:val="magenta"/>
              </w:rPr>
            </w:pPr>
            <w:r w:rsidRPr="00D249C5">
              <w:rPr>
                <w:rFonts w:ascii="Times New Roman" w:eastAsia="Times New Roman" w:hAnsi="Times New Roman" w:cs="Times New Roman"/>
                <w:b/>
                <w:color w:val="000000" w:themeColor="text1"/>
                <w:sz w:val="24"/>
                <w:szCs w:val="24"/>
                <w:highlight w:val="lightGray"/>
              </w:rPr>
              <w:t>Rs.20,000/-</w:t>
            </w:r>
          </w:p>
        </w:tc>
      </w:tr>
    </w:tbl>
    <w:p w:rsidR="00D249C5" w:rsidRPr="00D249C5" w:rsidRDefault="00D249C5" w:rsidP="00D249C5">
      <w:pPr>
        <w:spacing w:before="120"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Cs/>
          <w:sz w:val="24"/>
          <w:szCs w:val="24"/>
          <w:lang w:val="en-US" w:bidi="ar-SA"/>
        </w:rPr>
        <w:t xml:space="preserve">Bidders, who are interested to submit bids, may visit </w:t>
      </w:r>
      <w:hyperlink r:id="rId11" w:history="1">
        <w:r w:rsidRPr="00D249C5">
          <w:rPr>
            <w:rFonts w:ascii="Times New Roman" w:eastAsia="Times New Roman" w:hAnsi="Times New Roman" w:cs="Times New Roman"/>
            <w:bCs/>
            <w:color w:val="0563C1" w:themeColor="hyperlink"/>
            <w:sz w:val="24"/>
            <w:szCs w:val="24"/>
            <w:u w:val="single"/>
            <w:lang w:val="en-US" w:bidi="ar-SA"/>
          </w:rPr>
          <w:t>https://eprocure.gov.in</w:t>
        </w:r>
      </w:hyperlink>
      <w:r w:rsidRPr="00D249C5">
        <w:rPr>
          <w:rFonts w:ascii="Times New Roman" w:eastAsia="Times New Roman" w:hAnsi="Times New Roman" w:cs="Times New Roman"/>
          <w:bCs/>
          <w:sz w:val="24"/>
          <w:szCs w:val="24"/>
          <w:lang w:val="en-US" w:bidi="ar-SA"/>
        </w:rPr>
        <w:t xml:space="preserve"> (Through Central Public Procurement Portal only) and the entire bid document is also available at our Website: </w:t>
      </w:r>
      <w:hyperlink r:id="rId12" w:history="1">
        <w:r w:rsidRPr="00D249C5">
          <w:rPr>
            <w:rFonts w:ascii="Times New Roman" w:eastAsia="Times New Roman" w:hAnsi="Times New Roman" w:cs="Times New Roman"/>
            <w:bCs/>
            <w:color w:val="0563C1" w:themeColor="hyperlink"/>
            <w:sz w:val="24"/>
            <w:szCs w:val="24"/>
            <w:u w:val="single"/>
            <w:lang w:val="en-US" w:bidi="ar-SA"/>
          </w:rPr>
          <w:t>www.nihroorkee.gov.in</w:t>
        </w:r>
      </w:hyperlink>
    </w:p>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For any clarification, please communicate to the following:</w:t>
      </w:r>
    </w:p>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Tel: +91-1332-249217, 249234, Fax: +91-1332-272123, 273976</w:t>
      </w:r>
    </w:p>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Cs/>
          <w:sz w:val="24"/>
          <w:szCs w:val="24"/>
          <w:lang w:val="en-US" w:bidi="ar-SA"/>
        </w:rPr>
        <w:t>Email:omkar.nih@gmail.com omkar.nihr@gov.in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30"/>
        <w:gridCol w:w="5666"/>
      </w:tblGrid>
      <w:tr w:rsidR="00D249C5" w:rsidRPr="00D249C5" w:rsidTr="002B0457">
        <w:tc>
          <w:tcPr>
            <w:tcW w:w="9464" w:type="dxa"/>
            <w:gridSpan w:val="3"/>
          </w:tcPr>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
                <w:sz w:val="24"/>
                <w:szCs w:val="24"/>
                <w:lang w:val="en-US" w:bidi="ar-SA"/>
              </w:rPr>
              <w:t>BID NO. &amp; DATE :</w:t>
            </w:r>
            <w:r w:rsidRPr="00D249C5">
              <w:rPr>
                <w:rFonts w:ascii="Times New Roman" w:eastAsia="Times New Roman" w:hAnsi="Times New Roman" w:cs="Times New Roman"/>
                <w:b/>
                <w:bCs/>
                <w:sz w:val="24"/>
                <w:szCs w:val="24"/>
                <w:lang w:val="en-US" w:bidi="ar-SA"/>
              </w:rPr>
              <w:t xml:space="preserve"> NHP/NIH//PDS/GK-2        </w:t>
            </w:r>
            <w:r w:rsidRPr="00D249C5">
              <w:rPr>
                <w:rFonts w:ascii="Times New Roman" w:eastAsia="Times New Roman" w:hAnsi="Times New Roman" w:cs="Times New Roman"/>
                <w:b/>
                <w:sz w:val="24"/>
                <w:szCs w:val="24"/>
                <w:lang w:val="en-US" w:bidi="ar-SA"/>
              </w:rPr>
              <w:t xml:space="preserve">DATED: </w:t>
            </w:r>
            <w:r w:rsidRPr="00D249C5">
              <w:rPr>
                <w:rFonts w:ascii="Times New Roman" w:eastAsia="Times New Roman" w:hAnsi="Times New Roman" w:cs="Times New Roman"/>
                <w:bCs/>
                <w:sz w:val="24"/>
                <w:szCs w:val="24"/>
                <w:lang w:val="en-US" w:bidi="ar-SA"/>
              </w:rPr>
              <w:t>:</w:t>
            </w:r>
            <w:r w:rsidRPr="00D249C5">
              <w:rPr>
                <w:rFonts w:ascii="Times New Roman" w:eastAsia="Times New Roman" w:hAnsi="Times New Roman" w:cs="Times New Roman"/>
                <w:bCs/>
                <w:sz w:val="24"/>
                <w:szCs w:val="24"/>
                <w:highlight w:val="lightGray"/>
                <w:lang w:val="en-US" w:bidi="ar-SA"/>
              </w:rPr>
              <w:t xml:space="preserve"> </w:t>
            </w:r>
            <w:r>
              <w:rPr>
                <w:rFonts w:ascii="Times New Roman" w:eastAsia="Times New Roman" w:hAnsi="Times New Roman" w:cs="Times New Roman"/>
                <w:bCs/>
                <w:sz w:val="24"/>
                <w:szCs w:val="24"/>
                <w:highlight w:val="lightGray"/>
                <w:lang w:val="en-US" w:bidi="ar-SA"/>
              </w:rPr>
              <w:t>20</w:t>
            </w:r>
            <w:r w:rsidRPr="00D249C5">
              <w:rPr>
                <w:rFonts w:ascii="Times New Roman" w:eastAsia="Times New Roman" w:hAnsi="Times New Roman" w:cs="Times New Roman"/>
                <w:bCs/>
                <w:sz w:val="24"/>
                <w:szCs w:val="24"/>
                <w:highlight w:val="lightGray"/>
                <w:lang w:val="en-US" w:bidi="ar-SA"/>
              </w:rPr>
              <w:t>-02-2018</w:t>
            </w:r>
          </w:p>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p>
        </w:tc>
      </w:tr>
      <w:tr w:rsidR="00D249C5" w:rsidRPr="00D249C5" w:rsidTr="002B0457">
        <w:tc>
          <w:tcPr>
            <w:tcW w:w="9464" w:type="dxa"/>
            <w:gridSpan w:val="3"/>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 xml:space="preserve">Description and Qty : For Full Specifications - Refer </w:t>
            </w:r>
            <w:r w:rsidRPr="00D249C5">
              <w:rPr>
                <w:rFonts w:ascii="Times New Roman" w:eastAsia="Times New Roman" w:hAnsi="Times New Roman" w:cs="Times New Roman"/>
                <w:b/>
                <w:color w:val="000000" w:themeColor="text1"/>
                <w:sz w:val="24"/>
                <w:szCs w:val="24"/>
                <w:lang w:val="en-US" w:bidi="ar-SA"/>
              </w:rPr>
              <w:t>Annexure:2</w:t>
            </w:r>
          </w:p>
        </w:tc>
      </w:tr>
      <w:tr w:rsidR="00D249C5" w:rsidRPr="00D249C5" w:rsidTr="002B0457">
        <w:tc>
          <w:tcPr>
            <w:tcW w:w="3798" w:type="dxa"/>
            <w:gridSpan w:val="2"/>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Nature of Bidding</w:t>
            </w:r>
          </w:p>
        </w:tc>
        <w:tc>
          <w:tcPr>
            <w:tcW w:w="5666" w:type="dxa"/>
            <w:shd w:val="clear" w:color="auto" w:fill="auto"/>
          </w:tcPr>
          <w:p w:rsidR="00D249C5" w:rsidRPr="00D249C5" w:rsidRDefault="00D249C5" w:rsidP="00D249C5">
            <w:pPr>
              <w:spacing w:after="0" w:line="240" w:lineRule="auto"/>
              <w:rPr>
                <w:rFonts w:ascii="Times New Roman" w:eastAsia="Times New Roman" w:hAnsi="Times New Roman" w:cs="Times New Roman"/>
                <w:b/>
                <w:color w:val="000000" w:themeColor="text1"/>
                <w:sz w:val="24"/>
                <w:szCs w:val="24"/>
                <w:lang w:val="en-US" w:bidi="ar-SA"/>
              </w:rPr>
            </w:pPr>
            <w:r w:rsidRPr="00D249C5">
              <w:rPr>
                <w:rFonts w:ascii="Times New Roman" w:eastAsia="Times New Roman" w:hAnsi="Times New Roman" w:cs="Times New Roman"/>
                <w:b/>
                <w:color w:val="000000" w:themeColor="text1"/>
                <w:sz w:val="24"/>
                <w:szCs w:val="24"/>
                <w:lang w:val="en-US" w:bidi="ar-SA"/>
              </w:rPr>
              <w:t>Two Part Bidding:</w:t>
            </w:r>
          </w:p>
          <w:p w:rsidR="00D249C5" w:rsidRPr="00D249C5" w:rsidRDefault="00D249C5" w:rsidP="00D249C5">
            <w:pPr>
              <w:spacing w:after="0" w:line="240" w:lineRule="auto"/>
              <w:rPr>
                <w:rFonts w:ascii="Times New Roman" w:eastAsia="Times New Roman" w:hAnsi="Times New Roman" w:cs="Times New Roman"/>
                <w:b/>
                <w:color w:val="000000" w:themeColor="text1"/>
                <w:sz w:val="24"/>
                <w:szCs w:val="24"/>
                <w:lang w:val="en-US" w:bidi="ar-SA"/>
              </w:rPr>
            </w:pPr>
            <w:r w:rsidRPr="00D249C5">
              <w:rPr>
                <w:rFonts w:ascii="Times New Roman" w:eastAsia="Times New Roman" w:hAnsi="Times New Roman" w:cs="Times New Roman"/>
                <w:b/>
                <w:color w:val="000000" w:themeColor="text1"/>
                <w:sz w:val="24"/>
                <w:szCs w:val="24"/>
                <w:lang w:val="en-US" w:bidi="ar-SA"/>
              </w:rPr>
              <w:t>1</w:t>
            </w:r>
            <w:r w:rsidRPr="00D249C5">
              <w:rPr>
                <w:rFonts w:ascii="Times New Roman" w:eastAsia="Times New Roman" w:hAnsi="Times New Roman" w:cs="Times New Roman"/>
                <w:b/>
                <w:color w:val="000000" w:themeColor="text1"/>
                <w:sz w:val="24"/>
                <w:szCs w:val="24"/>
                <w:vertAlign w:val="superscript"/>
                <w:lang w:val="en-US" w:bidi="ar-SA"/>
              </w:rPr>
              <w:t>st</w:t>
            </w:r>
            <w:r w:rsidRPr="00D249C5">
              <w:rPr>
                <w:rFonts w:ascii="Times New Roman" w:eastAsia="Times New Roman" w:hAnsi="Times New Roman" w:cs="Times New Roman"/>
                <w:b/>
                <w:color w:val="000000" w:themeColor="text1"/>
                <w:sz w:val="24"/>
                <w:szCs w:val="24"/>
                <w:lang w:val="en-US" w:bidi="ar-SA"/>
              </w:rPr>
              <w:t xml:space="preserve"> Part: Techno-Commercial Bid</w:t>
            </w:r>
          </w:p>
          <w:p w:rsidR="00D249C5" w:rsidRPr="00D249C5" w:rsidRDefault="00D249C5" w:rsidP="00D249C5">
            <w:pPr>
              <w:spacing w:after="0" w:line="240" w:lineRule="auto"/>
              <w:rPr>
                <w:rFonts w:ascii="Times New Roman" w:eastAsia="Times New Roman" w:hAnsi="Times New Roman" w:cs="Times New Roman"/>
                <w:b/>
                <w:color w:val="FF0000"/>
                <w:sz w:val="24"/>
                <w:szCs w:val="24"/>
                <w:lang w:val="en-US" w:bidi="ar-SA"/>
              </w:rPr>
            </w:pPr>
            <w:r w:rsidRPr="00D249C5">
              <w:rPr>
                <w:rFonts w:ascii="Times New Roman" w:eastAsia="Times New Roman" w:hAnsi="Times New Roman" w:cs="Times New Roman"/>
                <w:b/>
                <w:color w:val="000000" w:themeColor="text1"/>
                <w:sz w:val="24"/>
                <w:szCs w:val="24"/>
                <w:lang w:val="en-US" w:bidi="ar-SA"/>
              </w:rPr>
              <w:t>2</w:t>
            </w:r>
            <w:r w:rsidRPr="00D249C5">
              <w:rPr>
                <w:rFonts w:ascii="Times New Roman" w:eastAsia="Times New Roman" w:hAnsi="Times New Roman" w:cs="Times New Roman"/>
                <w:b/>
                <w:color w:val="000000" w:themeColor="text1"/>
                <w:sz w:val="24"/>
                <w:szCs w:val="24"/>
                <w:vertAlign w:val="superscript"/>
                <w:lang w:val="en-US" w:bidi="ar-SA"/>
              </w:rPr>
              <w:t>nd</w:t>
            </w:r>
            <w:r w:rsidRPr="00D249C5">
              <w:rPr>
                <w:rFonts w:ascii="Times New Roman" w:eastAsia="Times New Roman" w:hAnsi="Times New Roman" w:cs="Times New Roman"/>
                <w:b/>
                <w:color w:val="000000" w:themeColor="text1"/>
                <w:sz w:val="24"/>
                <w:szCs w:val="24"/>
                <w:lang w:val="en-US" w:bidi="ar-SA"/>
              </w:rPr>
              <w:t xml:space="preserve"> Part: Price Bid</w:t>
            </w:r>
          </w:p>
        </w:tc>
      </w:tr>
      <w:tr w:rsidR="00D249C5" w:rsidRPr="00D249C5" w:rsidTr="002B0457">
        <w:tc>
          <w:tcPr>
            <w:tcW w:w="3798" w:type="dxa"/>
            <w:gridSpan w:val="2"/>
          </w:tcPr>
          <w:p w:rsidR="00D249C5" w:rsidRPr="00D249C5" w:rsidRDefault="00D249C5" w:rsidP="00D249C5">
            <w:pPr>
              <w:spacing w:after="0" w:line="240" w:lineRule="auto"/>
              <w:jc w:val="both"/>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 xml:space="preserve">Commencement    of    viewing    and downloading bid document from </w:t>
            </w:r>
            <w:hyperlink r:id="rId13" w:history="1">
              <w:r w:rsidRPr="00D249C5">
                <w:rPr>
                  <w:rFonts w:ascii="Times New Roman" w:eastAsia="Times New Roman" w:hAnsi="Times New Roman" w:cs="Times New Roman"/>
                  <w:b/>
                  <w:color w:val="0563C1" w:themeColor="hyperlink"/>
                  <w:sz w:val="24"/>
                  <w:szCs w:val="24"/>
                  <w:u w:val="single"/>
                  <w:lang w:val="en-US" w:bidi="ar-SA"/>
                </w:rPr>
                <w:t>https://eprocure.gov.in</w:t>
              </w:r>
            </w:hyperlink>
            <w:r w:rsidRPr="00D249C5">
              <w:rPr>
                <w:rFonts w:ascii="Times New Roman" w:eastAsia="Times New Roman" w:hAnsi="Times New Roman" w:cs="Times New Roman"/>
                <w:b/>
                <w:sz w:val="24"/>
                <w:szCs w:val="24"/>
                <w:lang w:val="en-US" w:bidi="ar-SA"/>
              </w:rPr>
              <w:t xml:space="preserve"> (Through Central Public Procurement Portal only)</w:t>
            </w:r>
          </w:p>
        </w:tc>
        <w:tc>
          <w:tcPr>
            <w:tcW w:w="5666" w:type="dxa"/>
            <w:shd w:val="clear" w:color="auto" w:fill="auto"/>
          </w:tcPr>
          <w:p w:rsidR="00D249C5" w:rsidRPr="00D249C5" w:rsidRDefault="00D249C5" w:rsidP="00D249C5">
            <w:pPr>
              <w:spacing w:after="0" w:line="240" w:lineRule="auto"/>
              <w:rPr>
                <w:rFonts w:ascii="Times New Roman" w:eastAsia="Times New Roman" w:hAnsi="Times New Roman" w:cs="Times New Roman"/>
                <w:b/>
                <w:bCs/>
                <w:sz w:val="20"/>
                <w:lang w:val="en-US" w:bidi="ar-SA"/>
              </w:rPr>
            </w:pPr>
          </w:p>
          <w:p w:rsidR="00D249C5" w:rsidRPr="00D249C5" w:rsidRDefault="00D249C5" w:rsidP="00D249C5">
            <w:pPr>
              <w:spacing w:after="0" w:line="240" w:lineRule="auto"/>
              <w:rPr>
                <w:rFonts w:ascii="Times New Roman" w:eastAsia="Times New Roman" w:hAnsi="Times New Roman" w:cs="Times New Roman"/>
                <w:b/>
                <w:bCs/>
                <w:sz w:val="20"/>
                <w:lang w:val="en-US" w:bidi="ar-SA"/>
              </w:rPr>
            </w:pPr>
            <w:r w:rsidRPr="00D249C5">
              <w:rPr>
                <w:rFonts w:ascii="Times New Roman" w:eastAsia="Times New Roman" w:hAnsi="Times New Roman" w:cs="Times New Roman"/>
                <w:bCs/>
                <w:sz w:val="24"/>
                <w:szCs w:val="24"/>
                <w:lang w:val="en-US" w:bidi="ar-SA"/>
              </w:rPr>
              <w:t>:</w:t>
            </w:r>
            <w:r w:rsidRPr="00D249C5">
              <w:rPr>
                <w:rFonts w:ascii="Times New Roman" w:eastAsia="Times New Roman" w:hAnsi="Times New Roman" w:cs="Times New Roman"/>
                <w:bCs/>
                <w:sz w:val="24"/>
                <w:szCs w:val="24"/>
                <w:highlight w:val="lightGray"/>
                <w:lang w:val="en-US" w:bidi="ar-SA"/>
              </w:rPr>
              <w:t xml:space="preserve"> </w:t>
            </w:r>
            <w:r>
              <w:rPr>
                <w:rFonts w:ascii="Times New Roman" w:eastAsia="Times New Roman" w:hAnsi="Times New Roman" w:cs="Times New Roman"/>
                <w:bCs/>
                <w:sz w:val="24"/>
                <w:szCs w:val="24"/>
                <w:highlight w:val="lightGray"/>
                <w:lang w:val="en-US" w:bidi="ar-SA"/>
              </w:rPr>
              <w:t>21</w:t>
            </w:r>
            <w:r w:rsidRPr="00D249C5">
              <w:rPr>
                <w:rFonts w:ascii="Times New Roman" w:eastAsia="Times New Roman" w:hAnsi="Times New Roman" w:cs="Times New Roman"/>
                <w:bCs/>
                <w:sz w:val="24"/>
                <w:szCs w:val="24"/>
                <w:highlight w:val="lightGray"/>
                <w:lang w:val="en-US" w:bidi="ar-SA"/>
              </w:rPr>
              <w:t>-02-2018</w:t>
            </w:r>
            <w:r w:rsidRPr="00D249C5">
              <w:rPr>
                <w:rFonts w:ascii="Times New Roman" w:eastAsia="Times New Roman" w:hAnsi="Times New Roman" w:cs="Times New Roman"/>
                <w:b/>
                <w:bCs/>
                <w:sz w:val="20"/>
                <w:highlight w:val="lightGray"/>
                <w:lang w:val="en-US" w:bidi="ar-SA"/>
              </w:rPr>
              <w:t>at 1000 Hours</w:t>
            </w:r>
          </w:p>
        </w:tc>
      </w:tr>
      <w:tr w:rsidR="00D249C5" w:rsidRPr="00D249C5" w:rsidTr="002B0457">
        <w:tc>
          <w:tcPr>
            <w:tcW w:w="3798" w:type="dxa"/>
            <w:gridSpan w:val="2"/>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Last Date &amp; Time for submission</w:t>
            </w:r>
          </w:p>
        </w:tc>
        <w:tc>
          <w:tcPr>
            <w:tcW w:w="5666" w:type="dxa"/>
            <w:shd w:val="clear" w:color="auto" w:fill="auto"/>
          </w:tcPr>
          <w:p w:rsidR="00D249C5" w:rsidRPr="00D249C5" w:rsidRDefault="00D249C5" w:rsidP="00D249C5">
            <w:pPr>
              <w:spacing w:after="0" w:line="240" w:lineRule="auto"/>
              <w:rPr>
                <w:rFonts w:ascii="Times New Roman" w:eastAsia="Times New Roman" w:hAnsi="Times New Roman" w:cs="Times New Roman"/>
                <w:b/>
                <w:bCs/>
                <w:sz w:val="24"/>
                <w:szCs w:val="24"/>
                <w:lang w:val="en-US" w:bidi="ar-SA"/>
              </w:rPr>
            </w:pPr>
            <w:r w:rsidRPr="00D249C5">
              <w:rPr>
                <w:rFonts w:ascii="Times New Roman" w:eastAsia="Times New Roman" w:hAnsi="Times New Roman" w:cs="Times New Roman"/>
                <w:b/>
                <w:bCs/>
                <w:sz w:val="20"/>
                <w:highlight w:val="lightGray"/>
                <w:lang w:val="en-US" w:bidi="ar-SA"/>
              </w:rPr>
              <w:t xml:space="preserve">07-03-2018  </w:t>
            </w:r>
            <w:r w:rsidRPr="00D249C5">
              <w:rPr>
                <w:rFonts w:ascii="Times New Roman" w:eastAsia="Times New Roman" w:hAnsi="Times New Roman" w:cs="Times New Roman"/>
                <w:b/>
                <w:bCs/>
                <w:sz w:val="20"/>
                <w:lang w:val="en-US" w:bidi="ar-SA"/>
              </w:rPr>
              <w:t>at 1500 Hours</w:t>
            </w:r>
          </w:p>
        </w:tc>
      </w:tr>
      <w:tr w:rsidR="00D249C5" w:rsidRPr="00D249C5" w:rsidTr="002B0457">
        <w:tc>
          <w:tcPr>
            <w:tcW w:w="3798" w:type="dxa"/>
            <w:gridSpan w:val="2"/>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Technical Bid Opening Date &amp; Time</w:t>
            </w:r>
          </w:p>
        </w:tc>
        <w:tc>
          <w:tcPr>
            <w:tcW w:w="5666" w:type="dxa"/>
            <w:shd w:val="clear" w:color="auto" w:fill="auto"/>
          </w:tcPr>
          <w:p w:rsidR="00D249C5" w:rsidRPr="00D249C5" w:rsidRDefault="00D249C5" w:rsidP="00D249C5">
            <w:pPr>
              <w:spacing w:after="0" w:line="240" w:lineRule="auto"/>
              <w:rPr>
                <w:rFonts w:ascii="Times New Roman" w:eastAsia="Times New Roman" w:hAnsi="Times New Roman" w:cs="Times New Roman"/>
                <w:b/>
                <w:bCs/>
                <w:sz w:val="24"/>
                <w:szCs w:val="24"/>
                <w:lang w:val="en-US" w:bidi="ar-SA"/>
              </w:rPr>
            </w:pPr>
            <w:r w:rsidRPr="00D249C5">
              <w:rPr>
                <w:rFonts w:ascii="Times New Roman" w:eastAsia="Times New Roman" w:hAnsi="Times New Roman" w:cs="Times New Roman"/>
                <w:b/>
                <w:bCs/>
                <w:sz w:val="20"/>
                <w:highlight w:val="lightGray"/>
                <w:lang w:val="en-US" w:bidi="ar-SA"/>
              </w:rPr>
              <w:t xml:space="preserve">08-03-2018  </w:t>
            </w:r>
            <w:r w:rsidRPr="00D249C5">
              <w:rPr>
                <w:rFonts w:ascii="Times New Roman" w:eastAsia="Times New Roman" w:hAnsi="Times New Roman" w:cs="Times New Roman"/>
                <w:b/>
                <w:bCs/>
                <w:sz w:val="20"/>
                <w:lang w:val="en-US" w:bidi="ar-SA"/>
              </w:rPr>
              <w:t xml:space="preserve"> at 1700 Hours</w:t>
            </w:r>
          </w:p>
        </w:tc>
      </w:tr>
      <w:tr w:rsidR="00D249C5" w:rsidRPr="00D249C5" w:rsidTr="002B0457">
        <w:tc>
          <w:tcPr>
            <w:tcW w:w="3798" w:type="dxa"/>
            <w:gridSpan w:val="2"/>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Eligibility Criteria</w:t>
            </w:r>
          </w:p>
        </w:tc>
        <w:tc>
          <w:tcPr>
            <w:tcW w:w="5666" w:type="dxa"/>
            <w:shd w:val="clear" w:color="auto" w:fill="auto"/>
          </w:tcPr>
          <w:p w:rsidR="00D249C5" w:rsidRPr="00D249C5" w:rsidRDefault="00D249C5" w:rsidP="00D249C5">
            <w:pPr>
              <w:spacing w:after="0" w:line="240" w:lineRule="auto"/>
              <w:rPr>
                <w:rFonts w:ascii="Times New Roman" w:eastAsia="Times New Roman" w:hAnsi="Times New Roman" w:cs="Times New Roman"/>
                <w:b/>
                <w:bCs/>
                <w:sz w:val="20"/>
                <w:lang w:val="en-US" w:bidi="ar-SA"/>
              </w:rPr>
            </w:pPr>
            <w:r w:rsidRPr="00D249C5">
              <w:rPr>
                <w:rFonts w:ascii="Times New Roman" w:eastAsia="Times New Roman" w:hAnsi="Times New Roman" w:cs="Times New Roman"/>
                <w:b/>
                <w:bCs/>
                <w:sz w:val="20"/>
                <w:lang w:val="en-US" w:bidi="ar-SA"/>
              </w:rPr>
              <w:t>ITB Clause 4 &amp; 5</w:t>
            </w:r>
          </w:p>
        </w:tc>
      </w:tr>
      <w:tr w:rsidR="00D249C5" w:rsidRPr="00D249C5" w:rsidTr="002B0457">
        <w:tc>
          <w:tcPr>
            <w:tcW w:w="3798" w:type="dxa"/>
            <w:gridSpan w:val="2"/>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Post-Qualification Criteria</w:t>
            </w:r>
          </w:p>
        </w:tc>
        <w:tc>
          <w:tcPr>
            <w:tcW w:w="5666" w:type="dxa"/>
            <w:shd w:val="clear" w:color="auto" w:fill="auto"/>
          </w:tcPr>
          <w:p w:rsidR="00D249C5" w:rsidRPr="00D249C5" w:rsidRDefault="00D249C5" w:rsidP="00D249C5">
            <w:pPr>
              <w:spacing w:after="0" w:line="240" w:lineRule="auto"/>
              <w:rPr>
                <w:rFonts w:ascii="Times New Roman" w:eastAsia="Times New Roman" w:hAnsi="Times New Roman" w:cs="Times New Roman"/>
                <w:b/>
                <w:bCs/>
                <w:sz w:val="20"/>
                <w:lang w:val="en-US" w:bidi="ar-SA"/>
              </w:rPr>
            </w:pPr>
            <w:r w:rsidRPr="00D249C5">
              <w:rPr>
                <w:rFonts w:ascii="Times New Roman" w:eastAsia="Times New Roman" w:hAnsi="Times New Roman" w:cs="Times New Roman"/>
                <w:b/>
                <w:bCs/>
                <w:sz w:val="20"/>
                <w:lang w:val="en-US" w:bidi="ar-SA"/>
              </w:rPr>
              <w:t>ITB Clause 19</w:t>
            </w:r>
          </w:p>
        </w:tc>
      </w:tr>
      <w:tr w:rsidR="00D249C5" w:rsidRPr="00D249C5" w:rsidTr="002B0457">
        <w:tc>
          <w:tcPr>
            <w:tcW w:w="3798" w:type="dxa"/>
            <w:gridSpan w:val="2"/>
          </w:tcPr>
          <w:p w:rsidR="00D249C5" w:rsidRPr="00D249C5" w:rsidRDefault="00D249C5" w:rsidP="00D249C5">
            <w:pPr>
              <w:spacing w:after="0" w:line="240" w:lineRule="auto"/>
              <w:jc w:val="both"/>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Bid Submission: On-Line Bids (To be uploaded on or before the due date &amp; Time)</w:t>
            </w:r>
          </w:p>
        </w:tc>
        <w:tc>
          <w:tcPr>
            <w:tcW w:w="5666" w:type="dxa"/>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Two Separate On-Line Bids</w:t>
            </w:r>
          </w:p>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PART-I: TECHNO-COMMERCIAL BID, i.e. Un-Priced Bid should contain the following:</w:t>
            </w:r>
          </w:p>
          <w:p w:rsidR="00D249C5" w:rsidRPr="00D249C5" w:rsidRDefault="00D249C5" w:rsidP="00D249C5">
            <w:pPr>
              <w:spacing w:after="0" w:line="240" w:lineRule="auto"/>
              <w:rPr>
                <w:rFonts w:ascii="Times New Roman" w:eastAsia="Times New Roman" w:hAnsi="Times New Roman" w:cs="Times New Roman"/>
                <w:color w:val="000000" w:themeColor="text1"/>
                <w:sz w:val="24"/>
                <w:szCs w:val="24"/>
                <w:lang w:val="en-US" w:bidi="ar-SA"/>
              </w:rPr>
            </w:pPr>
            <w:r w:rsidRPr="00D249C5">
              <w:rPr>
                <w:rFonts w:ascii="Times New Roman" w:eastAsia="Times New Roman" w:hAnsi="Times New Roman" w:cs="Times New Roman"/>
                <w:color w:val="000000" w:themeColor="text1"/>
                <w:sz w:val="24"/>
                <w:szCs w:val="24"/>
                <w:u w:val="single"/>
                <w:lang w:val="en-US" w:bidi="ar-SA"/>
              </w:rPr>
              <w:t>Packet-1</w:t>
            </w:r>
            <w:r w:rsidRPr="00D249C5">
              <w:rPr>
                <w:rFonts w:ascii="Times New Roman" w:eastAsia="Times New Roman" w:hAnsi="Times New Roman" w:cs="Times New Roman"/>
                <w:color w:val="000000" w:themeColor="text1"/>
                <w:sz w:val="24"/>
                <w:szCs w:val="24"/>
                <w:lang w:val="en-US" w:bidi="ar-SA"/>
              </w:rPr>
              <w:t>: Scanned copy of EMD in form of DD</w:t>
            </w:r>
          </w:p>
          <w:p w:rsidR="00D249C5" w:rsidRPr="00D249C5" w:rsidRDefault="00D249C5" w:rsidP="00D249C5">
            <w:pPr>
              <w:spacing w:after="0" w:line="240" w:lineRule="auto"/>
              <w:rPr>
                <w:rFonts w:ascii="Times New Roman" w:eastAsia="Times New Roman" w:hAnsi="Times New Roman" w:cs="Times New Roman"/>
                <w:color w:val="000000" w:themeColor="text1"/>
                <w:sz w:val="24"/>
                <w:szCs w:val="24"/>
                <w:lang w:val="en-US" w:bidi="ar-SA"/>
              </w:rPr>
            </w:pPr>
            <w:r w:rsidRPr="00D249C5">
              <w:rPr>
                <w:rFonts w:ascii="Times New Roman" w:eastAsia="Times New Roman" w:hAnsi="Times New Roman" w:cs="Times New Roman"/>
                <w:bCs/>
                <w:color w:val="000000" w:themeColor="text1"/>
                <w:sz w:val="24"/>
                <w:szCs w:val="24"/>
                <w:u w:val="single"/>
                <w:lang w:val="en-US" w:bidi="ar-SA"/>
              </w:rPr>
              <w:t>Packet-2</w:t>
            </w:r>
            <w:r w:rsidRPr="00D249C5">
              <w:rPr>
                <w:rFonts w:ascii="Times New Roman" w:eastAsia="Times New Roman" w:hAnsi="Times New Roman" w:cs="Times New Roman"/>
                <w:bCs/>
                <w:color w:val="000000" w:themeColor="text1"/>
                <w:sz w:val="24"/>
                <w:szCs w:val="24"/>
                <w:lang w:val="en-US" w:bidi="ar-SA"/>
              </w:rPr>
              <w:t>:</w:t>
            </w:r>
            <w:r w:rsidRPr="00D249C5">
              <w:rPr>
                <w:rFonts w:ascii="Times New Roman" w:eastAsia="Times New Roman" w:hAnsi="Times New Roman" w:cs="Times New Roman"/>
                <w:color w:val="000000" w:themeColor="text1"/>
                <w:sz w:val="24"/>
                <w:szCs w:val="24"/>
                <w:lang w:val="en-US" w:bidi="ar-SA"/>
              </w:rPr>
              <w:t xml:space="preserve"> Scanned copy of Process Compliance Form</w:t>
            </w:r>
            <w:r w:rsidRPr="00D249C5">
              <w:rPr>
                <w:rFonts w:ascii="Times New Roman" w:eastAsia="Times New Roman" w:hAnsi="Times New Roman" w:cs="Times New Roman"/>
                <w:bCs/>
                <w:color w:val="000000" w:themeColor="text1"/>
                <w:sz w:val="24"/>
                <w:szCs w:val="24"/>
                <w:lang w:val="en-US" w:bidi="ar-SA"/>
              </w:rPr>
              <w:t xml:space="preserve"> (i.e. Annexure-6) </w:t>
            </w:r>
            <w:r w:rsidRPr="00D249C5">
              <w:rPr>
                <w:rFonts w:ascii="Times New Roman" w:eastAsia="Times New Roman" w:hAnsi="Times New Roman" w:cs="Times New Roman"/>
                <w:color w:val="000000" w:themeColor="text1"/>
                <w:sz w:val="24"/>
                <w:szCs w:val="24"/>
                <w:lang w:val="en-US" w:bidi="ar-SA"/>
              </w:rPr>
              <w:t>printed on bidder’s letter head with duly signed</w:t>
            </w:r>
          </w:p>
          <w:p w:rsidR="00D249C5" w:rsidRPr="00D249C5" w:rsidRDefault="00D249C5" w:rsidP="00D249C5">
            <w:pPr>
              <w:spacing w:after="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bCs/>
                <w:color w:val="000000" w:themeColor="text1"/>
                <w:sz w:val="24"/>
                <w:szCs w:val="24"/>
                <w:u w:val="single"/>
                <w:lang w:val="en-US" w:bidi="ar-SA"/>
              </w:rPr>
              <w:lastRenderedPageBreak/>
              <w:t>Packet-3</w:t>
            </w:r>
            <w:r w:rsidRPr="00D249C5">
              <w:rPr>
                <w:rFonts w:ascii="Times New Roman" w:eastAsia="Times New Roman" w:hAnsi="Times New Roman" w:cs="Times New Roman"/>
                <w:bCs/>
                <w:color w:val="000000" w:themeColor="text1"/>
                <w:sz w:val="24"/>
                <w:szCs w:val="24"/>
                <w:lang w:val="en-US" w:bidi="ar-SA"/>
              </w:rPr>
              <w:t xml:space="preserve">: </w:t>
            </w:r>
            <w:r w:rsidRPr="00D249C5">
              <w:rPr>
                <w:rFonts w:ascii="Times New Roman" w:eastAsia="Times New Roman" w:hAnsi="Times New Roman" w:cs="Times New Roman"/>
                <w:color w:val="000000" w:themeColor="text1"/>
                <w:sz w:val="24"/>
                <w:szCs w:val="24"/>
                <w:lang w:val="en-US" w:bidi="ar-SA"/>
              </w:rPr>
              <w:t>Scanned copy of signed and stamped duly filled (</w:t>
            </w:r>
            <w:r w:rsidRPr="00D249C5">
              <w:rPr>
                <w:rFonts w:ascii="Times New Roman" w:eastAsia="Times New Roman" w:hAnsi="Times New Roman" w:cs="Times New Roman"/>
                <w:bCs/>
                <w:sz w:val="24"/>
                <w:szCs w:val="24"/>
                <w:lang w:val="en-US" w:bidi="ar-SA"/>
              </w:rPr>
              <w:t xml:space="preserve">Annexure-3) </w:t>
            </w:r>
            <w:r w:rsidRPr="00D249C5">
              <w:rPr>
                <w:rFonts w:ascii="Times New Roman" w:eastAsia="Times New Roman" w:hAnsi="Times New Roman" w:cs="Times New Roman"/>
                <w:sz w:val="24"/>
                <w:szCs w:val="24"/>
                <w:lang w:val="en-US" w:bidi="ar-SA"/>
              </w:rPr>
              <w:t>Technical Bid along with deviation list, if any.</w:t>
            </w:r>
          </w:p>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u w:val="single"/>
                <w:lang w:val="en-US" w:bidi="ar-SA"/>
              </w:rPr>
              <w:t>Packet-4</w:t>
            </w:r>
            <w:r w:rsidRPr="00D249C5">
              <w:rPr>
                <w:rFonts w:ascii="Times New Roman" w:eastAsia="Times New Roman" w:hAnsi="Times New Roman" w:cs="Times New Roman"/>
                <w:sz w:val="24"/>
                <w:szCs w:val="24"/>
                <w:lang w:val="en-US" w:bidi="ar-SA"/>
              </w:rPr>
              <w:t>: Scanned copy of a valid PAN Card.</w:t>
            </w:r>
          </w:p>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u w:val="single"/>
                <w:lang w:val="en-US" w:bidi="ar-SA"/>
              </w:rPr>
              <w:t>Packet-5</w:t>
            </w:r>
            <w:r w:rsidRPr="00D249C5">
              <w:rPr>
                <w:rFonts w:ascii="Times New Roman" w:eastAsia="Times New Roman" w:hAnsi="Times New Roman" w:cs="Times New Roman"/>
                <w:sz w:val="24"/>
                <w:szCs w:val="24"/>
                <w:lang w:val="en-US" w:bidi="ar-SA"/>
              </w:rPr>
              <w:t xml:space="preserve">: Scanned Copy of a valid TIN/GST/ Registration Number. </w:t>
            </w:r>
          </w:p>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PART-II: PRICED BID</w:t>
            </w:r>
          </w:p>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u w:val="single"/>
                <w:lang w:val="en-US" w:bidi="ar-SA"/>
              </w:rPr>
              <w:t>Packet 1</w:t>
            </w:r>
            <w:r w:rsidRPr="00D249C5">
              <w:rPr>
                <w:rFonts w:ascii="Times New Roman" w:eastAsia="Times New Roman" w:hAnsi="Times New Roman" w:cs="Times New Roman"/>
                <w:sz w:val="24"/>
                <w:szCs w:val="24"/>
                <w:lang w:val="en-US" w:bidi="ar-SA"/>
              </w:rPr>
              <w:t xml:space="preserve">: </w:t>
            </w:r>
            <w:r w:rsidRPr="00D249C5">
              <w:rPr>
                <w:rFonts w:ascii="Times New Roman" w:eastAsia="Times New Roman" w:hAnsi="Times New Roman" w:cs="Times New Roman"/>
                <w:bCs/>
                <w:sz w:val="24"/>
                <w:szCs w:val="24"/>
                <w:lang w:val="en-US" w:bidi="ar-SA"/>
              </w:rPr>
              <w:t>BOQ Priced Bid</w:t>
            </w:r>
          </w:p>
          <w:p w:rsidR="00D249C5" w:rsidRPr="00D249C5" w:rsidRDefault="00D249C5" w:rsidP="00D249C5">
            <w:pPr>
              <w:adjustRightInd w:val="0"/>
              <w:spacing w:after="0" w:line="167" w:lineRule="exact"/>
              <w:ind w:left="5"/>
              <w:jc w:val="both"/>
              <w:rPr>
                <w:sz w:val="24"/>
                <w:szCs w:val="24"/>
                <w:lang w:bidi="ar-SA"/>
              </w:rPr>
            </w:pPr>
            <w:r w:rsidRPr="00D249C5">
              <w:rPr>
                <w:sz w:val="24"/>
                <w:szCs w:val="24"/>
                <w:lang w:bidi="ar-SA"/>
              </w:rPr>
              <w:t>The rates and prices quoted shall be in Indian Rupees only.</w:t>
            </w:r>
          </w:p>
          <w:p w:rsidR="00D249C5" w:rsidRPr="00D249C5" w:rsidRDefault="00D249C5" w:rsidP="00D249C5">
            <w:pPr>
              <w:spacing w:after="0" w:line="240" w:lineRule="auto"/>
              <w:jc w:val="both"/>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sz w:val="24"/>
                <w:szCs w:val="24"/>
                <w:lang w:val="en-US" w:bidi="ar-SA"/>
              </w:rPr>
              <w:t>Price Bid i.e. BOQ given with tender to be uploaded after filling all relevant information like Basic Prices, GST&amp; duties. The priced BOQ should be uploaded strictly as per the format available with the tender, failing which the offer is liable for rejection (renaming or changing format of BOQ sheet (file) will not be accepted by the system).</w:t>
            </w:r>
          </w:p>
        </w:tc>
      </w:tr>
      <w:tr w:rsidR="00D249C5" w:rsidRPr="00D249C5" w:rsidTr="002B0457">
        <w:tc>
          <w:tcPr>
            <w:tcW w:w="3798" w:type="dxa"/>
            <w:gridSpan w:val="2"/>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lastRenderedPageBreak/>
              <w:t>Procedure  for  Decrypting  of  Online Bids</w:t>
            </w:r>
          </w:p>
        </w:tc>
        <w:tc>
          <w:tcPr>
            <w:tcW w:w="5666" w:type="dxa"/>
          </w:tcPr>
          <w:p w:rsidR="00D249C5" w:rsidRPr="00D249C5" w:rsidRDefault="00D249C5" w:rsidP="00D249C5">
            <w:pPr>
              <w:spacing w:after="0" w:line="240" w:lineRule="auto"/>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Bids will be opened in</w:t>
            </w:r>
            <w:r w:rsidRPr="00D249C5">
              <w:rPr>
                <w:rFonts w:ascii="Times New Roman" w:eastAsia="Times New Roman" w:hAnsi="Times New Roman" w:cs="Times New Roman"/>
                <w:bCs/>
                <w:color w:val="000000" w:themeColor="text1"/>
                <w:sz w:val="24"/>
                <w:szCs w:val="24"/>
                <w:lang w:val="en-US" w:bidi="ar-SA"/>
              </w:rPr>
              <w:t xml:space="preserve"> seriatim </w:t>
            </w:r>
            <w:r w:rsidRPr="00D249C5">
              <w:rPr>
                <w:rFonts w:ascii="Times New Roman" w:eastAsia="Times New Roman" w:hAnsi="Times New Roman" w:cs="Times New Roman"/>
                <w:bCs/>
                <w:sz w:val="24"/>
                <w:szCs w:val="24"/>
                <w:lang w:val="en-US" w:bidi="ar-SA"/>
              </w:rPr>
              <w:t>viz., EMD, Techno- Commercial Bid and Price Bid.</w:t>
            </w:r>
          </w:p>
        </w:tc>
      </w:tr>
      <w:tr w:rsidR="00D249C5" w:rsidRPr="00D249C5" w:rsidTr="002B0457">
        <w:tc>
          <w:tcPr>
            <w:tcW w:w="3798" w:type="dxa"/>
            <w:gridSpan w:val="2"/>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Bid Validity</w:t>
            </w:r>
          </w:p>
        </w:tc>
        <w:tc>
          <w:tcPr>
            <w:tcW w:w="5666" w:type="dxa"/>
          </w:tcPr>
          <w:p w:rsidR="00D249C5" w:rsidRPr="00D249C5" w:rsidRDefault="00D249C5" w:rsidP="00D249C5">
            <w:pPr>
              <w:spacing w:after="0" w:line="240" w:lineRule="auto"/>
              <w:rPr>
                <w:rFonts w:ascii="Times New Roman" w:eastAsia="Times New Roman" w:hAnsi="Times New Roman" w:cs="Times New Roman"/>
                <w:b/>
                <w:color w:val="000000" w:themeColor="text1"/>
                <w:sz w:val="24"/>
                <w:szCs w:val="24"/>
                <w:lang w:val="en-US" w:bidi="ar-SA"/>
              </w:rPr>
            </w:pPr>
            <w:r w:rsidRPr="00D249C5">
              <w:rPr>
                <w:rFonts w:ascii="Times New Roman" w:eastAsia="Times New Roman" w:hAnsi="Times New Roman" w:cs="Times New Roman"/>
                <w:b/>
                <w:color w:val="000000" w:themeColor="text1"/>
                <w:sz w:val="24"/>
                <w:szCs w:val="24"/>
                <w:lang w:val="en-US" w:bidi="ar-SA"/>
              </w:rPr>
              <w:t xml:space="preserve">90 Days </w:t>
            </w:r>
            <w:r w:rsidRPr="00D249C5">
              <w:rPr>
                <w:rFonts w:ascii="Times New Roman" w:eastAsia="Times New Roman" w:hAnsi="Times New Roman" w:cs="Times New Roman"/>
                <w:bCs/>
                <w:color w:val="000000" w:themeColor="text1"/>
                <w:sz w:val="24"/>
                <w:szCs w:val="24"/>
                <w:lang w:val="en-US" w:bidi="ar-SA"/>
              </w:rPr>
              <w:t>from date of Opening of Techno –Commercial Bid</w:t>
            </w:r>
          </w:p>
        </w:tc>
      </w:tr>
      <w:tr w:rsidR="00D249C5" w:rsidRPr="00D249C5" w:rsidTr="002B0457">
        <w:tc>
          <w:tcPr>
            <w:tcW w:w="3798" w:type="dxa"/>
            <w:gridSpan w:val="2"/>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Price Bid Opening Date</w:t>
            </w:r>
          </w:p>
        </w:tc>
        <w:tc>
          <w:tcPr>
            <w:tcW w:w="5666" w:type="dxa"/>
            <w:shd w:val="clear" w:color="auto" w:fill="auto"/>
          </w:tcPr>
          <w:p w:rsidR="00D249C5" w:rsidRPr="00D249C5" w:rsidRDefault="00D249C5" w:rsidP="00D249C5">
            <w:pPr>
              <w:spacing w:after="0" w:line="240" w:lineRule="auto"/>
              <w:rPr>
                <w:rFonts w:ascii="Times New Roman" w:eastAsia="Times New Roman" w:hAnsi="Times New Roman" w:cs="Times New Roman"/>
                <w:b/>
                <w:color w:val="000000" w:themeColor="text1"/>
                <w:sz w:val="24"/>
                <w:szCs w:val="24"/>
                <w:lang w:val="en-US" w:bidi="ar-SA"/>
              </w:rPr>
            </w:pPr>
            <w:r w:rsidRPr="00D249C5">
              <w:rPr>
                <w:rFonts w:ascii="Times New Roman" w:eastAsia="Times New Roman" w:hAnsi="Times New Roman" w:cs="Times New Roman"/>
                <w:sz w:val="24"/>
                <w:szCs w:val="24"/>
                <w:lang w:val="en-US" w:bidi="ar-SA"/>
              </w:rPr>
              <w:t>Techno-Commercially qualified bidders only will be intimated about the date &amp; time of opening of price bid.</w:t>
            </w:r>
          </w:p>
        </w:tc>
      </w:tr>
      <w:tr w:rsidR="00D249C5" w:rsidRPr="00D249C5" w:rsidTr="002B0457">
        <w:tc>
          <w:tcPr>
            <w:tcW w:w="9464" w:type="dxa"/>
            <w:gridSpan w:val="3"/>
          </w:tcPr>
          <w:p w:rsidR="00D249C5" w:rsidRPr="00D249C5" w:rsidRDefault="00D249C5" w:rsidP="00D249C5">
            <w:pPr>
              <w:spacing w:after="0" w:line="240" w:lineRule="auto"/>
              <w:jc w:val="both"/>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 xml:space="preserve">Original EMD by way of DD should be submitted in a Separate Sealed Cover super-scribed as EMD for Bid </w:t>
            </w:r>
            <w:r w:rsidRPr="00D249C5">
              <w:rPr>
                <w:rFonts w:ascii="Times New Roman" w:eastAsia="Times New Roman" w:hAnsi="Times New Roman" w:cs="Times New Roman"/>
                <w:b/>
                <w:sz w:val="24"/>
                <w:szCs w:val="24"/>
                <w:highlight w:val="lightGray"/>
                <w:lang w:val="en-US" w:bidi="ar-SA"/>
              </w:rPr>
              <w:t>No.</w:t>
            </w:r>
            <w:r w:rsidRPr="00D249C5">
              <w:rPr>
                <w:rFonts w:ascii="Times New Roman" w:eastAsia="Times New Roman" w:hAnsi="Times New Roman" w:cs="Times New Roman"/>
                <w:sz w:val="24"/>
                <w:szCs w:val="24"/>
                <w:highlight w:val="lightGray"/>
                <w:lang w:val="en-US" w:bidi="ar-SA"/>
              </w:rPr>
              <w:t xml:space="preserve"> </w:t>
            </w:r>
            <w:r w:rsidRPr="00D249C5">
              <w:rPr>
                <w:rFonts w:ascii="Times New Roman" w:eastAsia="Times New Roman" w:hAnsi="Times New Roman" w:cs="Times New Roman"/>
                <w:b/>
                <w:sz w:val="24"/>
                <w:szCs w:val="24"/>
                <w:highlight w:val="lightGray"/>
                <w:lang w:val="en-US" w:bidi="ar-SA"/>
              </w:rPr>
              <w:t xml:space="preserve">NHP/NIH//PDS/GK-2 DATED </w:t>
            </w:r>
            <w:r w:rsidR="004F6DFE">
              <w:rPr>
                <w:rFonts w:ascii="Times New Roman" w:eastAsia="Times New Roman" w:hAnsi="Times New Roman" w:cs="Times New Roman"/>
                <w:b/>
                <w:sz w:val="24"/>
                <w:szCs w:val="24"/>
                <w:highlight w:val="lightGray"/>
                <w:lang w:val="en-US" w:bidi="ar-SA"/>
              </w:rPr>
              <w:t>20</w:t>
            </w:r>
            <w:r w:rsidRPr="00D249C5">
              <w:rPr>
                <w:rFonts w:ascii="Times New Roman" w:eastAsia="Times New Roman" w:hAnsi="Times New Roman" w:cs="Times New Roman"/>
                <w:b/>
                <w:sz w:val="24"/>
                <w:szCs w:val="24"/>
                <w:highlight w:val="lightGray"/>
                <w:lang w:val="en-US" w:bidi="ar-SA"/>
              </w:rPr>
              <w:t>-02-2018</w:t>
            </w:r>
            <w:r w:rsidRPr="00D249C5">
              <w:rPr>
                <w:rFonts w:ascii="Times New Roman" w:eastAsia="Times New Roman" w:hAnsi="Times New Roman" w:cs="Times New Roman"/>
                <w:b/>
                <w:sz w:val="24"/>
                <w:szCs w:val="24"/>
                <w:lang w:val="en-US" w:bidi="ar-SA"/>
              </w:rPr>
              <w:t xml:space="preserve"> and the same to be addressed to: </w:t>
            </w:r>
          </w:p>
          <w:p w:rsidR="00D249C5" w:rsidRPr="00D249C5" w:rsidRDefault="00D249C5" w:rsidP="00D249C5">
            <w:pPr>
              <w:spacing w:after="0" w:line="240" w:lineRule="auto"/>
              <w:jc w:val="both"/>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 xml:space="preserve">PROCUREMENT Officer (NHP), National Institute of Hydrology, Jalvigyan Bhawan, Roorkee – 247 667 (Uttarakhand), India on or before </w:t>
            </w:r>
            <w:r w:rsidRPr="00D249C5">
              <w:rPr>
                <w:rFonts w:ascii="Times New Roman" w:eastAsia="Times New Roman" w:hAnsi="Times New Roman" w:cs="Times New Roman"/>
                <w:b/>
                <w:sz w:val="24"/>
                <w:szCs w:val="24"/>
                <w:highlight w:val="lightGray"/>
                <w:lang w:val="en-US" w:bidi="ar-SA"/>
              </w:rPr>
              <w:t>08-03-2018</w:t>
            </w:r>
          </w:p>
        </w:tc>
      </w:tr>
      <w:tr w:rsidR="00D249C5" w:rsidRPr="00D249C5" w:rsidTr="002B0457">
        <w:tc>
          <w:tcPr>
            <w:tcW w:w="3168" w:type="dxa"/>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EMD/ BG Validity</w:t>
            </w:r>
          </w:p>
        </w:tc>
        <w:tc>
          <w:tcPr>
            <w:tcW w:w="6296" w:type="dxa"/>
            <w:gridSpan w:val="2"/>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color w:val="000000" w:themeColor="text1"/>
                <w:sz w:val="24"/>
                <w:szCs w:val="24"/>
                <w:lang w:val="en-US" w:bidi="ar-SA"/>
              </w:rPr>
              <w:t>135</w:t>
            </w:r>
            <w:r w:rsidRPr="00D249C5">
              <w:rPr>
                <w:rFonts w:ascii="Times New Roman" w:eastAsia="Times New Roman" w:hAnsi="Times New Roman" w:cs="Times New Roman"/>
                <w:sz w:val="24"/>
                <w:szCs w:val="24"/>
                <w:lang w:val="en-US" w:bidi="ar-SA"/>
              </w:rPr>
              <w:t xml:space="preserve"> Days </w:t>
            </w:r>
            <w:r w:rsidRPr="00D249C5">
              <w:rPr>
                <w:rFonts w:ascii="Times New Roman" w:eastAsia="Times New Roman" w:hAnsi="Times New Roman" w:cs="Times New Roman"/>
                <w:bCs/>
                <w:sz w:val="24"/>
                <w:szCs w:val="24"/>
                <w:lang w:val="en-US" w:bidi="ar-SA"/>
              </w:rPr>
              <w:t>from the Tender Opening Date.</w:t>
            </w:r>
          </w:p>
        </w:tc>
      </w:tr>
      <w:tr w:rsidR="00D249C5" w:rsidRPr="00D249C5" w:rsidTr="002B0457">
        <w:tc>
          <w:tcPr>
            <w:tcW w:w="3168" w:type="dxa"/>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Security Deposit (SD)</w:t>
            </w:r>
          </w:p>
        </w:tc>
        <w:tc>
          <w:tcPr>
            <w:tcW w:w="6296" w:type="dxa"/>
            <w:gridSpan w:val="2"/>
          </w:tcPr>
          <w:p w:rsidR="00D249C5" w:rsidRPr="00D249C5" w:rsidRDefault="00D249C5" w:rsidP="00D249C5">
            <w:pPr>
              <w:spacing w:after="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10% of the Contract Value </w:t>
            </w:r>
            <w:r w:rsidRPr="00D249C5">
              <w:rPr>
                <w:rFonts w:ascii="Times New Roman" w:eastAsia="Times New Roman" w:hAnsi="Times New Roman" w:cs="Times New Roman"/>
                <w:bCs/>
                <w:sz w:val="24"/>
                <w:szCs w:val="24"/>
                <w:lang w:val="en-US" w:bidi="ar-SA"/>
              </w:rPr>
              <w:t>in the event of placement of award of contract</w:t>
            </w:r>
          </w:p>
        </w:tc>
      </w:tr>
      <w:tr w:rsidR="00D249C5" w:rsidRPr="00D249C5" w:rsidTr="002B0457">
        <w:tc>
          <w:tcPr>
            <w:tcW w:w="3168" w:type="dxa"/>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Mode of Payment of SD</w:t>
            </w:r>
          </w:p>
        </w:tc>
        <w:tc>
          <w:tcPr>
            <w:tcW w:w="6296" w:type="dxa"/>
            <w:gridSpan w:val="2"/>
          </w:tcPr>
          <w:p w:rsidR="00D249C5" w:rsidRPr="00D249C5" w:rsidRDefault="00D249C5" w:rsidP="00D249C5">
            <w:pPr>
              <w:spacing w:after="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bCs/>
                <w:sz w:val="24"/>
                <w:szCs w:val="24"/>
                <w:lang w:val="en-US" w:bidi="ar-SA"/>
              </w:rPr>
              <w:t>By  Demand  Draft  in  favour  of:</w:t>
            </w:r>
            <w:r w:rsidRPr="00D249C5">
              <w:rPr>
                <w:rFonts w:ascii="Times New Roman" w:eastAsia="Times New Roman" w:hAnsi="Times New Roman" w:cs="Times New Roman"/>
                <w:sz w:val="24"/>
                <w:szCs w:val="24"/>
                <w:lang w:val="en-US" w:bidi="ar-SA"/>
              </w:rPr>
              <w:t xml:space="preserve"> NATIONAL INSTITUTE OF HYDROLOGY, payable at Roorkee </w:t>
            </w:r>
          </w:p>
        </w:tc>
      </w:tr>
      <w:tr w:rsidR="00D249C5" w:rsidRPr="00D249C5" w:rsidTr="002B0457">
        <w:tc>
          <w:tcPr>
            <w:tcW w:w="3168" w:type="dxa"/>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Payment Term</w:t>
            </w:r>
          </w:p>
        </w:tc>
        <w:tc>
          <w:tcPr>
            <w:tcW w:w="6296" w:type="dxa"/>
            <w:gridSpan w:val="2"/>
          </w:tcPr>
          <w:p w:rsidR="00D249C5" w:rsidRPr="00D249C5" w:rsidRDefault="00D249C5" w:rsidP="00D249C5">
            <w:pPr>
              <w:spacing w:after="0" w:line="240" w:lineRule="auto"/>
              <w:jc w:val="both"/>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100 % payment will be made after successful installation, commissioning, acceptance of the equipment at National Institute of Hydrology, Roorkee in good condition along with training on operation of the equipment and to the entire satisfaction of end user and on production of unconditional 10% performance Bank Guarantee of total order value within 21 days after receipt of the supply order and valid up to 60 days after the completion of performance obligations including warranty obligations.</w:t>
            </w:r>
          </w:p>
        </w:tc>
      </w:tr>
      <w:tr w:rsidR="00D249C5" w:rsidRPr="00D249C5" w:rsidTr="002B0457">
        <w:tc>
          <w:tcPr>
            <w:tcW w:w="3168" w:type="dxa"/>
            <w:vAlign w:val="bottom"/>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Delivery Period</w:t>
            </w:r>
          </w:p>
        </w:tc>
        <w:tc>
          <w:tcPr>
            <w:tcW w:w="6296" w:type="dxa"/>
            <w:gridSpan w:val="2"/>
            <w:shd w:val="clear" w:color="auto" w:fill="auto"/>
            <w:vAlign w:val="bottom"/>
          </w:tcPr>
          <w:p w:rsidR="00D249C5" w:rsidRPr="00D249C5" w:rsidRDefault="00D249C5" w:rsidP="00D249C5">
            <w:pPr>
              <w:spacing w:after="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90 days </w:t>
            </w:r>
            <w:r w:rsidRPr="00D249C5">
              <w:rPr>
                <w:rFonts w:ascii="Times New Roman" w:eastAsia="Times New Roman" w:hAnsi="Times New Roman" w:cs="Times New Roman"/>
                <w:bCs/>
                <w:sz w:val="24"/>
                <w:szCs w:val="24"/>
                <w:lang w:val="en-US" w:bidi="ar-SA"/>
              </w:rPr>
              <w:t>from the date of Purchase Order / LOI / Signing of Contract.</w:t>
            </w:r>
          </w:p>
        </w:tc>
      </w:tr>
      <w:tr w:rsidR="00D249C5" w:rsidRPr="00D249C5" w:rsidTr="002B0457">
        <w:tc>
          <w:tcPr>
            <w:tcW w:w="3168" w:type="dxa"/>
            <w:vAlign w:val="bottom"/>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Bid Evaluation Basis</w:t>
            </w:r>
          </w:p>
        </w:tc>
        <w:tc>
          <w:tcPr>
            <w:tcW w:w="6296" w:type="dxa"/>
            <w:gridSpan w:val="2"/>
            <w:vAlign w:val="bottom"/>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bCs/>
                <w:sz w:val="24"/>
                <w:szCs w:val="24"/>
                <w:lang w:val="en-US" w:bidi="ar-SA"/>
              </w:rPr>
              <w:t>Refer:</w:t>
            </w:r>
            <w:r w:rsidRPr="00D249C5">
              <w:rPr>
                <w:rFonts w:ascii="Times New Roman" w:eastAsia="Times New Roman" w:hAnsi="Times New Roman" w:cs="Times New Roman"/>
                <w:sz w:val="24"/>
                <w:szCs w:val="24"/>
                <w:lang w:val="en-US" w:bidi="ar-SA"/>
              </w:rPr>
              <w:t xml:space="preserve"> Section-II: Bidding Datasheet</w:t>
            </w:r>
          </w:p>
        </w:tc>
      </w:tr>
      <w:tr w:rsidR="00D249C5" w:rsidRPr="00D249C5" w:rsidTr="002B0457">
        <w:tc>
          <w:tcPr>
            <w:tcW w:w="3168" w:type="dxa"/>
            <w:vAlign w:val="bottom"/>
          </w:tcPr>
          <w:p w:rsidR="00D249C5" w:rsidRPr="00D249C5" w:rsidRDefault="00D249C5" w:rsidP="00D249C5">
            <w:pPr>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Scope / Description of Work: Technical Specification Details</w:t>
            </w:r>
          </w:p>
        </w:tc>
        <w:tc>
          <w:tcPr>
            <w:tcW w:w="6296" w:type="dxa"/>
            <w:gridSpan w:val="2"/>
            <w:vAlign w:val="center"/>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bCs/>
                <w:sz w:val="24"/>
                <w:szCs w:val="24"/>
                <w:lang w:val="en-US" w:bidi="ar-SA"/>
              </w:rPr>
              <w:t>Refer:</w:t>
            </w:r>
            <w:r w:rsidRPr="00D249C5">
              <w:rPr>
                <w:rFonts w:ascii="Times New Roman" w:eastAsia="Times New Roman" w:hAnsi="Times New Roman" w:cs="Times New Roman"/>
                <w:sz w:val="24"/>
                <w:szCs w:val="24"/>
                <w:lang w:val="en-US" w:bidi="ar-SA"/>
              </w:rPr>
              <w:t xml:space="preserve"> Annexure-2</w:t>
            </w:r>
          </w:p>
        </w:tc>
      </w:tr>
    </w:tbl>
    <w:p w:rsidR="00D249C5" w:rsidRPr="00D249C5" w:rsidRDefault="00D249C5" w:rsidP="00D249C5">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both"/>
        <w:rPr>
          <w:b/>
          <w:spacing w:val="-2"/>
          <w:sz w:val="24"/>
          <w:szCs w:val="24"/>
          <w:lang w:bidi="ar-SA"/>
        </w:rPr>
      </w:pPr>
    </w:p>
    <w:p w:rsidR="00D249C5" w:rsidRPr="00D249C5" w:rsidRDefault="00D249C5" w:rsidP="00D249C5">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both"/>
        <w:rPr>
          <w:b/>
          <w:spacing w:val="-2"/>
          <w:sz w:val="24"/>
          <w:szCs w:val="24"/>
          <w:lang w:bidi="ar-SA"/>
        </w:rPr>
      </w:pPr>
    </w:p>
    <w:p w:rsidR="00D249C5" w:rsidRPr="00D249C5" w:rsidRDefault="00D249C5" w:rsidP="00D249C5">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both"/>
        <w:rPr>
          <w:b/>
          <w:spacing w:val="-2"/>
          <w:sz w:val="24"/>
          <w:szCs w:val="24"/>
          <w:lang w:bidi="ar-SA"/>
        </w:rPr>
      </w:pPr>
    </w:p>
    <w:p w:rsidR="00D249C5" w:rsidRPr="00D249C5" w:rsidRDefault="00D249C5" w:rsidP="00D249C5">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both"/>
        <w:rPr>
          <w:b/>
          <w:spacing w:val="-2"/>
          <w:sz w:val="24"/>
          <w:szCs w:val="24"/>
          <w:lang w:bidi="ar-SA"/>
        </w:rPr>
      </w:pPr>
      <w:r w:rsidRPr="00D249C5">
        <w:rPr>
          <w:b/>
          <w:spacing w:val="-2"/>
          <w:sz w:val="24"/>
          <w:szCs w:val="24"/>
          <w:lang w:bidi="ar-SA"/>
        </w:rPr>
        <w:lastRenderedPageBreak/>
        <w:t>Note:-</w:t>
      </w:r>
    </w:p>
    <w:p w:rsidR="00D249C5" w:rsidRPr="00D249C5" w:rsidRDefault="00D249C5" w:rsidP="00D249C5">
      <w:pPr>
        <w:widowControl w:val="0"/>
        <w:numPr>
          <w:ilvl w:val="0"/>
          <w:numId w:val="92"/>
        </w:numPr>
        <w:tabs>
          <w:tab w:val="left" w:pos="-720"/>
          <w:tab w:val="left" w:pos="0"/>
          <w:tab w:val="left" w:pos="5420"/>
          <w:tab w:val="left" w:pos="5740"/>
          <w:tab w:val="left" w:pos="6100"/>
          <w:tab w:val="left" w:pos="9360"/>
          <w:tab w:val="left" w:pos="10080"/>
          <w:tab w:val="left" w:pos="10800"/>
        </w:tabs>
        <w:suppressAutoHyphens/>
        <w:autoSpaceDE w:val="0"/>
        <w:autoSpaceDN w:val="0"/>
        <w:spacing w:after="120" w:line="240" w:lineRule="auto"/>
        <w:ind w:left="432"/>
        <w:jc w:val="both"/>
        <w:rPr>
          <w:rFonts w:ascii="Times New Roman" w:eastAsia="Times New Roman" w:hAnsi="Times New Roman" w:cs="Times New Roman"/>
          <w:bCs/>
          <w:spacing w:val="-2"/>
          <w:sz w:val="24"/>
          <w:szCs w:val="24"/>
          <w:lang w:val="en-US" w:bidi="ar-SA"/>
        </w:rPr>
      </w:pPr>
      <w:r w:rsidRPr="00D249C5">
        <w:rPr>
          <w:rFonts w:ascii="Times New Roman" w:eastAsia="Times New Roman" w:hAnsi="Times New Roman" w:cs="Times New Roman"/>
          <w:bCs/>
          <w:spacing w:val="-2"/>
          <w:sz w:val="24"/>
          <w:szCs w:val="24"/>
          <w:lang w:val="en-US" w:bidi="ar-SA"/>
        </w:rPr>
        <w:t>In the event of the specified date of opening of bids being declared a holiday for the Purchaser, the bids shall be opened on the next working day at the same time and venue.</w:t>
      </w:r>
    </w:p>
    <w:p w:rsidR="00D249C5" w:rsidRPr="00D249C5" w:rsidRDefault="00D249C5" w:rsidP="00D249C5">
      <w:pPr>
        <w:widowControl w:val="0"/>
        <w:numPr>
          <w:ilvl w:val="0"/>
          <w:numId w:val="92"/>
        </w:numPr>
        <w:tabs>
          <w:tab w:val="left" w:pos="-720"/>
          <w:tab w:val="left" w:pos="0"/>
          <w:tab w:val="left" w:pos="5420"/>
          <w:tab w:val="left" w:pos="5740"/>
          <w:tab w:val="left" w:pos="6100"/>
          <w:tab w:val="left" w:pos="9360"/>
          <w:tab w:val="left" w:pos="10080"/>
          <w:tab w:val="left" w:pos="10800"/>
        </w:tabs>
        <w:suppressAutoHyphens/>
        <w:autoSpaceDE w:val="0"/>
        <w:autoSpaceDN w:val="0"/>
        <w:spacing w:after="120" w:line="240" w:lineRule="auto"/>
        <w:ind w:left="432"/>
        <w:jc w:val="both"/>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pacing w:val="-2"/>
          <w:sz w:val="24"/>
          <w:szCs w:val="24"/>
          <w:lang w:val="en-US" w:bidi="ar-SA"/>
        </w:rPr>
        <w:t>Completed bids shall be uploaded on the e-procurement platform by the Bidders using their user ID and addressed to the Procurement Officer (NHP) in the manner described under</w:t>
      </w:r>
      <w:r w:rsidRPr="00D249C5">
        <w:rPr>
          <w:rFonts w:ascii="Times New Roman" w:eastAsia="Times New Roman" w:hAnsi="Times New Roman" w:cs="Times New Roman"/>
          <w:bCs/>
          <w:i/>
          <w:iCs/>
          <w:spacing w:val="-2"/>
          <w:sz w:val="24"/>
          <w:szCs w:val="24"/>
          <w:lang w:val="en-US" w:bidi="ar-SA"/>
        </w:rPr>
        <w:t xml:space="preserve"> Instructions to Bidders</w:t>
      </w:r>
      <w:r w:rsidRPr="00D249C5">
        <w:rPr>
          <w:rFonts w:ascii="Times New Roman" w:eastAsia="Times New Roman" w:hAnsi="Times New Roman" w:cs="Times New Roman"/>
          <w:bCs/>
          <w:spacing w:val="-2"/>
          <w:sz w:val="24"/>
          <w:szCs w:val="24"/>
          <w:lang w:val="en-US" w:bidi="ar-SA"/>
        </w:rPr>
        <w:t xml:space="preserve"> (Section I of Bid Document) on or before the stipulated last date &amp; time.</w:t>
      </w:r>
    </w:p>
    <w:p w:rsidR="00D249C5" w:rsidRPr="00D249C5" w:rsidRDefault="00D249C5" w:rsidP="00D249C5">
      <w:pPr>
        <w:widowControl w:val="0"/>
        <w:numPr>
          <w:ilvl w:val="0"/>
          <w:numId w:val="92"/>
        </w:numPr>
        <w:tabs>
          <w:tab w:val="left" w:pos="-720"/>
          <w:tab w:val="left" w:pos="0"/>
          <w:tab w:val="left" w:pos="5420"/>
          <w:tab w:val="left" w:pos="5740"/>
          <w:tab w:val="left" w:pos="6100"/>
          <w:tab w:val="left" w:pos="9360"/>
          <w:tab w:val="left" w:pos="10080"/>
          <w:tab w:val="left" w:pos="10800"/>
        </w:tabs>
        <w:suppressAutoHyphens/>
        <w:autoSpaceDE w:val="0"/>
        <w:autoSpaceDN w:val="0"/>
        <w:spacing w:after="120" w:line="240" w:lineRule="auto"/>
        <w:ind w:left="432"/>
        <w:jc w:val="both"/>
        <w:rPr>
          <w:rFonts w:ascii="Times New Roman" w:eastAsia="Times New Roman" w:hAnsi="Times New Roman" w:cs="Times New Roman"/>
          <w:b/>
          <w:bCs/>
          <w:sz w:val="24"/>
          <w:szCs w:val="24"/>
          <w:lang w:val="en-US" w:bidi="ar-SA"/>
        </w:rPr>
      </w:pPr>
      <w:r w:rsidRPr="00D249C5">
        <w:rPr>
          <w:rFonts w:ascii="Times New Roman" w:eastAsia="Times New Roman" w:hAnsi="Times New Roman" w:cs="Times New Roman"/>
          <w:b/>
          <w:bCs/>
          <w:sz w:val="24"/>
          <w:szCs w:val="24"/>
          <w:lang w:val="en-US" w:bidi="ar-SA"/>
        </w:rPr>
        <w:t>NIH is a Research Institute and exempted from payment of Excise Duty under notification number 10/97 dated 01.03.1997 and Custom Duty under notification No. 51/96, dated 23.07.1996. Hence Excise Duty and Custom Duty, if any, should be quoted accordingly. NIH will provide the Excise and Customs Duties exemption certificate.</w:t>
      </w:r>
    </w:p>
    <w:p w:rsidR="00D249C5" w:rsidRPr="00D249C5" w:rsidRDefault="00D249C5" w:rsidP="00D249C5">
      <w:pPr>
        <w:widowControl w:val="0"/>
        <w:numPr>
          <w:ilvl w:val="0"/>
          <w:numId w:val="92"/>
        </w:numPr>
        <w:tabs>
          <w:tab w:val="left" w:pos="-720"/>
          <w:tab w:val="left" w:pos="0"/>
          <w:tab w:val="left" w:pos="5420"/>
          <w:tab w:val="left" w:pos="5740"/>
          <w:tab w:val="left" w:pos="6100"/>
          <w:tab w:val="left" w:pos="9360"/>
          <w:tab w:val="left" w:pos="10080"/>
          <w:tab w:val="left" w:pos="10800"/>
        </w:tabs>
        <w:suppressAutoHyphens/>
        <w:autoSpaceDE w:val="0"/>
        <w:autoSpaceDN w:val="0"/>
        <w:spacing w:after="120" w:line="240" w:lineRule="auto"/>
        <w:ind w:left="432"/>
        <w:jc w:val="both"/>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pacing w:val="-2"/>
          <w:sz w:val="24"/>
          <w:szCs w:val="24"/>
          <w:lang w:val="en-US" w:bidi="ar-SA"/>
        </w:rPr>
        <w:t>The Director, NIH reserves the right to cancel the tendering process any time without assigning any reason, whatsoever, and without incurring any liability or obligation, whatsoever, to the effected bidders.</w:t>
      </w:r>
    </w:p>
    <w:p w:rsidR="00D249C5" w:rsidRPr="00D249C5" w:rsidRDefault="00D249C5" w:rsidP="00D249C5">
      <w:pPr>
        <w:widowControl w:val="0"/>
        <w:tabs>
          <w:tab w:val="left" w:pos="-720"/>
          <w:tab w:val="left" w:pos="0"/>
          <w:tab w:val="left" w:pos="5420"/>
          <w:tab w:val="left" w:pos="5740"/>
          <w:tab w:val="left" w:pos="6100"/>
          <w:tab w:val="left" w:pos="9360"/>
          <w:tab w:val="left" w:pos="10080"/>
          <w:tab w:val="left" w:pos="10800"/>
        </w:tabs>
        <w:suppressAutoHyphens/>
        <w:autoSpaceDE w:val="0"/>
        <w:autoSpaceDN w:val="0"/>
        <w:spacing w:after="0" w:line="240" w:lineRule="auto"/>
        <w:ind w:left="426"/>
        <w:jc w:val="both"/>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right"/>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right"/>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PROCUREMENT OFFICER (NHP)</w:t>
      </w: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ind w:right="-52"/>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rPr>
          <w:rFonts w:ascii="Franklin Gothic Demi" w:eastAsia="Times New Roman" w:hAnsi="Franklin Gothic Demi" w:cs="Times New Roman"/>
          <w:sz w:val="24"/>
          <w:szCs w:val="24"/>
          <w:lang w:val="en-US" w:bidi="ar-SA"/>
        </w:rPr>
        <w:sectPr w:rsidR="00D249C5" w:rsidRPr="00D249C5" w:rsidSect="00673B18">
          <w:footerReference w:type="default" r:id="rId14"/>
          <w:pgSz w:w="11900" w:h="16832"/>
          <w:pgMar w:top="1440" w:right="1440" w:bottom="1440" w:left="1440" w:header="720" w:footer="720" w:gutter="0"/>
          <w:cols w:space="720" w:equalWidth="0">
            <w:col w:w="9260"/>
          </w:cols>
          <w:noEndnote/>
          <w:docGrid w:linePitch="299"/>
        </w:sectPr>
      </w:pPr>
      <w:r w:rsidRPr="00D249C5">
        <w:rPr>
          <w:rFonts w:ascii="Times New Roman" w:eastAsia="Times New Roman" w:hAnsi="Times New Roman" w:cs="Times New Roman"/>
          <w:noProof/>
          <w:sz w:val="24"/>
          <w:szCs w:val="24"/>
          <w:lang w:val="en-US" w:bidi="ar-SA"/>
        </w:rPr>
        <mc:AlternateContent>
          <mc:Choice Requires="wps">
            <w:drawing>
              <wp:anchor distT="0" distB="0" distL="114300" distR="114300" simplePos="0" relativeHeight="251659264" behindDoc="1" locked="0" layoutInCell="0" allowOverlap="1" wp14:anchorId="7593E3E1" wp14:editId="459A238D">
                <wp:simplePos x="0" y="0"/>
                <wp:positionH relativeFrom="column">
                  <wp:posOffset>-8255</wp:posOffset>
                </wp:positionH>
                <wp:positionV relativeFrom="paragraph">
                  <wp:posOffset>-4201795</wp:posOffset>
                </wp:positionV>
                <wp:extent cx="12065" cy="12700"/>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0C821E9" id="Rectangle 7" o:spid="_x0000_s1026" style="position:absolute;margin-left:-.65pt;margin-top:-330.8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0ydQ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" o:allowincell="f" fillcolor="black" stroked="f"/>
            </w:pict>
          </mc:Fallback>
        </mc:AlternateContent>
      </w:r>
      <w:r w:rsidRPr="00D249C5">
        <w:rPr>
          <w:rFonts w:ascii="Times New Roman" w:eastAsia="Times New Roman" w:hAnsi="Times New Roman" w:cs="Times New Roman"/>
          <w:noProof/>
          <w:sz w:val="24"/>
          <w:szCs w:val="24"/>
          <w:lang w:val="en-US" w:bidi="ar-SA"/>
        </w:rPr>
        <mc:AlternateContent>
          <mc:Choice Requires="wps">
            <w:drawing>
              <wp:anchor distT="0" distB="0" distL="114300" distR="114300" simplePos="0" relativeHeight="251660288" behindDoc="1" locked="0" layoutInCell="0" allowOverlap="1" wp14:anchorId="4552B8F5" wp14:editId="118E5597">
                <wp:simplePos x="0" y="0"/>
                <wp:positionH relativeFrom="column">
                  <wp:posOffset>5496560</wp:posOffset>
                </wp:positionH>
                <wp:positionV relativeFrom="paragraph">
                  <wp:posOffset>-4201795</wp:posOffset>
                </wp:positionV>
                <wp:extent cx="13335" cy="12700"/>
                <wp:effectExtent l="635"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E344379" id="Rectangle 6" o:spid="_x0000_s1026" style="position:absolute;margin-left:432.8pt;margin-top:-330.85pt;width:1.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GdgIAAPg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" o:allowincell="f" fillcolor="black" stroked="f"/>
            </w:pict>
          </mc:Fallback>
        </mc:AlternateContent>
      </w:r>
    </w:p>
    <w:p w:rsidR="00D249C5" w:rsidRPr="00D249C5" w:rsidRDefault="00D249C5" w:rsidP="00D249C5">
      <w:pPr>
        <w:spacing w:after="120" w:line="240" w:lineRule="auto"/>
        <w:jc w:val="right"/>
        <w:rPr>
          <w:rFonts w:ascii="Arial Black" w:eastAsia="Times New Roman" w:hAnsi="Arial Black" w:cs="Times New Roman"/>
          <w:b/>
          <w:bCs/>
          <w:sz w:val="28"/>
          <w:szCs w:val="28"/>
          <w:u w:val="single"/>
          <w:lang w:val="en-US" w:bidi="ar-SA"/>
        </w:rPr>
      </w:pPr>
      <w:r w:rsidRPr="00D249C5">
        <w:rPr>
          <w:rFonts w:ascii="Arial Black" w:eastAsia="Times New Roman" w:hAnsi="Arial Black" w:cs="Times New Roman"/>
          <w:b/>
          <w:bCs/>
          <w:sz w:val="28"/>
          <w:szCs w:val="28"/>
          <w:u w:val="single"/>
          <w:lang w:val="en-US" w:bidi="ar-SA"/>
        </w:rPr>
        <w:lastRenderedPageBreak/>
        <w:t>ANNEXURE - 1</w:t>
      </w:r>
    </w:p>
    <w:p w:rsidR="00D249C5" w:rsidRPr="00D249C5" w:rsidRDefault="00D249C5" w:rsidP="00D249C5">
      <w:pPr>
        <w:spacing w:after="120" w:line="240" w:lineRule="auto"/>
        <w:jc w:val="center"/>
        <w:rPr>
          <w:rFonts w:ascii="Franklin Gothic Demi" w:eastAsia="Times New Roman" w:hAnsi="Franklin Gothic Demi" w:cs="Times New Roman"/>
          <w:sz w:val="24"/>
          <w:szCs w:val="24"/>
          <w:lang w:val="en-US" w:bidi="ar-SA"/>
        </w:rPr>
      </w:pPr>
      <w:r w:rsidRPr="00D249C5">
        <w:rPr>
          <w:rFonts w:ascii="Franklin Gothic Demi" w:eastAsia="Times New Roman" w:hAnsi="Franklin Gothic Demi" w:cs="Times New Roman"/>
          <w:sz w:val="24"/>
          <w:szCs w:val="24"/>
          <w:lang w:val="en-US" w:bidi="ar-SA"/>
        </w:rPr>
        <w:t>INSTRUCTIONS FOR APPLYING E-TENDERING</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Instructions to the Tenderers / Bidders for the e-submission of the bids online through the e-tender site of M/s National Informatics Centre (NIC).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Bidders should do the registration in the tender site </w:t>
      </w:r>
      <w:hyperlink r:id="rId15" w:history="1">
        <w:r w:rsidRPr="00D249C5">
          <w:rPr>
            <w:rFonts w:ascii="Times New Roman" w:eastAsia="Times New Roman" w:hAnsi="Times New Roman" w:cs="Times New Roman"/>
            <w:color w:val="0000FF"/>
            <w:sz w:val="24"/>
            <w:szCs w:val="24"/>
            <w:lang w:val="en-US" w:bidi="ar-SA"/>
          </w:rPr>
          <w:t>https://eprocure.gov.in/eprocure/app</w:t>
        </w:r>
      </w:hyperlink>
      <w:r w:rsidRPr="00D249C5">
        <w:rPr>
          <w:rFonts w:ascii="Times New Roman" w:eastAsia="Times New Roman" w:hAnsi="Times New Roman" w:cs="Times New Roman"/>
          <w:sz w:val="24"/>
          <w:szCs w:val="24"/>
          <w:lang w:val="en-US" w:bidi="ar-SA"/>
        </w:rPr>
        <w:t xml:space="preserve"> using the option available (on-line bidder enrolment). Then the Digital Signature registration has to be done with the e-token, after logging into the site. The e-token may be obtained from one of the authorized Certifying Authorities such as nCode/ eMudhra / safe script.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Bidder then need to login to the site through their user ID / password chosen during registration.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The e-token that is registered should be used by the bidder only and should ensure safety of the same.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The Bidders can update well in advance, the documents such as certificates, purchase order details etc., and these can be selected as per tender requirements and then send along with bid documents during bid submission.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After downloading / getting the tender schedules, the Bidder should go through them carefully and then submit the documents as asked, otherwise, the bid will be rejected.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If there are any clarifications, this may be obtained online through the tender site, or through the contact details. Bidders should take into account the Corrigendum published before submitting the bids online.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Bidder, in advance, should get ready the bid documents to be submitted as indicated in the tender schedule and they should be in .pdf / .xls /.jpeg / .rar formats only.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Bidder should submit the EMD as specified in the tender. The original should be posted / couriered / given in person to the Tender Inviting Authority, on or before </w:t>
      </w:r>
      <w:r w:rsidRPr="00D249C5">
        <w:rPr>
          <w:rFonts w:ascii="Times New Roman" w:eastAsia="Times New Roman" w:hAnsi="Times New Roman" w:cs="Times New Roman"/>
          <w:sz w:val="24"/>
          <w:szCs w:val="24"/>
          <w:highlight w:val="lightGray"/>
          <w:lang w:val="en-US" w:bidi="ar-SA"/>
        </w:rPr>
        <w:t xml:space="preserve">08-03-2018 </w:t>
      </w:r>
      <w:r w:rsidRPr="00D249C5">
        <w:rPr>
          <w:rFonts w:ascii="Times New Roman" w:eastAsia="Times New Roman" w:hAnsi="Times New Roman" w:cs="Times New Roman"/>
          <w:sz w:val="24"/>
          <w:szCs w:val="24"/>
          <w:lang w:val="en-US" w:bidi="ar-SA"/>
        </w:rPr>
        <w:t xml:space="preserve">by </w:t>
      </w:r>
      <w:r w:rsidRPr="00D249C5">
        <w:rPr>
          <w:rFonts w:ascii="Times New Roman" w:eastAsia="Times New Roman" w:hAnsi="Times New Roman" w:cs="Times New Roman"/>
          <w:sz w:val="24"/>
          <w:szCs w:val="24"/>
          <w:highlight w:val="lightGray"/>
          <w:lang w:val="en-US" w:bidi="ar-SA"/>
        </w:rPr>
        <w:t>17.00 hours</w:t>
      </w:r>
      <w:r w:rsidRPr="00D249C5">
        <w:rPr>
          <w:rFonts w:ascii="Times New Roman" w:eastAsia="Times New Roman" w:hAnsi="Times New Roman" w:cs="Times New Roman"/>
          <w:sz w:val="24"/>
          <w:szCs w:val="24"/>
          <w:lang w:val="en-US" w:bidi="ar-SA"/>
        </w:rPr>
        <w:t>. Scanned copy of the instrument should be uploaded as part of the offer along with Techno-Commercial bid.</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It is construed that the bidder has read all the terms and conditions before submitting their offer including General Conditions of Contract (GCC) and Special Conditions of Contract (SCC).</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The bidder has to submit the tender document online well in advance before the prescribed time to avoid any delay or problem during the submission process.</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After the bid submission, (the bid token number) given by the e-tendering system should be printed by the bidder and kept as a record of evidence for online submission of bid for the particular tender.</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The details of the Earnest Money Deposit (EMD) document should be submitted physically to the Dept., and the scanned copy should be furnished at the time of bid submission online. They should be same otherwise the Tender will be summarily rejected.</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The Tender Inviting Authority (TIA) will not be held responsible for any sort of delay or the difficulties faced during the submission of bids online by the bidders.</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lastRenderedPageBreak/>
        <w:t>The tendering system will give a successful bid updation message after uploading all the bid documents submitted and then a bid summary will be shown with the bid number, date and time of submission of the bid with all other relevant details. The documents submitted by the bidders will be digitally signed using the e-token of the bidder and then submitted.</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The bid summary has to be printed and kept as an acknowledgement as a token of the submission of the bid. The bid summary will act as a proof of bid submission for a tender floated and will also act as an entry point to participate in the bid opening date.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Bidder should log into the site well in advance for bid submission so that he submits the bid in time, i.e., on or before the bid submission end time. If there is any delay, due to other issues, bidder only is responsible.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Each document to be uploaded through online for the tenders should be less than 8 MB. However, if the file size is less than </w:t>
      </w:r>
      <w:r w:rsidRPr="00D249C5">
        <w:rPr>
          <w:rFonts w:ascii="Times New Roman" w:eastAsia="Times New Roman" w:hAnsi="Times New Roman" w:cs="Times New Roman"/>
          <w:sz w:val="24"/>
          <w:szCs w:val="24"/>
          <w:u w:val="single"/>
          <w:lang w:val="en-US" w:bidi="ar-SA"/>
        </w:rPr>
        <w:t>8 MB</w:t>
      </w:r>
      <w:r w:rsidRPr="00D249C5">
        <w:rPr>
          <w:rFonts w:ascii="Times New Roman" w:eastAsia="Times New Roman" w:hAnsi="Times New Roman" w:cs="Times New Roman"/>
          <w:sz w:val="24"/>
          <w:szCs w:val="24"/>
          <w:lang w:val="en-US" w:bidi="ar-SA"/>
        </w:rPr>
        <w:t xml:space="preserve">, the transaction uploading time will be very fast. The total size of the documents in all the covers put together, should be less than or equal to </w:t>
      </w:r>
      <w:r w:rsidRPr="00D249C5">
        <w:rPr>
          <w:rFonts w:ascii="Times New Roman" w:eastAsia="Times New Roman" w:hAnsi="Times New Roman" w:cs="Times New Roman"/>
          <w:sz w:val="24"/>
          <w:szCs w:val="24"/>
          <w:u w:val="single"/>
          <w:lang w:val="en-US" w:bidi="ar-SA"/>
        </w:rPr>
        <w:t>8 MB</w:t>
      </w:r>
      <w:r w:rsidRPr="00D249C5">
        <w:rPr>
          <w:rFonts w:ascii="Times New Roman" w:eastAsia="Times New Roman" w:hAnsi="Times New Roman" w:cs="Times New Roman"/>
          <w:sz w:val="24"/>
          <w:szCs w:val="24"/>
          <w:lang w:val="en-US" w:bidi="ar-SA"/>
        </w:rPr>
        <w:t xml:space="preserve">.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The bidder should see that the bid documents submitted should be free from virus and if the documents could not be opened, due to virus, during tender opening, the bid is liable to be rejected.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The time settings fixed in the server side and displayed at the top of the tender site, will be valid for all actions of requesting, bid submission, bid opening, etc., in the e-tender system. The bidders should follow this time during bid submission.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All the data being entered by the bidders would be encrypted using PKI encryption techniques to ensure the secrecy of the data. The data entered will not be viewable by unauthorized persons during bid submission and not be viewable by any one until the time of bid opening. Overall, the submitted tender documents become readable only after the tender opening by the authorized individual.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The confidentiality of the bids is maintained since the secured Socket Layer 128-bit encryption technology is used. Data storage encryption of sensitive fields is done.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The bidders are requested to submit the bids through online e-tendering system to the TIA well before the bid submission end date &amp; time (as per Server system clock).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The bidder should log out of the tendering system using the normal log out option available at the top right hand corner and not by selecting (X) exit option in the browser.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Bidders should ensure that prices should not be indicated anywhere in the un-priced part. The prices should be indicated only in the price bid and nowhere else.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Bidders to note that if prices are indicated in their un-priced Techno-Commercial part their offer will be rejected and NO further evaluation or communication will be entertained in this regard. </w:t>
      </w:r>
    </w:p>
    <w:p w:rsidR="00D249C5" w:rsidRPr="00D249C5" w:rsidRDefault="00D249C5" w:rsidP="00D249C5">
      <w:pPr>
        <w:numPr>
          <w:ilvl w:val="0"/>
          <w:numId w:val="1"/>
        </w:numPr>
        <w:spacing w:after="12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Bidders to note that the very act of using DSC for downloading the bids and uploading their offers shall be deemed to be a confirmation that they have read all sections of the pages of the bid document including General Conditions of Contract without any exception and have understood the entire document and are clear about the requirements of the tender requirements.</w:t>
      </w:r>
    </w:p>
    <w:p w:rsidR="00D249C5" w:rsidRPr="00D249C5" w:rsidRDefault="00D249C5" w:rsidP="00D249C5">
      <w:pPr>
        <w:spacing w:after="0" w:line="240" w:lineRule="auto"/>
        <w:ind w:right="462"/>
        <w:jc w:val="right"/>
        <w:rPr>
          <w:rFonts w:ascii="Arial Black" w:eastAsia="Times New Roman" w:hAnsi="Arial Black" w:cs="Times New Roman"/>
          <w:b/>
          <w:sz w:val="28"/>
          <w:szCs w:val="28"/>
          <w:u w:val="single"/>
          <w:lang w:val="en-US" w:bidi="ar-SA"/>
        </w:rPr>
      </w:pPr>
      <w:r w:rsidRPr="00D249C5">
        <w:rPr>
          <w:rFonts w:ascii="Times New Roman" w:eastAsia="Times New Roman" w:hAnsi="Times New Roman" w:cs="Times New Roman"/>
          <w:b/>
          <w:bCs/>
          <w:sz w:val="24"/>
          <w:szCs w:val="24"/>
          <w:lang w:val="en-US" w:bidi="ar-SA"/>
        </w:rPr>
        <w:br w:type="page"/>
      </w:r>
      <w:r w:rsidRPr="00D249C5">
        <w:rPr>
          <w:rFonts w:ascii="Arial Black" w:eastAsia="Times New Roman" w:hAnsi="Arial Black" w:cs="Times New Roman"/>
          <w:b/>
          <w:sz w:val="28"/>
          <w:szCs w:val="28"/>
          <w:u w:val="single"/>
          <w:lang w:val="en-US" w:bidi="ar-SA"/>
        </w:rPr>
        <w:lastRenderedPageBreak/>
        <w:t>ANNEXURE - 2</w:t>
      </w:r>
    </w:p>
    <w:p w:rsidR="00D249C5" w:rsidRPr="00D249C5" w:rsidRDefault="00D249C5" w:rsidP="00D249C5">
      <w:pPr>
        <w:spacing w:after="0" w:line="240" w:lineRule="auto"/>
        <w:jc w:val="center"/>
        <w:rPr>
          <w:rFonts w:ascii="Franklin Gothic Demi" w:eastAsia="Times New Roman" w:hAnsi="Franklin Gothic Demi" w:cs="Times New Roman"/>
          <w:b/>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b/>
          <w:sz w:val="24"/>
          <w:szCs w:val="24"/>
          <w:lang w:val="en-US" w:bidi="ar-SA"/>
        </w:rPr>
      </w:pPr>
      <w:r w:rsidRPr="00D249C5">
        <w:rPr>
          <w:rFonts w:ascii="Franklin Gothic Demi" w:eastAsia="Times New Roman" w:hAnsi="Franklin Gothic Demi" w:cs="Times New Roman"/>
          <w:b/>
          <w:sz w:val="24"/>
          <w:szCs w:val="24"/>
          <w:lang w:val="en-US" w:bidi="ar-SA"/>
        </w:rPr>
        <w:t>SCOPE/DESCRIPTION OF WORK: TECHNICAL SPECIFICATION DETAILS</w:t>
      </w:r>
    </w:p>
    <w:p w:rsidR="00D249C5" w:rsidRPr="00D249C5" w:rsidRDefault="00D249C5" w:rsidP="00D249C5">
      <w:pPr>
        <w:spacing w:after="0" w:line="240" w:lineRule="auto"/>
        <w:jc w:val="center"/>
        <w:rPr>
          <w:rFonts w:ascii="Franklin Gothic Demi" w:eastAsia="Times New Roman" w:hAnsi="Franklin Gothic Demi" w:cs="Times New Roman"/>
          <w:b/>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r w:rsidRPr="00D249C5">
        <w:rPr>
          <w:rFonts w:ascii="Franklin Gothic Demi" w:eastAsia="Times New Roman" w:hAnsi="Franklin Gothic Demi" w:cs="Times New Roman"/>
          <w:sz w:val="24"/>
          <w:szCs w:val="24"/>
          <w:lang w:val="en-US" w:bidi="ar-SA"/>
        </w:rPr>
        <w:t>SUPPLY AND INSTALLATION OF</w:t>
      </w:r>
      <w:r w:rsidRPr="00D249C5">
        <w:t xml:space="preserve"> </w:t>
      </w:r>
      <w:r w:rsidRPr="00D249C5">
        <w:rPr>
          <w:rFonts w:ascii="Franklin Gothic Demi" w:eastAsia="Times New Roman" w:hAnsi="Franklin Gothic Demi" w:cs="Times New Roman"/>
          <w:sz w:val="24"/>
          <w:szCs w:val="24"/>
          <w:lang w:val="en-US" w:bidi="ar-SA"/>
        </w:rPr>
        <w:t xml:space="preserve">Automatic Water Level, Temperature &amp; Conductivity Recorder - 01 Unit  </w:t>
      </w:r>
      <w:r w:rsidRPr="00D249C5">
        <w:rPr>
          <w:rFonts w:ascii="Times New Roman" w:eastAsia="Times New Roman" w:hAnsi="Times New Roman" w:cs="Times New Roman"/>
          <w:b/>
          <w:bCs/>
          <w:sz w:val="24"/>
          <w:szCs w:val="24"/>
          <w:highlight w:val="magenta"/>
          <w:lang w:val="en-US" w:bidi="ar-SA"/>
        </w:rPr>
        <w:t xml:space="preserve"> </w:t>
      </w:r>
    </w:p>
    <w:p w:rsidR="00D249C5" w:rsidRPr="00D249C5" w:rsidRDefault="00D249C5" w:rsidP="00D249C5">
      <w:pPr>
        <w:spacing w:after="0" w:line="240" w:lineRule="auto"/>
        <w:jc w:val="both"/>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rPr>
          <w:rFonts w:ascii="Times New Roman" w:eastAsia="Times New Roman" w:hAnsi="Times New Roman" w:cs="Times New Roman"/>
          <w:b/>
          <w:bCs/>
          <w:sz w:val="24"/>
          <w:szCs w:val="24"/>
          <w:lang w:val="en-US" w:bidi="ar-SA"/>
        </w:rPr>
      </w:pPr>
      <w:r w:rsidRPr="00D249C5">
        <w:rPr>
          <w:rFonts w:ascii="Franklin Gothic Demi" w:eastAsia="Times New Roman" w:hAnsi="Franklin Gothic Demi" w:cs="Times New Roman"/>
          <w:szCs w:val="22"/>
          <w:lang w:val="en-US" w:bidi="ar-SA"/>
        </w:rPr>
        <w:t xml:space="preserve">TENDER </w:t>
      </w:r>
      <w:r w:rsidRPr="00D249C5">
        <w:rPr>
          <w:rFonts w:ascii="Franklin Gothic Demi" w:eastAsia="Times New Roman" w:hAnsi="Franklin Gothic Demi" w:cs="Times New Roman"/>
          <w:szCs w:val="22"/>
          <w:highlight w:val="lightGray"/>
          <w:lang w:val="en-US" w:bidi="ar-SA"/>
        </w:rPr>
        <w:t xml:space="preserve">NO. </w:t>
      </w:r>
      <w:r w:rsidRPr="00D249C5">
        <w:rPr>
          <w:rFonts w:ascii="Times New Roman" w:eastAsia="Times New Roman" w:hAnsi="Times New Roman" w:cs="Times New Roman"/>
          <w:b/>
          <w:bCs/>
          <w:sz w:val="24"/>
          <w:szCs w:val="24"/>
          <w:highlight w:val="lightGray"/>
          <w:lang w:val="en-US" w:bidi="ar-SA"/>
        </w:rPr>
        <w:t>NHP/NIH/PDS/GK</w:t>
      </w:r>
      <w:r w:rsidRPr="00D249C5">
        <w:rPr>
          <w:rFonts w:ascii="Times New Roman" w:eastAsia="Times New Roman" w:hAnsi="Times New Roman" w:cs="Times New Roman"/>
          <w:b/>
          <w:bCs/>
          <w:sz w:val="24"/>
          <w:szCs w:val="24"/>
          <w:lang w:val="en-US" w:bidi="ar-SA"/>
        </w:rPr>
        <w:t>-2</w:t>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t>DATED:</w:t>
      </w:r>
      <w:r w:rsidR="00324751">
        <w:rPr>
          <w:rFonts w:ascii="Times New Roman" w:eastAsia="Times New Roman" w:hAnsi="Times New Roman" w:cs="Times New Roman"/>
          <w:b/>
          <w:bCs/>
          <w:sz w:val="24"/>
          <w:szCs w:val="24"/>
          <w:lang w:val="en-US" w:bidi="ar-SA"/>
        </w:rPr>
        <w:t>20</w:t>
      </w:r>
      <w:r w:rsidRPr="00D249C5">
        <w:rPr>
          <w:rFonts w:ascii="Times New Roman" w:eastAsia="Times New Roman" w:hAnsi="Times New Roman" w:cs="Times New Roman"/>
          <w:b/>
          <w:bCs/>
          <w:sz w:val="24"/>
          <w:szCs w:val="24"/>
          <w:highlight w:val="lightGray"/>
          <w:lang w:val="en-US" w:bidi="ar-SA"/>
        </w:rPr>
        <w:t>-02-2018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55"/>
        <w:gridCol w:w="5670"/>
        <w:gridCol w:w="992"/>
      </w:tblGrid>
      <w:tr w:rsidR="00D249C5" w:rsidRPr="00D249C5" w:rsidTr="002B0457">
        <w:trPr>
          <w:trHeight w:val="375"/>
        </w:trPr>
        <w:tc>
          <w:tcPr>
            <w:tcW w:w="817" w:type="dxa"/>
          </w:tcPr>
          <w:p w:rsidR="00D249C5" w:rsidRPr="00D249C5" w:rsidRDefault="00D249C5" w:rsidP="00D249C5">
            <w:pPr>
              <w:spacing w:after="0" w:line="240" w:lineRule="auto"/>
              <w:jc w:val="center"/>
              <w:rPr>
                <w:rFonts w:ascii="Franklin Gothic Demi Cond" w:hAnsi="Franklin Gothic Demi Cond"/>
                <w:b/>
                <w:szCs w:val="22"/>
                <w:highlight w:val="lightGray"/>
                <w:lang w:bidi="ar-SA"/>
              </w:rPr>
            </w:pPr>
            <w:r w:rsidRPr="00D249C5">
              <w:rPr>
                <w:rFonts w:ascii="Franklin Gothic Demi Cond" w:hAnsi="Franklin Gothic Demi Cond"/>
                <w:b/>
                <w:szCs w:val="22"/>
                <w:highlight w:val="lightGray"/>
                <w:lang w:bidi="ar-SA"/>
              </w:rPr>
              <w:t>S. No.</w:t>
            </w:r>
          </w:p>
        </w:tc>
        <w:tc>
          <w:tcPr>
            <w:tcW w:w="7825" w:type="dxa"/>
            <w:gridSpan w:val="2"/>
          </w:tcPr>
          <w:p w:rsidR="00D249C5" w:rsidRPr="00D249C5" w:rsidRDefault="00D249C5" w:rsidP="00D249C5">
            <w:pPr>
              <w:spacing w:after="0" w:line="240" w:lineRule="auto"/>
              <w:jc w:val="center"/>
              <w:rPr>
                <w:rFonts w:ascii="Franklin Gothic Demi Cond" w:hAnsi="Franklin Gothic Demi Cond"/>
                <w:b/>
                <w:szCs w:val="22"/>
                <w:highlight w:val="lightGray"/>
                <w:lang w:bidi="ar-SA"/>
              </w:rPr>
            </w:pPr>
            <w:r w:rsidRPr="00D249C5">
              <w:rPr>
                <w:rFonts w:ascii="Franklin Gothic Demi Cond" w:hAnsi="Franklin Gothic Demi Cond"/>
                <w:b/>
                <w:szCs w:val="22"/>
                <w:highlight w:val="lightGray"/>
                <w:lang w:bidi="ar-SA"/>
              </w:rPr>
              <w:t>Item Description</w:t>
            </w:r>
          </w:p>
        </w:tc>
        <w:tc>
          <w:tcPr>
            <w:tcW w:w="992" w:type="dxa"/>
          </w:tcPr>
          <w:p w:rsidR="00D249C5" w:rsidRPr="00D249C5" w:rsidRDefault="00D249C5" w:rsidP="00D249C5">
            <w:pPr>
              <w:spacing w:after="0" w:line="240" w:lineRule="auto"/>
              <w:jc w:val="center"/>
              <w:rPr>
                <w:rFonts w:ascii="Franklin Gothic Demi Cond" w:hAnsi="Franklin Gothic Demi Cond"/>
                <w:b/>
                <w:szCs w:val="22"/>
                <w:highlight w:val="lightGray"/>
                <w:lang w:bidi="ar-SA"/>
              </w:rPr>
            </w:pPr>
            <w:r w:rsidRPr="00D249C5">
              <w:rPr>
                <w:rFonts w:ascii="Franklin Gothic Demi Cond" w:hAnsi="Franklin Gothic Demi Cond"/>
                <w:b/>
                <w:szCs w:val="22"/>
                <w:highlight w:val="lightGray"/>
                <w:lang w:bidi="ar-SA"/>
              </w:rPr>
              <w:t>Quantity</w:t>
            </w:r>
          </w:p>
        </w:tc>
      </w:tr>
      <w:tr w:rsidR="00D249C5" w:rsidRPr="00D249C5" w:rsidTr="002B0457">
        <w:trPr>
          <w:trHeight w:val="977"/>
        </w:trPr>
        <w:tc>
          <w:tcPr>
            <w:tcW w:w="817" w:type="dxa"/>
          </w:tcPr>
          <w:p w:rsidR="00D249C5" w:rsidRPr="00D249C5" w:rsidRDefault="00D249C5" w:rsidP="00D249C5">
            <w:pPr>
              <w:spacing w:after="0" w:line="240" w:lineRule="auto"/>
              <w:jc w:val="center"/>
              <w:rPr>
                <w:rFonts w:ascii="Franklin Gothic Demi Cond" w:hAnsi="Franklin Gothic Demi Cond"/>
                <w:b/>
                <w:szCs w:val="22"/>
                <w:highlight w:val="lightGray"/>
                <w:lang w:bidi="ar-SA"/>
              </w:rPr>
            </w:pPr>
            <w:r w:rsidRPr="00D249C5">
              <w:rPr>
                <w:rFonts w:ascii="Franklin Gothic Demi Cond" w:hAnsi="Franklin Gothic Demi Cond"/>
                <w:b/>
                <w:szCs w:val="22"/>
                <w:highlight w:val="lightGray"/>
                <w:lang w:bidi="ar-SA"/>
              </w:rPr>
              <w:t>1.</w:t>
            </w:r>
          </w:p>
        </w:tc>
        <w:tc>
          <w:tcPr>
            <w:tcW w:w="7825" w:type="dxa"/>
            <w:gridSpan w:val="2"/>
          </w:tcPr>
          <w:p w:rsidR="00D249C5" w:rsidRPr="00D249C5" w:rsidRDefault="00D249C5" w:rsidP="00D249C5">
            <w:pPr>
              <w:spacing w:after="0" w:line="276" w:lineRule="auto"/>
              <w:rPr>
                <w:rFonts w:ascii="Times New Roman" w:eastAsia="Calibri" w:hAnsi="Times New Roman" w:cs="Times New Roman"/>
                <w:b/>
                <w:bCs/>
                <w:color w:val="000000"/>
                <w:spacing w:val="7"/>
                <w:sz w:val="24"/>
                <w:szCs w:val="24"/>
                <w:u w:val="single"/>
                <w:lang w:val="en-US" w:bidi="ar-SA"/>
              </w:rPr>
            </w:pPr>
            <w:r w:rsidRPr="00D249C5">
              <w:rPr>
                <w:rFonts w:ascii="Times New Roman" w:eastAsia="Calibri" w:hAnsi="Times New Roman" w:cs="Times New Roman"/>
                <w:b/>
                <w:bCs/>
                <w:color w:val="000000"/>
                <w:spacing w:val="7"/>
                <w:sz w:val="24"/>
                <w:szCs w:val="24"/>
                <w:u w:val="single"/>
                <w:lang w:val="en-US" w:bidi="ar-SA"/>
              </w:rPr>
              <w:t xml:space="preserve">Automatic Water Level, Temperature &amp; Conductivity Recorder </w:t>
            </w:r>
          </w:p>
          <w:p w:rsidR="00D249C5" w:rsidRPr="00D249C5" w:rsidRDefault="00D249C5" w:rsidP="00D249C5">
            <w:pPr>
              <w:spacing w:after="0" w:line="276" w:lineRule="auto"/>
              <w:rPr>
                <w:rFonts w:ascii="Times New Roman" w:eastAsia="Calibri" w:hAnsi="Times New Roman" w:cs="Times New Roman"/>
                <w:b/>
                <w:bCs/>
                <w:color w:val="000000"/>
                <w:spacing w:val="7"/>
                <w:sz w:val="28"/>
                <w:szCs w:val="28"/>
                <w:lang w:val="en-US" w:bidi="ar-SA"/>
              </w:rPr>
            </w:pPr>
            <w:r w:rsidRPr="00D249C5">
              <w:rPr>
                <w:rFonts w:ascii="Times New Roman" w:eastAsia="Calibri" w:hAnsi="Times New Roman" w:cs="Times New Roman"/>
                <w:b/>
                <w:bCs/>
                <w:color w:val="000000"/>
                <w:spacing w:val="7"/>
                <w:sz w:val="24"/>
                <w:szCs w:val="24"/>
                <w:lang w:val="en-US" w:bidi="ar-SA"/>
              </w:rPr>
              <w:t>for recording variations in Piezometers/ Wells at remote locations with date and time. It should have a pressure transducer for water level measurement and suitable sensors for Water Temperature and Conductivity measurement. Programming and data downloading should be through suitable software via USB Cable with following specifications:</w:t>
            </w:r>
          </w:p>
        </w:tc>
        <w:tc>
          <w:tcPr>
            <w:tcW w:w="992" w:type="dxa"/>
          </w:tcPr>
          <w:p w:rsidR="00D249C5" w:rsidRPr="00D249C5" w:rsidRDefault="00324751" w:rsidP="00D249C5">
            <w:pPr>
              <w:spacing w:after="0" w:line="240" w:lineRule="auto"/>
              <w:jc w:val="center"/>
              <w:rPr>
                <w:rFonts w:ascii="Franklin Gothic Demi Cond" w:hAnsi="Franklin Gothic Demi Cond"/>
                <w:b/>
                <w:szCs w:val="22"/>
                <w:highlight w:val="lightGray"/>
                <w:lang w:bidi="ar-SA"/>
              </w:rPr>
            </w:pPr>
            <w:r>
              <w:rPr>
                <w:rFonts w:ascii="Franklin Gothic Demi Cond" w:hAnsi="Franklin Gothic Demi Cond"/>
                <w:b/>
                <w:szCs w:val="22"/>
                <w:highlight w:val="lightGray"/>
                <w:lang w:bidi="ar-SA"/>
              </w:rPr>
              <w:t>4</w:t>
            </w:r>
            <w:r w:rsidR="00D249C5" w:rsidRPr="00D249C5">
              <w:rPr>
                <w:rFonts w:ascii="Franklin Gothic Demi Cond" w:hAnsi="Franklin Gothic Demi Cond"/>
                <w:b/>
                <w:szCs w:val="22"/>
                <w:highlight w:val="lightGray"/>
                <w:lang w:bidi="ar-SA"/>
              </w:rPr>
              <w:t xml:space="preserve"> No</w:t>
            </w:r>
            <w:r>
              <w:rPr>
                <w:rFonts w:ascii="Franklin Gothic Demi Cond" w:hAnsi="Franklin Gothic Demi Cond"/>
                <w:b/>
                <w:szCs w:val="22"/>
                <w:highlight w:val="lightGray"/>
                <w:lang w:bidi="ar-SA"/>
              </w:rPr>
              <w:t>s</w:t>
            </w:r>
            <w:r w:rsidR="00D249C5" w:rsidRPr="00D249C5">
              <w:rPr>
                <w:rFonts w:ascii="Franklin Gothic Demi Cond" w:hAnsi="Franklin Gothic Demi Cond"/>
                <w:b/>
                <w:szCs w:val="22"/>
                <w:highlight w:val="lightGray"/>
                <w:lang w:bidi="ar-SA"/>
              </w:rPr>
              <w:t>.</w:t>
            </w:r>
          </w:p>
        </w:tc>
      </w:tr>
      <w:tr w:rsidR="00D249C5" w:rsidRPr="00D249C5" w:rsidTr="002B0457">
        <w:tc>
          <w:tcPr>
            <w:tcW w:w="817" w:type="dxa"/>
            <w:vMerge w:val="restart"/>
          </w:tcPr>
          <w:p w:rsidR="00D249C5" w:rsidRPr="00D249C5" w:rsidRDefault="00D249C5" w:rsidP="00D249C5">
            <w:pPr>
              <w:spacing w:after="0" w:line="240" w:lineRule="auto"/>
              <w:jc w:val="both"/>
              <w:rPr>
                <w:b/>
                <w:bCs/>
                <w:szCs w:val="22"/>
                <w:highlight w:val="lightGray"/>
                <w:lang w:bidi="ar-SA"/>
              </w:rPr>
            </w:pPr>
          </w:p>
        </w:tc>
        <w:tc>
          <w:tcPr>
            <w:tcW w:w="2155" w:type="dxa"/>
          </w:tcPr>
          <w:p w:rsidR="00D249C5" w:rsidRPr="00D249C5" w:rsidRDefault="00D249C5" w:rsidP="00D249C5">
            <w:pPr>
              <w:spacing w:after="0" w:line="240" w:lineRule="auto"/>
              <w:jc w:val="center"/>
              <w:rPr>
                <w:b/>
                <w:bCs/>
                <w:szCs w:val="22"/>
                <w:highlight w:val="lightGray"/>
                <w:lang w:bidi="ar-SA"/>
              </w:rPr>
            </w:pPr>
            <w:r w:rsidRPr="00D249C5">
              <w:rPr>
                <w:b/>
                <w:bCs/>
                <w:szCs w:val="22"/>
                <w:lang w:bidi="ar-SA"/>
              </w:rPr>
              <w:t>Particulars</w:t>
            </w:r>
          </w:p>
        </w:tc>
        <w:tc>
          <w:tcPr>
            <w:tcW w:w="5670" w:type="dxa"/>
          </w:tcPr>
          <w:p w:rsidR="00D249C5" w:rsidRPr="00D249C5" w:rsidRDefault="00D249C5" w:rsidP="00D249C5">
            <w:pPr>
              <w:spacing w:after="0" w:line="240" w:lineRule="auto"/>
              <w:jc w:val="center"/>
              <w:rPr>
                <w:b/>
                <w:bCs/>
                <w:szCs w:val="22"/>
                <w:highlight w:val="lightGray"/>
                <w:lang w:bidi="ar-SA"/>
              </w:rPr>
            </w:pPr>
            <w:r w:rsidRPr="00D249C5">
              <w:rPr>
                <w:b/>
                <w:bCs/>
                <w:szCs w:val="22"/>
                <w:lang w:bidi="ar-SA"/>
              </w:rPr>
              <w:t>Description/Values</w:t>
            </w:r>
          </w:p>
        </w:tc>
        <w:tc>
          <w:tcPr>
            <w:tcW w:w="992" w:type="dxa"/>
            <w:vMerge w:val="restart"/>
          </w:tcPr>
          <w:p w:rsidR="00D249C5" w:rsidRPr="00D249C5" w:rsidRDefault="00D249C5" w:rsidP="00D249C5">
            <w:pPr>
              <w:spacing w:after="0" w:line="240" w:lineRule="auto"/>
              <w:jc w:val="center"/>
              <w:rPr>
                <w:b/>
                <w:bCs/>
                <w:szCs w:val="22"/>
                <w:highlight w:val="lightGray"/>
                <w:lang w:bidi="ar-SA"/>
              </w:rPr>
            </w:pPr>
          </w:p>
        </w:tc>
      </w:tr>
      <w:tr w:rsidR="00D249C5" w:rsidRPr="00D249C5" w:rsidTr="002B0457">
        <w:tc>
          <w:tcPr>
            <w:tcW w:w="817" w:type="dxa"/>
            <w:vMerge/>
          </w:tcPr>
          <w:p w:rsidR="00D249C5" w:rsidRPr="00D249C5" w:rsidRDefault="00D249C5" w:rsidP="00D249C5">
            <w:pPr>
              <w:spacing w:after="0" w:line="240" w:lineRule="auto"/>
              <w:jc w:val="both"/>
              <w:rPr>
                <w:szCs w:val="22"/>
                <w:highlight w:val="lightGray"/>
                <w:lang w:bidi="ar-SA"/>
              </w:rPr>
            </w:pPr>
          </w:p>
        </w:tc>
        <w:tc>
          <w:tcPr>
            <w:tcW w:w="2155" w:type="dxa"/>
          </w:tcPr>
          <w:p w:rsidR="00D249C5" w:rsidRPr="00D249C5" w:rsidRDefault="00D249C5" w:rsidP="00D249C5">
            <w:pPr>
              <w:spacing w:after="0" w:line="240" w:lineRule="auto"/>
              <w:contextualSpacing/>
              <w:rPr>
                <w:rFonts w:ascii="Times New Roman" w:hAnsi="Times New Roman" w:cs="Times New Roman"/>
                <w:szCs w:val="22"/>
                <w:highlight w:val="lightGray"/>
                <w:lang w:bidi="ar-SA"/>
              </w:rPr>
            </w:pPr>
            <w:r w:rsidRPr="00D249C5">
              <w:rPr>
                <w:rFonts w:ascii="Times New Roman" w:hAnsi="Times New Roman" w:cs="Times New Roman"/>
                <w:szCs w:val="22"/>
                <w:lang w:bidi="ar-SA"/>
              </w:rPr>
              <w:t xml:space="preserve">1.Range: </w:t>
            </w:r>
          </w:p>
        </w:tc>
        <w:tc>
          <w:tcPr>
            <w:tcW w:w="5670" w:type="dxa"/>
          </w:tcPr>
          <w:p w:rsidR="00D249C5" w:rsidRPr="00D249C5" w:rsidRDefault="00D249C5" w:rsidP="00D249C5">
            <w:pPr>
              <w:spacing w:after="0" w:line="276" w:lineRule="auto"/>
              <w:rPr>
                <w:rFonts w:ascii="Times New Roman" w:eastAsia="Times New Roman" w:hAnsi="Times New Roman" w:cs="Times New Roman"/>
                <w:i/>
                <w:iCs/>
                <w:spacing w:val="20"/>
                <w:szCs w:val="22"/>
                <w:lang w:val="en-US" w:bidi="ar-SA"/>
              </w:rPr>
            </w:pPr>
            <w:r w:rsidRPr="00D249C5">
              <w:rPr>
                <w:rFonts w:ascii="Times New Roman" w:eastAsia="Times New Roman" w:hAnsi="Times New Roman" w:cs="Times New Roman"/>
                <w:i/>
                <w:iCs/>
                <w:spacing w:val="20"/>
                <w:szCs w:val="22"/>
                <w:lang w:val="en-US" w:bidi="ar-SA"/>
              </w:rPr>
              <w:t>Water depth 0 to 10m; Temperature 0 to 45℃  Electrical Conductivity: 0 to 100 dS/m</w:t>
            </w:r>
          </w:p>
        </w:tc>
        <w:tc>
          <w:tcPr>
            <w:tcW w:w="992" w:type="dxa"/>
            <w:vMerge/>
          </w:tcPr>
          <w:p w:rsidR="00D249C5" w:rsidRPr="00D249C5" w:rsidRDefault="00D249C5" w:rsidP="00D249C5">
            <w:pPr>
              <w:spacing w:after="0" w:line="276" w:lineRule="auto"/>
              <w:rPr>
                <w:rFonts w:ascii="Times New Roman" w:eastAsia="Times New Roman" w:hAnsi="Times New Roman" w:cs="Times New Roman"/>
                <w:spacing w:val="20"/>
                <w:sz w:val="24"/>
                <w:lang w:val="en-US" w:bidi="ar-SA"/>
              </w:rPr>
            </w:pPr>
          </w:p>
        </w:tc>
      </w:tr>
      <w:tr w:rsidR="00D249C5" w:rsidRPr="00D249C5" w:rsidTr="002B0457">
        <w:tc>
          <w:tcPr>
            <w:tcW w:w="817" w:type="dxa"/>
            <w:vMerge/>
          </w:tcPr>
          <w:p w:rsidR="00D249C5" w:rsidRPr="00D249C5" w:rsidRDefault="00D249C5" w:rsidP="00D249C5">
            <w:pPr>
              <w:spacing w:after="0" w:line="240" w:lineRule="auto"/>
              <w:jc w:val="both"/>
              <w:rPr>
                <w:szCs w:val="22"/>
                <w:highlight w:val="lightGray"/>
                <w:lang w:bidi="ar-SA"/>
              </w:rPr>
            </w:pPr>
          </w:p>
        </w:tc>
        <w:tc>
          <w:tcPr>
            <w:tcW w:w="2155"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2.Resolution:</w:t>
            </w:r>
          </w:p>
        </w:tc>
        <w:tc>
          <w:tcPr>
            <w:tcW w:w="5670" w:type="dxa"/>
          </w:tcPr>
          <w:p w:rsidR="00D249C5" w:rsidRPr="00D249C5" w:rsidRDefault="00D249C5" w:rsidP="00D249C5">
            <w:pPr>
              <w:spacing w:after="0" w:line="276" w:lineRule="auto"/>
              <w:rPr>
                <w:rFonts w:ascii="Times New Roman" w:eastAsia="Times New Roman" w:hAnsi="Times New Roman" w:cs="Times New Roman"/>
                <w:i/>
                <w:iCs/>
                <w:spacing w:val="20"/>
                <w:szCs w:val="22"/>
                <w:lang w:val="en-US" w:bidi="ar-SA"/>
              </w:rPr>
            </w:pPr>
            <w:r w:rsidRPr="00D249C5">
              <w:rPr>
                <w:rFonts w:ascii="Times New Roman" w:eastAsia="Times New Roman" w:hAnsi="Times New Roman" w:cs="Times New Roman"/>
                <w:i/>
                <w:iCs/>
                <w:spacing w:val="20"/>
                <w:szCs w:val="22"/>
                <w:lang w:val="en-US" w:bidi="ar-SA"/>
              </w:rPr>
              <w:t>Water depth 2 mm; Temperature: 0.1℃ Electrical Conductivity: 0.005dS/m</w:t>
            </w:r>
          </w:p>
        </w:tc>
        <w:tc>
          <w:tcPr>
            <w:tcW w:w="992" w:type="dxa"/>
            <w:vMerge/>
          </w:tcPr>
          <w:p w:rsidR="00D249C5" w:rsidRPr="00D249C5" w:rsidRDefault="00D249C5" w:rsidP="00D249C5">
            <w:pPr>
              <w:spacing w:after="0" w:line="276" w:lineRule="auto"/>
              <w:rPr>
                <w:rFonts w:ascii="Times New Roman" w:eastAsia="Times New Roman" w:hAnsi="Times New Roman" w:cs="Times New Roman"/>
                <w:spacing w:val="20"/>
                <w:sz w:val="24"/>
                <w:lang w:val="en-US" w:bidi="ar-SA"/>
              </w:rPr>
            </w:pPr>
          </w:p>
        </w:tc>
      </w:tr>
      <w:tr w:rsidR="00D249C5" w:rsidRPr="00D249C5" w:rsidTr="002B0457">
        <w:tc>
          <w:tcPr>
            <w:tcW w:w="817" w:type="dxa"/>
            <w:vMerge/>
          </w:tcPr>
          <w:p w:rsidR="00D249C5" w:rsidRPr="00D249C5" w:rsidRDefault="00D249C5" w:rsidP="00D249C5">
            <w:pPr>
              <w:spacing w:after="0" w:line="240" w:lineRule="auto"/>
              <w:jc w:val="both"/>
              <w:rPr>
                <w:szCs w:val="22"/>
                <w:highlight w:val="lightGray"/>
                <w:lang w:bidi="ar-SA"/>
              </w:rPr>
            </w:pPr>
          </w:p>
        </w:tc>
        <w:tc>
          <w:tcPr>
            <w:tcW w:w="2155"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3.Accuracy:</w:t>
            </w:r>
          </w:p>
        </w:tc>
        <w:tc>
          <w:tcPr>
            <w:tcW w:w="5670" w:type="dxa"/>
          </w:tcPr>
          <w:p w:rsidR="00D249C5" w:rsidRPr="00D249C5" w:rsidRDefault="00D249C5" w:rsidP="00D249C5">
            <w:pPr>
              <w:spacing w:after="0" w:line="276" w:lineRule="auto"/>
              <w:rPr>
                <w:rFonts w:ascii="Times New Roman" w:eastAsia="Times New Roman" w:hAnsi="Times New Roman" w:cs="Times New Roman"/>
                <w:i/>
                <w:iCs/>
                <w:spacing w:val="20"/>
                <w:szCs w:val="22"/>
                <w:lang w:val="en-US" w:bidi="ar-SA"/>
              </w:rPr>
            </w:pPr>
            <w:r w:rsidRPr="00D249C5">
              <w:rPr>
                <w:rFonts w:ascii="Times New Roman" w:eastAsia="Times New Roman" w:hAnsi="Times New Roman" w:cs="Times New Roman"/>
                <w:i/>
                <w:iCs/>
                <w:spacing w:val="20"/>
                <w:szCs w:val="22"/>
                <w:lang w:val="en-US" w:bidi="ar-SA"/>
              </w:rPr>
              <w:t>Water Depth ± 0.05% of full scale @20℃</w:t>
            </w:r>
          </w:p>
          <w:p w:rsidR="00D249C5" w:rsidRPr="00D249C5" w:rsidRDefault="00D249C5" w:rsidP="00D249C5">
            <w:pPr>
              <w:spacing w:after="0" w:line="276" w:lineRule="auto"/>
              <w:rPr>
                <w:rFonts w:ascii="Times New Roman" w:eastAsia="Times New Roman" w:hAnsi="Times New Roman" w:cs="Times New Roman"/>
                <w:i/>
                <w:iCs/>
                <w:spacing w:val="20"/>
                <w:szCs w:val="22"/>
                <w:lang w:val="en-US" w:bidi="ar-SA"/>
              </w:rPr>
            </w:pPr>
            <w:r w:rsidRPr="00D249C5">
              <w:rPr>
                <w:rFonts w:ascii="Times New Roman" w:eastAsia="Times New Roman" w:hAnsi="Times New Roman" w:cs="Times New Roman"/>
                <w:i/>
                <w:iCs/>
                <w:spacing w:val="20"/>
                <w:szCs w:val="22"/>
                <w:lang w:val="en-US" w:bidi="ar-SA"/>
              </w:rPr>
              <w:t>Electrical Conductivity:</w:t>
            </w:r>
            <w:r w:rsidRPr="00D249C5">
              <w:rPr>
                <w:i/>
                <w:iCs/>
                <w:szCs w:val="22"/>
              </w:rPr>
              <w:t xml:space="preserve"> </w:t>
            </w:r>
            <w:r w:rsidRPr="00D249C5">
              <w:rPr>
                <w:rFonts w:ascii="Times New Roman" w:eastAsia="Times New Roman" w:hAnsi="Times New Roman" w:cs="Times New Roman"/>
                <w:i/>
                <w:iCs/>
                <w:spacing w:val="20"/>
                <w:szCs w:val="22"/>
                <w:lang w:val="en-US" w:bidi="ar-SA"/>
              </w:rPr>
              <w:t>± 0.01 dS/m or ±10% (whichever is greater); Temperature: ±1℃</w:t>
            </w:r>
          </w:p>
        </w:tc>
        <w:tc>
          <w:tcPr>
            <w:tcW w:w="992" w:type="dxa"/>
            <w:vMerge/>
          </w:tcPr>
          <w:p w:rsidR="00D249C5" w:rsidRPr="00D249C5" w:rsidRDefault="00D249C5" w:rsidP="00D249C5">
            <w:pPr>
              <w:spacing w:after="0" w:line="276" w:lineRule="auto"/>
              <w:rPr>
                <w:rFonts w:ascii="Times New Roman" w:eastAsia="Times New Roman" w:hAnsi="Times New Roman" w:cs="Times New Roman"/>
                <w:spacing w:val="20"/>
                <w:sz w:val="24"/>
                <w:lang w:val="en-US" w:bidi="ar-SA"/>
              </w:rPr>
            </w:pPr>
          </w:p>
        </w:tc>
      </w:tr>
      <w:tr w:rsidR="00D249C5" w:rsidRPr="00D249C5" w:rsidTr="002B0457">
        <w:tc>
          <w:tcPr>
            <w:tcW w:w="817" w:type="dxa"/>
            <w:vMerge/>
          </w:tcPr>
          <w:p w:rsidR="00D249C5" w:rsidRPr="00D249C5" w:rsidRDefault="00D249C5" w:rsidP="00D249C5">
            <w:pPr>
              <w:spacing w:after="0" w:line="240" w:lineRule="auto"/>
              <w:jc w:val="both"/>
              <w:rPr>
                <w:szCs w:val="22"/>
                <w:highlight w:val="lightGray"/>
                <w:lang w:bidi="ar-SA"/>
              </w:rPr>
            </w:pPr>
          </w:p>
        </w:tc>
        <w:tc>
          <w:tcPr>
            <w:tcW w:w="2155"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 xml:space="preserve">4.Operating Temp: </w:t>
            </w:r>
          </w:p>
        </w:tc>
        <w:tc>
          <w:tcPr>
            <w:tcW w:w="5670"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0℃ to 50℃</w:t>
            </w:r>
          </w:p>
        </w:tc>
        <w:tc>
          <w:tcPr>
            <w:tcW w:w="992" w:type="dxa"/>
            <w:vMerge/>
          </w:tcPr>
          <w:p w:rsidR="00D249C5" w:rsidRPr="00D249C5" w:rsidRDefault="00D249C5" w:rsidP="00D249C5">
            <w:pPr>
              <w:spacing w:after="0" w:line="276" w:lineRule="auto"/>
              <w:rPr>
                <w:rFonts w:ascii="Times New Roman" w:eastAsia="Times New Roman" w:hAnsi="Times New Roman" w:cs="Times New Roman"/>
                <w:spacing w:val="20"/>
                <w:sz w:val="24"/>
                <w:lang w:val="en-US" w:bidi="ar-SA"/>
              </w:rPr>
            </w:pPr>
          </w:p>
        </w:tc>
      </w:tr>
      <w:tr w:rsidR="00D249C5" w:rsidRPr="00D249C5" w:rsidTr="002B0457">
        <w:tc>
          <w:tcPr>
            <w:tcW w:w="817" w:type="dxa"/>
            <w:vMerge/>
          </w:tcPr>
          <w:p w:rsidR="00D249C5" w:rsidRPr="00D249C5" w:rsidRDefault="00D249C5" w:rsidP="00D249C5">
            <w:pPr>
              <w:spacing w:after="0" w:line="240" w:lineRule="auto"/>
              <w:rPr>
                <w:szCs w:val="22"/>
                <w:highlight w:val="lightGray"/>
                <w:lang w:bidi="ar-SA"/>
              </w:rPr>
            </w:pPr>
          </w:p>
        </w:tc>
        <w:tc>
          <w:tcPr>
            <w:tcW w:w="2155"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5.Sensor Dimensions:</w:t>
            </w:r>
          </w:p>
        </w:tc>
        <w:tc>
          <w:tcPr>
            <w:tcW w:w="5670"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&lt; 4 cm Diameter</w:t>
            </w:r>
          </w:p>
        </w:tc>
        <w:tc>
          <w:tcPr>
            <w:tcW w:w="992" w:type="dxa"/>
            <w:vMerge/>
          </w:tcPr>
          <w:p w:rsidR="00D249C5" w:rsidRPr="00D249C5" w:rsidRDefault="00D249C5" w:rsidP="00D249C5">
            <w:pPr>
              <w:spacing w:after="0" w:line="276" w:lineRule="auto"/>
              <w:rPr>
                <w:rFonts w:ascii="Times New Roman" w:eastAsia="Times New Roman" w:hAnsi="Times New Roman" w:cs="Times New Roman"/>
                <w:spacing w:val="20"/>
                <w:sz w:val="24"/>
                <w:lang w:val="en-US" w:bidi="ar-SA"/>
              </w:rPr>
            </w:pPr>
          </w:p>
        </w:tc>
      </w:tr>
      <w:tr w:rsidR="00D249C5" w:rsidRPr="00D249C5" w:rsidTr="002B0457">
        <w:tc>
          <w:tcPr>
            <w:tcW w:w="817" w:type="dxa"/>
            <w:vMerge/>
          </w:tcPr>
          <w:p w:rsidR="00D249C5" w:rsidRPr="00D249C5" w:rsidRDefault="00D249C5" w:rsidP="00D249C5">
            <w:pPr>
              <w:spacing w:after="0" w:line="240" w:lineRule="auto"/>
              <w:jc w:val="both"/>
              <w:rPr>
                <w:szCs w:val="22"/>
                <w:highlight w:val="lightGray"/>
                <w:lang w:bidi="ar-SA"/>
              </w:rPr>
            </w:pPr>
          </w:p>
        </w:tc>
        <w:tc>
          <w:tcPr>
            <w:tcW w:w="2155"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6.Cable Length</w:t>
            </w:r>
          </w:p>
        </w:tc>
        <w:tc>
          <w:tcPr>
            <w:tcW w:w="5670"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10 meters</w:t>
            </w:r>
          </w:p>
        </w:tc>
        <w:tc>
          <w:tcPr>
            <w:tcW w:w="992" w:type="dxa"/>
            <w:vMerge/>
          </w:tcPr>
          <w:p w:rsidR="00D249C5" w:rsidRPr="00D249C5" w:rsidRDefault="00D249C5" w:rsidP="00D249C5">
            <w:pPr>
              <w:spacing w:after="0" w:line="276" w:lineRule="auto"/>
              <w:rPr>
                <w:rFonts w:ascii="Times New Roman" w:eastAsia="Times New Roman" w:hAnsi="Times New Roman" w:cs="Times New Roman"/>
                <w:spacing w:val="20"/>
                <w:sz w:val="24"/>
                <w:lang w:val="en-US" w:bidi="ar-SA"/>
              </w:rPr>
            </w:pPr>
          </w:p>
        </w:tc>
      </w:tr>
      <w:tr w:rsidR="00D249C5" w:rsidRPr="00D249C5" w:rsidTr="002B0457">
        <w:tc>
          <w:tcPr>
            <w:tcW w:w="817" w:type="dxa"/>
            <w:vMerge/>
          </w:tcPr>
          <w:p w:rsidR="00D249C5" w:rsidRPr="00D249C5" w:rsidRDefault="00D249C5" w:rsidP="00D249C5">
            <w:pPr>
              <w:spacing w:after="0" w:line="240" w:lineRule="auto"/>
              <w:jc w:val="both"/>
              <w:rPr>
                <w:szCs w:val="22"/>
                <w:highlight w:val="lightGray"/>
                <w:lang w:bidi="ar-SA"/>
              </w:rPr>
            </w:pPr>
          </w:p>
        </w:tc>
        <w:tc>
          <w:tcPr>
            <w:tcW w:w="2155"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7.Memory:</w:t>
            </w:r>
          </w:p>
        </w:tc>
        <w:tc>
          <w:tcPr>
            <w:tcW w:w="5670"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Minimum 30,000 reading with date and time</w:t>
            </w:r>
          </w:p>
        </w:tc>
        <w:tc>
          <w:tcPr>
            <w:tcW w:w="992" w:type="dxa"/>
            <w:vMerge/>
          </w:tcPr>
          <w:p w:rsidR="00D249C5" w:rsidRPr="00D249C5" w:rsidRDefault="00D249C5" w:rsidP="00D249C5">
            <w:pPr>
              <w:spacing w:after="0" w:line="276" w:lineRule="auto"/>
              <w:rPr>
                <w:rFonts w:ascii="Times New Roman" w:eastAsia="Times New Roman" w:hAnsi="Times New Roman" w:cs="Times New Roman"/>
                <w:spacing w:val="20"/>
                <w:sz w:val="24"/>
                <w:lang w:val="en-US" w:bidi="ar-SA"/>
              </w:rPr>
            </w:pPr>
          </w:p>
        </w:tc>
      </w:tr>
      <w:tr w:rsidR="00D249C5" w:rsidRPr="00D249C5" w:rsidTr="002B0457">
        <w:trPr>
          <w:trHeight w:val="83"/>
        </w:trPr>
        <w:tc>
          <w:tcPr>
            <w:tcW w:w="817" w:type="dxa"/>
            <w:vMerge/>
          </w:tcPr>
          <w:p w:rsidR="00D249C5" w:rsidRPr="00D249C5" w:rsidRDefault="00D249C5" w:rsidP="00D249C5">
            <w:pPr>
              <w:spacing w:after="0" w:line="240" w:lineRule="auto"/>
              <w:jc w:val="both"/>
              <w:rPr>
                <w:szCs w:val="22"/>
                <w:highlight w:val="lightGray"/>
                <w:lang w:bidi="ar-SA"/>
              </w:rPr>
            </w:pPr>
          </w:p>
        </w:tc>
        <w:tc>
          <w:tcPr>
            <w:tcW w:w="2155"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8.Recording Interval:</w:t>
            </w:r>
          </w:p>
        </w:tc>
        <w:tc>
          <w:tcPr>
            <w:tcW w:w="5670"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User’s selectable from 1Min to 1 day</w:t>
            </w:r>
          </w:p>
        </w:tc>
        <w:tc>
          <w:tcPr>
            <w:tcW w:w="992" w:type="dxa"/>
            <w:vMerge/>
          </w:tcPr>
          <w:p w:rsidR="00D249C5" w:rsidRPr="00D249C5" w:rsidRDefault="00D249C5" w:rsidP="00D249C5">
            <w:pPr>
              <w:spacing w:after="0" w:line="276" w:lineRule="auto"/>
              <w:rPr>
                <w:rFonts w:ascii="Times New Roman" w:eastAsia="Times New Roman" w:hAnsi="Times New Roman" w:cs="Times New Roman"/>
                <w:spacing w:val="20"/>
                <w:sz w:val="24"/>
                <w:lang w:val="en-US" w:bidi="ar-SA"/>
              </w:rPr>
            </w:pPr>
          </w:p>
        </w:tc>
      </w:tr>
      <w:tr w:rsidR="00D249C5" w:rsidRPr="00D249C5" w:rsidTr="002B0457">
        <w:trPr>
          <w:trHeight w:val="83"/>
        </w:trPr>
        <w:tc>
          <w:tcPr>
            <w:tcW w:w="817" w:type="dxa"/>
            <w:vMerge/>
          </w:tcPr>
          <w:p w:rsidR="00D249C5" w:rsidRPr="00D249C5" w:rsidRDefault="00D249C5" w:rsidP="00D249C5">
            <w:pPr>
              <w:spacing w:after="0" w:line="240" w:lineRule="auto"/>
              <w:jc w:val="both"/>
              <w:rPr>
                <w:szCs w:val="22"/>
                <w:highlight w:val="lightGray"/>
                <w:lang w:bidi="ar-SA"/>
              </w:rPr>
            </w:pPr>
          </w:p>
        </w:tc>
        <w:tc>
          <w:tcPr>
            <w:tcW w:w="2155"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9.PC Interfacing:</w:t>
            </w:r>
          </w:p>
        </w:tc>
        <w:tc>
          <w:tcPr>
            <w:tcW w:w="5670"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Through USB port of Laptop</w:t>
            </w:r>
          </w:p>
        </w:tc>
        <w:tc>
          <w:tcPr>
            <w:tcW w:w="992" w:type="dxa"/>
            <w:vMerge/>
          </w:tcPr>
          <w:p w:rsidR="00D249C5" w:rsidRPr="00D249C5" w:rsidRDefault="00D249C5" w:rsidP="00D249C5">
            <w:pPr>
              <w:spacing w:after="0" w:line="276" w:lineRule="auto"/>
              <w:rPr>
                <w:rFonts w:ascii="Times New Roman" w:eastAsia="Times New Roman" w:hAnsi="Times New Roman" w:cs="Times New Roman"/>
                <w:spacing w:val="20"/>
                <w:sz w:val="24"/>
                <w:lang w:val="en-US" w:bidi="ar-SA"/>
              </w:rPr>
            </w:pPr>
          </w:p>
        </w:tc>
      </w:tr>
      <w:tr w:rsidR="00D249C5" w:rsidRPr="00D249C5" w:rsidTr="002B0457">
        <w:trPr>
          <w:trHeight w:val="83"/>
        </w:trPr>
        <w:tc>
          <w:tcPr>
            <w:tcW w:w="817" w:type="dxa"/>
            <w:vMerge/>
          </w:tcPr>
          <w:p w:rsidR="00D249C5" w:rsidRPr="00D249C5" w:rsidRDefault="00D249C5" w:rsidP="00D249C5">
            <w:pPr>
              <w:spacing w:after="0" w:line="240" w:lineRule="auto"/>
              <w:jc w:val="both"/>
              <w:rPr>
                <w:szCs w:val="22"/>
                <w:highlight w:val="lightGray"/>
                <w:lang w:bidi="ar-SA"/>
              </w:rPr>
            </w:pPr>
          </w:p>
        </w:tc>
        <w:tc>
          <w:tcPr>
            <w:tcW w:w="2155"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10.Power Source</w:t>
            </w:r>
          </w:p>
        </w:tc>
        <w:tc>
          <w:tcPr>
            <w:tcW w:w="5670"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 xml:space="preserve">User replaceable alkaline batteries should last minimum 6 months </w:t>
            </w:r>
          </w:p>
        </w:tc>
        <w:tc>
          <w:tcPr>
            <w:tcW w:w="992" w:type="dxa"/>
            <w:vMerge/>
          </w:tcPr>
          <w:p w:rsidR="00D249C5" w:rsidRPr="00D249C5" w:rsidRDefault="00D249C5" w:rsidP="00D249C5">
            <w:pPr>
              <w:spacing w:after="0" w:line="276" w:lineRule="auto"/>
              <w:rPr>
                <w:rFonts w:ascii="Times New Roman" w:eastAsia="Times New Roman" w:hAnsi="Times New Roman" w:cs="Times New Roman"/>
                <w:spacing w:val="20"/>
                <w:sz w:val="24"/>
                <w:lang w:val="en-US" w:bidi="ar-SA"/>
              </w:rPr>
            </w:pPr>
          </w:p>
        </w:tc>
      </w:tr>
      <w:tr w:rsidR="00D249C5" w:rsidRPr="00D249C5" w:rsidTr="002B0457">
        <w:trPr>
          <w:trHeight w:val="469"/>
        </w:trPr>
        <w:tc>
          <w:tcPr>
            <w:tcW w:w="817" w:type="dxa"/>
            <w:vMerge/>
          </w:tcPr>
          <w:p w:rsidR="00D249C5" w:rsidRPr="00D249C5" w:rsidRDefault="00D249C5" w:rsidP="00D249C5">
            <w:pPr>
              <w:spacing w:after="0" w:line="240" w:lineRule="auto"/>
              <w:jc w:val="both"/>
              <w:rPr>
                <w:szCs w:val="22"/>
                <w:highlight w:val="lightGray"/>
                <w:lang w:bidi="ar-SA"/>
              </w:rPr>
            </w:pPr>
          </w:p>
        </w:tc>
        <w:tc>
          <w:tcPr>
            <w:tcW w:w="2155"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11. Mounting Hardware:</w:t>
            </w:r>
          </w:p>
        </w:tc>
        <w:tc>
          <w:tcPr>
            <w:tcW w:w="5670"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Should include metallic enclosure and a metallic mast to  install data logger near Piezometer</w:t>
            </w:r>
          </w:p>
        </w:tc>
        <w:tc>
          <w:tcPr>
            <w:tcW w:w="992" w:type="dxa"/>
            <w:vMerge/>
          </w:tcPr>
          <w:p w:rsidR="00D249C5" w:rsidRPr="00D249C5" w:rsidRDefault="00D249C5" w:rsidP="00D249C5">
            <w:pPr>
              <w:spacing w:after="0" w:line="276" w:lineRule="auto"/>
              <w:rPr>
                <w:rFonts w:ascii="Times New Roman" w:eastAsia="Times New Roman" w:hAnsi="Times New Roman" w:cs="Times New Roman"/>
                <w:spacing w:val="20"/>
                <w:sz w:val="24"/>
                <w:lang w:val="en-US" w:bidi="ar-SA"/>
              </w:rPr>
            </w:pPr>
          </w:p>
        </w:tc>
      </w:tr>
      <w:tr w:rsidR="00D249C5" w:rsidRPr="00D249C5" w:rsidTr="002B0457">
        <w:trPr>
          <w:trHeight w:val="83"/>
        </w:trPr>
        <w:tc>
          <w:tcPr>
            <w:tcW w:w="817" w:type="dxa"/>
            <w:vMerge/>
          </w:tcPr>
          <w:p w:rsidR="00D249C5" w:rsidRPr="00D249C5" w:rsidRDefault="00D249C5" w:rsidP="00D249C5">
            <w:pPr>
              <w:spacing w:after="0" w:line="240" w:lineRule="auto"/>
              <w:jc w:val="both"/>
              <w:rPr>
                <w:szCs w:val="22"/>
                <w:highlight w:val="lightGray"/>
                <w:lang w:bidi="ar-SA"/>
              </w:rPr>
            </w:pPr>
          </w:p>
        </w:tc>
        <w:tc>
          <w:tcPr>
            <w:tcW w:w="2155"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12. Warranty:</w:t>
            </w:r>
          </w:p>
        </w:tc>
        <w:tc>
          <w:tcPr>
            <w:tcW w:w="5670"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One year</w:t>
            </w:r>
          </w:p>
        </w:tc>
        <w:tc>
          <w:tcPr>
            <w:tcW w:w="992" w:type="dxa"/>
            <w:vMerge/>
          </w:tcPr>
          <w:p w:rsidR="00D249C5" w:rsidRPr="00D249C5" w:rsidRDefault="00D249C5" w:rsidP="00D249C5">
            <w:pPr>
              <w:spacing w:after="0" w:line="276" w:lineRule="auto"/>
              <w:rPr>
                <w:rFonts w:ascii="Times New Roman" w:eastAsia="Times New Roman" w:hAnsi="Times New Roman" w:cs="Times New Roman"/>
                <w:spacing w:val="20"/>
                <w:sz w:val="24"/>
                <w:lang w:val="en-US" w:bidi="ar-SA"/>
              </w:rPr>
            </w:pPr>
          </w:p>
        </w:tc>
      </w:tr>
    </w:tbl>
    <w:p w:rsidR="00D249C5" w:rsidRPr="00D249C5" w:rsidRDefault="00D249C5" w:rsidP="00D249C5">
      <w:pPr>
        <w:spacing w:after="0" w:line="240" w:lineRule="auto"/>
        <w:rPr>
          <w:rFonts w:ascii="Times New Roman" w:eastAsia="Times New Roman" w:hAnsi="Times New Roman" w:cs="Times New Roman"/>
          <w:b/>
          <w:bCs/>
          <w:sz w:val="24"/>
          <w:szCs w:val="24"/>
          <w:lang w:val="en-US" w:bidi="ar-SA"/>
        </w:rPr>
      </w:pPr>
    </w:p>
    <w:p w:rsidR="00D249C5" w:rsidRPr="00D249C5" w:rsidRDefault="00D249C5" w:rsidP="00D249C5">
      <w:pPr>
        <w:spacing w:after="0" w:line="240" w:lineRule="auto"/>
        <w:rPr>
          <w:rFonts w:ascii="Times New Roman" w:eastAsia="Times New Roman" w:hAnsi="Times New Roman" w:cs="Times New Roman"/>
          <w:b/>
          <w:bCs/>
          <w:sz w:val="24"/>
          <w:szCs w:val="24"/>
          <w:lang w:val="en-US" w:bidi="ar-SA"/>
        </w:rPr>
      </w:pPr>
    </w:p>
    <w:p w:rsidR="00D249C5" w:rsidRPr="00D249C5" w:rsidRDefault="00D249C5" w:rsidP="00D249C5">
      <w:pPr>
        <w:spacing w:after="0" w:line="240" w:lineRule="auto"/>
        <w:rPr>
          <w:rFonts w:ascii="Times New Roman" w:eastAsia="Times New Roman" w:hAnsi="Times New Roman" w:cs="Times New Roman"/>
          <w:b/>
          <w:bCs/>
          <w:sz w:val="24"/>
          <w:szCs w:val="24"/>
          <w:lang w:val="en-US" w:bidi="ar-SA"/>
        </w:rPr>
      </w:pPr>
    </w:p>
    <w:p w:rsidR="00D249C5" w:rsidRPr="00D249C5" w:rsidRDefault="00D249C5" w:rsidP="00D249C5">
      <w:pPr>
        <w:spacing w:after="0" w:line="240" w:lineRule="auto"/>
        <w:rPr>
          <w:rFonts w:ascii="Times New Roman" w:eastAsia="Times New Roman" w:hAnsi="Times New Roman" w:cs="Times New Roman"/>
          <w:b/>
          <w:bCs/>
          <w:sz w:val="24"/>
          <w:szCs w:val="24"/>
          <w:lang w:val="en-US" w:bidi="ar-SA"/>
        </w:rPr>
      </w:pPr>
    </w:p>
    <w:p w:rsidR="00D249C5" w:rsidRPr="00D249C5" w:rsidRDefault="00D249C5" w:rsidP="00D249C5">
      <w:pPr>
        <w:spacing w:after="0" w:line="240" w:lineRule="auto"/>
        <w:jc w:val="right"/>
        <w:rPr>
          <w:rFonts w:ascii="Arial Black" w:eastAsia="Times New Roman" w:hAnsi="Arial Black" w:cs="Times New Roman"/>
          <w:b/>
          <w:bCs/>
          <w:sz w:val="28"/>
          <w:szCs w:val="28"/>
          <w:u w:val="single"/>
          <w:lang w:val="en-US" w:bidi="ar-SA"/>
        </w:rPr>
      </w:pPr>
    </w:p>
    <w:p w:rsidR="00D249C5" w:rsidRPr="00D249C5" w:rsidRDefault="00D249C5" w:rsidP="00D249C5">
      <w:pPr>
        <w:spacing w:after="0" w:line="240" w:lineRule="auto"/>
        <w:jc w:val="right"/>
        <w:rPr>
          <w:rFonts w:ascii="Arial Black" w:eastAsia="Times New Roman" w:hAnsi="Arial Black" w:cs="Times New Roman"/>
          <w:b/>
          <w:bCs/>
          <w:sz w:val="28"/>
          <w:szCs w:val="28"/>
          <w:u w:val="single"/>
          <w:lang w:val="en-US" w:bidi="ar-SA"/>
        </w:rPr>
      </w:pPr>
      <w:r w:rsidRPr="00D249C5">
        <w:rPr>
          <w:rFonts w:ascii="Arial Black" w:eastAsia="Times New Roman" w:hAnsi="Arial Black" w:cs="Times New Roman"/>
          <w:b/>
          <w:bCs/>
          <w:sz w:val="28"/>
          <w:szCs w:val="28"/>
          <w:u w:val="single"/>
          <w:lang w:val="en-US" w:bidi="ar-SA"/>
        </w:rPr>
        <w:lastRenderedPageBreak/>
        <w:t xml:space="preserve">ANNEXURE-3 </w:t>
      </w:r>
    </w:p>
    <w:p w:rsidR="00D249C5" w:rsidRPr="00D249C5" w:rsidRDefault="00D249C5" w:rsidP="00D249C5">
      <w:pPr>
        <w:spacing w:after="0" w:line="240" w:lineRule="auto"/>
        <w:jc w:val="center"/>
        <w:rPr>
          <w:rFonts w:ascii="Times New Roman" w:eastAsia="Times New Roman" w:hAnsi="Times New Roman" w:cs="Times New Roman"/>
          <w:b/>
          <w:bCs/>
          <w:sz w:val="24"/>
          <w:szCs w:val="24"/>
          <w:lang w:val="en-US" w:bidi="ar-SA"/>
        </w:rPr>
      </w:pPr>
      <w:r w:rsidRPr="00D249C5">
        <w:rPr>
          <w:rFonts w:ascii="Times New Roman" w:eastAsia="Times New Roman" w:hAnsi="Times New Roman" w:cs="Times New Roman"/>
          <w:b/>
          <w:bCs/>
          <w:sz w:val="24"/>
          <w:szCs w:val="24"/>
          <w:lang w:val="en-US" w:bidi="ar-SA"/>
        </w:rPr>
        <w:t xml:space="preserve"> TECHNO-COMMERCIAL BID FORMAT</w:t>
      </w:r>
    </w:p>
    <w:p w:rsidR="00D249C5" w:rsidRPr="00D249C5" w:rsidRDefault="00D249C5" w:rsidP="00D249C5">
      <w:pPr>
        <w:spacing w:after="0" w:line="240" w:lineRule="auto"/>
        <w:jc w:val="center"/>
        <w:rPr>
          <w:rFonts w:ascii="Times New Roman" w:eastAsia="Times New Roman" w:hAnsi="Times New Roman" w:cs="Times New Roman"/>
          <w:b/>
          <w:bCs/>
          <w:sz w:val="24"/>
          <w:szCs w:val="24"/>
          <w:lang w:val="en-US" w:bidi="ar-SA"/>
        </w:rPr>
      </w:pPr>
      <w:r w:rsidRPr="00D249C5">
        <w:rPr>
          <w:rFonts w:ascii="Times New Roman" w:eastAsia="Times New Roman" w:hAnsi="Times New Roman" w:cs="Times New Roman"/>
          <w:b/>
          <w:bCs/>
          <w:sz w:val="24"/>
          <w:szCs w:val="24"/>
          <w:lang w:val="en-US" w:bidi="ar-SA"/>
        </w:rPr>
        <w:t>SUPPLY AND INSTALLATION OF</w:t>
      </w:r>
    </w:p>
    <w:p w:rsidR="00D249C5" w:rsidRPr="00D249C5" w:rsidRDefault="00D249C5" w:rsidP="00D249C5">
      <w:pPr>
        <w:spacing w:after="0" w:line="240" w:lineRule="auto"/>
        <w:jc w:val="center"/>
        <w:rPr>
          <w:rFonts w:ascii="Times New Roman" w:eastAsia="Times New Roman" w:hAnsi="Times New Roman" w:cs="Times New Roman"/>
          <w:b/>
          <w:bCs/>
          <w:sz w:val="24"/>
          <w:szCs w:val="24"/>
          <w:lang w:val="en-US" w:bidi="ar-SA"/>
        </w:rPr>
      </w:pPr>
      <w:r w:rsidRPr="00D249C5">
        <w:rPr>
          <w:rFonts w:ascii="Times New Roman" w:eastAsia="Times New Roman" w:hAnsi="Times New Roman" w:cs="Times New Roman"/>
          <w:b/>
          <w:bCs/>
          <w:sz w:val="24"/>
          <w:szCs w:val="24"/>
          <w:lang w:val="en-US" w:bidi="ar-SA"/>
        </w:rPr>
        <w:t xml:space="preserve"> Probe for soil salinity measurement- 01 Unit   </w:t>
      </w:r>
      <w:r w:rsidRPr="00D249C5">
        <w:rPr>
          <w:rFonts w:ascii="Times New Roman" w:eastAsia="Times New Roman" w:hAnsi="Times New Roman" w:cs="Times New Roman"/>
          <w:b/>
          <w:bCs/>
          <w:sz w:val="24"/>
          <w:szCs w:val="24"/>
          <w:highlight w:val="magenta"/>
          <w:lang w:val="en-US" w:bidi="ar-SA"/>
        </w:rPr>
        <w:t xml:space="preserve"> </w:t>
      </w:r>
    </w:p>
    <w:p w:rsidR="00D249C5" w:rsidRPr="00D249C5" w:rsidRDefault="00D249C5" w:rsidP="00D249C5">
      <w:pPr>
        <w:spacing w:after="0" w:line="240" w:lineRule="auto"/>
        <w:rPr>
          <w:rFonts w:ascii="Times New Roman" w:eastAsia="Times New Roman" w:hAnsi="Times New Roman" w:cs="Times New Roman"/>
          <w:b/>
          <w:bCs/>
          <w:sz w:val="24"/>
          <w:szCs w:val="24"/>
          <w:lang w:val="en-US" w:bidi="ar-SA"/>
        </w:rPr>
      </w:pPr>
      <w:r w:rsidRPr="00D249C5">
        <w:rPr>
          <w:rFonts w:ascii="Times New Roman" w:eastAsia="Times New Roman" w:hAnsi="Times New Roman" w:cs="Times New Roman"/>
          <w:b/>
          <w:bCs/>
          <w:sz w:val="24"/>
          <w:szCs w:val="24"/>
          <w:lang w:val="en-US" w:bidi="ar-SA"/>
        </w:rPr>
        <w:t>TENDER NO.NHP/NIH/</w:t>
      </w:r>
      <w:r w:rsidRPr="00D249C5">
        <w:rPr>
          <w:rFonts w:ascii="Times New Roman" w:eastAsia="Times New Roman" w:hAnsi="Times New Roman" w:cs="Times New Roman"/>
          <w:b/>
          <w:bCs/>
          <w:sz w:val="24"/>
          <w:szCs w:val="24"/>
          <w:highlight w:val="lightGray"/>
          <w:lang w:val="en-US" w:bidi="ar-SA"/>
        </w:rPr>
        <w:t>PDS/</w:t>
      </w:r>
      <w:r w:rsidRPr="00D249C5">
        <w:rPr>
          <w:rFonts w:ascii="Times New Roman" w:eastAsia="Times New Roman" w:hAnsi="Times New Roman" w:cs="Times New Roman"/>
          <w:b/>
          <w:bCs/>
          <w:sz w:val="24"/>
          <w:szCs w:val="24"/>
          <w:lang w:bidi="ar-SA"/>
        </w:rPr>
        <w:t>GK-2</w:t>
      </w:r>
      <w:r w:rsidRPr="00D249C5">
        <w:rPr>
          <w:rFonts w:ascii="Times New Roman" w:eastAsia="Times New Roman" w:hAnsi="Times New Roman" w:cs="Times New Roman"/>
          <w:b/>
          <w:sz w:val="24"/>
          <w:szCs w:val="24"/>
          <w:lang w:val="en-US" w:bidi="ar-SA"/>
        </w:rPr>
        <w:t xml:space="preserve"> </w:t>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t xml:space="preserve">DATED: </w:t>
      </w:r>
      <w:r w:rsidR="00324751">
        <w:rPr>
          <w:rFonts w:ascii="Times New Roman" w:eastAsia="Times New Roman" w:hAnsi="Times New Roman" w:cs="Times New Roman"/>
          <w:b/>
          <w:bCs/>
          <w:sz w:val="24"/>
          <w:szCs w:val="24"/>
          <w:lang w:val="en-US" w:bidi="ar-SA"/>
        </w:rPr>
        <w:t>20</w:t>
      </w:r>
      <w:r w:rsidRPr="00D249C5">
        <w:rPr>
          <w:rFonts w:ascii="Times New Roman" w:eastAsia="Times New Roman" w:hAnsi="Times New Roman" w:cs="Times New Roman"/>
          <w:b/>
          <w:bCs/>
          <w:sz w:val="24"/>
          <w:szCs w:val="24"/>
          <w:highlight w:val="lightGray"/>
          <w:lang w:val="en-US" w:bidi="ar-SA"/>
        </w:rPr>
        <w:t>-02-2018</w:t>
      </w:r>
    </w:p>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Your offer Ref.: _______________________________________________ Dated: _______</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143"/>
      </w:tblGrid>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Name of the Bidder:</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p>
        </w:tc>
      </w:tr>
      <w:tr w:rsidR="00D249C5" w:rsidRPr="00D249C5" w:rsidTr="002B0457">
        <w:tc>
          <w:tcPr>
            <w:tcW w:w="9751" w:type="dxa"/>
            <w:gridSpan w:val="2"/>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Address:</w:t>
            </w: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E-Mail ID:</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Phone Nos.:</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Detailed Technical Specification offered:</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Make/Manufacturer:</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Name of Indian Manufacturer/Make:</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Commercial Terms:</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Payment Term:</w:t>
            </w:r>
          </w:p>
        </w:tc>
        <w:tc>
          <w:tcPr>
            <w:tcW w:w="5143" w:type="dxa"/>
          </w:tcPr>
          <w:p w:rsidR="00D249C5" w:rsidRPr="00D249C5" w:rsidRDefault="00D249C5" w:rsidP="00D249C5">
            <w:pPr>
              <w:spacing w:after="0" w:line="240" w:lineRule="auto"/>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100% payment will be made after successful installation, commissioning, acceptance of the equipment at National Institute of Hydrology, Roorkee in good condition along with training on operation of equipment and to the entire satisfaction of end user and on production of unconditional 10% performance Bank Guarantee of total order value within 21 days after receipt of the supply order for a period of warrantee valid up to 60 days after the completion of performance obligations including warranty obligations.</w:t>
            </w: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Delivery Period</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 xml:space="preserve">90 days </w:t>
            </w:r>
            <w:r w:rsidRPr="00D249C5">
              <w:rPr>
                <w:rFonts w:ascii="Times New Roman" w:eastAsia="Times New Roman" w:hAnsi="Times New Roman" w:cs="Times New Roman"/>
                <w:b/>
                <w:bCs/>
                <w:sz w:val="24"/>
                <w:szCs w:val="24"/>
                <w:lang w:val="en-US" w:bidi="ar-SA"/>
              </w:rPr>
              <w:t>from the date of Purchase Order/LOI</w:t>
            </w: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Delivery Term</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Free Delivery of Materials at NIH, Roorkee, India</w:t>
            </w: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Delivery Place</w:t>
            </w:r>
          </w:p>
        </w:tc>
        <w:tc>
          <w:tcPr>
            <w:tcW w:w="5143" w:type="dxa"/>
            <w:shd w:val="clear" w:color="auto" w:fill="FFFFFF" w:themeFill="background1"/>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shd w:val="clear" w:color="auto" w:fill="FFFFFF" w:themeFill="background1"/>
                <w:lang w:val="en-US" w:bidi="ar-SA"/>
              </w:rPr>
              <w:t>NIH, Roorkee, India</w:t>
            </w: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Offer Validity</w:t>
            </w:r>
          </w:p>
        </w:tc>
        <w:tc>
          <w:tcPr>
            <w:tcW w:w="5143" w:type="dxa"/>
            <w:shd w:val="clear" w:color="auto" w:fill="auto"/>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90 days from the date of bid opening.</w:t>
            </w: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Packing &amp; Forwarding Charges</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To Vendor’s Account only</w:t>
            </w: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Excise Duty (if any) in %</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GST Registration No.</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Freight &amp; Transit Insurance Charges</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To Vendor’s Account only</w:t>
            </w: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EMD Details (</w:t>
            </w:r>
            <w:r w:rsidRPr="00D249C5">
              <w:rPr>
                <w:rFonts w:ascii="Times New Roman" w:eastAsia="Times New Roman" w:hAnsi="Times New Roman" w:cs="Times New Roman"/>
                <w:sz w:val="24"/>
                <w:szCs w:val="24"/>
                <w:shd w:val="clear" w:color="auto" w:fill="FFFFFF" w:themeFill="background1"/>
                <w:lang w:val="en-US" w:bidi="ar-SA"/>
              </w:rPr>
              <w:t>Rs. 20,000/-)</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YES</w:t>
            </w: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Acceptance to give 10 % Security Deposit in the event of placement of order</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YES</w:t>
            </w: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Acceptance for LD Clause as per GCC 27.1</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YES</w:t>
            </w: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Acceptance to receive payment after successful delivery and installation in NIH, Roorkee.</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YES</w:t>
            </w:r>
          </w:p>
        </w:tc>
      </w:tr>
      <w:tr w:rsidR="00D249C5" w:rsidRPr="00D249C5" w:rsidTr="002B0457">
        <w:tc>
          <w:tcPr>
            <w:tcW w:w="4608"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Acceptance to all other Tender norms, terms and conditions not mentioned herein</w:t>
            </w:r>
          </w:p>
        </w:tc>
        <w:tc>
          <w:tcPr>
            <w:tcW w:w="5143" w:type="dxa"/>
          </w:tcPr>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YES</w:t>
            </w:r>
          </w:p>
        </w:tc>
      </w:tr>
    </w:tbl>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Signature of the Authorized Person</w:t>
      </w:r>
      <w:r w:rsidRPr="00D249C5">
        <w:rPr>
          <w:rFonts w:ascii="Times New Roman" w:eastAsia="Times New Roman" w:hAnsi="Times New Roman" w:cs="Times New Roman"/>
          <w:noProof/>
          <w:sz w:val="24"/>
          <w:szCs w:val="24"/>
          <w:lang w:val="en-US" w:bidi="ar-SA"/>
        </w:rPr>
        <mc:AlternateContent>
          <mc:Choice Requires="wps">
            <w:drawing>
              <wp:anchor distT="0" distB="0" distL="114300" distR="114300" simplePos="0" relativeHeight="251661312" behindDoc="1" locked="0" layoutInCell="0" allowOverlap="1" wp14:anchorId="1C763961" wp14:editId="7E840890">
                <wp:simplePos x="0" y="0"/>
                <wp:positionH relativeFrom="column">
                  <wp:posOffset>-8255</wp:posOffset>
                </wp:positionH>
                <wp:positionV relativeFrom="paragraph">
                  <wp:posOffset>-1187450</wp:posOffset>
                </wp:positionV>
                <wp:extent cx="12065" cy="12700"/>
                <wp:effectExtent l="1270" t="3175"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25E9007" id="Rectangle 5" o:spid="_x0000_s1026" style="position:absolute;margin-left:-.65pt;margin-top:-93.5pt;width:.9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1H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" o:allowincell="f" fillcolor="black" stroked="f"/>
            </w:pict>
          </mc:Fallback>
        </mc:AlternateContent>
      </w:r>
      <w:r w:rsidRPr="00D249C5">
        <w:rPr>
          <w:rFonts w:ascii="Times New Roman" w:eastAsia="Times New Roman" w:hAnsi="Times New Roman" w:cs="Times New Roman"/>
          <w:noProof/>
          <w:sz w:val="24"/>
          <w:szCs w:val="24"/>
          <w:lang w:val="en-US" w:bidi="ar-SA"/>
        </w:rPr>
        <mc:AlternateContent>
          <mc:Choice Requires="wps">
            <w:drawing>
              <wp:anchor distT="0" distB="0" distL="114300" distR="114300" simplePos="0" relativeHeight="251662336" behindDoc="1" locked="0" layoutInCell="0" allowOverlap="1" wp14:anchorId="2A4983B6" wp14:editId="614E9948">
                <wp:simplePos x="0" y="0"/>
                <wp:positionH relativeFrom="column">
                  <wp:posOffset>2851785</wp:posOffset>
                </wp:positionH>
                <wp:positionV relativeFrom="paragraph">
                  <wp:posOffset>-1187450</wp:posOffset>
                </wp:positionV>
                <wp:extent cx="13335" cy="12700"/>
                <wp:effectExtent l="3810" t="3175" r="190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527145C" id="Rectangle 4" o:spid="_x0000_s1026" style="position:absolute;margin-left:224.55pt;margin-top:-93.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AzdQIAAPg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" o:allowincell="f" fillcolor="black" stroked="f"/>
            </w:pict>
          </mc:Fallback>
        </mc:AlternateContent>
      </w:r>
      <w:r w:rsidRPr="00D249C5">
        <w:rPr>
          <w:rFonts w:ascii="Times New Roman" w:eastAsia="Times New Roman" w:hAnsi="Times New Roman" w:cs="Times New Roman"/>
          <w:noProof/>
          <w:sz w:val="24"/>
          <w:szCs w:val="24"/>
          <w:lang w:val="en-US" w:bidi="ar-SA"/>
        </w:rPr>
        <mc:AlternateContent>
          <mc:Choice Requires="wps">
            <w:drawing>
              <wp:anchor distT="0" distB="0" distL="114300" distR="114300" simplePos="0" relativeHeight="251663360" behindDoc="1" locked="0" layoutInCell="0" allowOverlap="1" wp14:anchorId="1F5B59E4" wp14:editId="0E94478A">
                <wp:simplePos x="0" y="0"/>
                <wp:positionH relativeFrom="column">
                  <wp:posOffset>6312535</wp:posOffset>
                </wp:positionH>
                <wp:positionV relativeFrom="paragraph">
                  <wp:posOffset>-1187450</wp:posOffset>
                </wp:positionV>
                <wp:extent cx="12700" cy="12700"/>
                <wp:effectExtent l="0" t="3175"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C237056" id="Rectangle 3" o:spid="_x0000_s1026" style="position:absolute;margin-left:497.05pt;margin-top:-93.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FKcQIAAPg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" o:allowincell="f" fillcolor="black" stroked="f"/>
            </w:pict>
          </mc:Fallback>
        </mc:AlternateContent>
      </w:r>
      <w:r w:rsidRPr="00D249C5">
        <w:rPr>
          <w:rFonts w:ascii="Times New Roman" w:eastAsia="Times New Roman" w:hAnsi="Times New Roman" w:cs="Times New Roman"/>
          <w:sz w:val="24"/>
          <w:szCs w:val="24"/>
          <w:lang w:val="en-US" w:bidi="ar-SA"/>
        </w:rPr>
        <w:t>:</w:t>
      </w:r>
    </w:p>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Name of the Authorized Person:</w:t>
      </w:r>
    </w:p>
    <w:p w:rsidR="00D249C5" w:rsidRPr="00D249C5" w:rsidRDefault="00D249C5" w:rsidP="00D249C5">
      <w:pPr>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Designation of the Authorized Person:</w:t>
      </w:r>
    </w:p>
    <w:p w:rsidR="00D249C5" w:rsidRPr="00D249C5" w:rsidRDefault="00D249C5" w:rsidP="00D249C5">
      <w:pPr>
        <w:spacing w:after="0" w:line="240" w:lineRule="auto"/>
        <w:rPr>
          <w:rFonts w:ascii="Times New Roman" w:eastAsia="Times New Roman" w:hAnsi="Times New Roman" w:cs="Times New Roman"/>
          <w:b/>
          <w:bCs/>
          <w:sz w:val="24"/>
          <w:szCs w:val="24"/>
          <w:lang w:val="en-US" w:bidi="ar-SA"/>
        </w:rPr>
      </w:pPr>
      <w:r w:rsidRPr="00D249C5">
        <w:rPr>
          <w:rFonts w:ascii="Times New Roman" w:eastAsia="Times New Roman" w:hAnsi="Times New Roman" w:cs="Times New Roman"/>
          <w:b/>
          <w:bCs/>
          <w:sz w:val="24"/>
          <w:szCs w:val="24"/>
          <w:lang w:val="en-US" w:bidi="ar-SA"/>
        </w:rPr>
        <w:t xml:space="preserve">Date: </w:t>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t xml:space="preserve"> Company’s</w:t>
      </w:r>
      <w:r w:rsidRPr="00D249C5">
        <w:rPr>
          <w:rFonts w:ascii="Times New Roman" w:eastAsia="Times New Roman" w:hAnsi="Times New Roman" w:cs="Times New Roman"/>
          <w:b/>
          <w:bCs/>
          <w:sz w:val="24"/>
          <w:szCs w:val="24"/>
          <w:lang w:val="en-US" w:bidi="ar-SA"/>
        </w:rPr>
        <w:tab/>
        <w:t>Seal:</w:t>
      </w:r>
    </w:p>
    <w:p w:rsidR="00D249C5" w:rsidRPr="00D249C5" w:rsidRDefault="00D249C5" w:rsidP="00D249C5">
      <w:pPr>
        <w:spacing w:after="0" w:line="240" w:lineRule="auto"/>
        <w:jc w:val="right"/>
        <w:rPr>
          <w:rFonts w:ascii="Arial Black" w:eastAsia="Times New Roman" w:hAnsi="Arial Black" w:cs="Times New Roman"/>
          <w:b/>
          <w:bCs/>
          <w:sz w:val="28"/>
          <w:szCs w:val="28"/>
          <w:u w:val="single"/>
          <w:lang w:val="en-US" w:bidi="ar-SA"/>
        </w:rPr>
      </w:pPr>
      <w:r w:rsidRPr="00D249C5">
        <w:rPr>
          <w:rFonts w:ascii="Arial Black" w:eastAsia="Times New Roman" w:hAnsi="Arial Black" w:cs="Times New Roman"/>
          <w:b/>
          <w:bCs/>
          <w:sz w:val="28"/>
          <w:szCs w:val="28"/>
          <w:u w:val="single"/>
          <w:lang w:val="en-US" w:bidi="ar-SA"/>
        </w:rPr>
        <w:lastRenderedPageBreak/>
        <w:t>ANNEXURE - 4</w:t>
      </w:r>
    </w:p>
    <w:p w:rsidR="00D249C5" w:rsidRPr="00D249C5" w:rsidRDefault="00D249C5" w:rsidP="00D249C5">
      <w:pPr>
        <w:spacing w:after="0" w:line="240" w:lineRule="auto"/>
        <w:jc w:val="center"/>
        <w:rPr>
          <w:rFonts w:ascii="Franklin Gothic Demi" w:eastAsia="Times New Roman" w:hAnsi="Franklin Gothic Demi" w:cs="Times New Roman"/>
          <w:sz w:val="28"/>
          <w:szCs w:val="28"/>
          <w:lang w:val="en-US" w:bidi="ar-SA"/>
        </w:rPr>
      </w:pPr>
      <w:r w:rsidRPr="00D249C5">
        <w:rPr>
          <w:rFonts w:ascii="Franklin Gothic Demi" w:eastAsia="Times New Roman" w:hAnsi="Franklin Gothic Demi" w:cs="Times New Roman"/>
          <w:sz w:val="28"/>
          <w:szCs w:val="28"/>
          <w:lang w:val="en-US" w:bidi="ar-SA"/>
        </w:rPr>
        <w:t>Technical Compliance of Goods</w:t>
      </w:r>
    </w:p>
    <w:p w:rsidR="00D249C5" w:rsidRPr="00D249C5" w:rsidRDefault="00D249C5" w:rsidP="00D249C5">
      <w:pPr>
        <w:spacing w:after="0" w:line="240" w:lineRule="auto"/>
        <w:jc w:val="center"/>
        <w:rPr>
          <w:rFonts w:ascii="Franklin Gothic Demi" w:eastAsia="Times New Roman" w:hAnsi="Franklin Gothic Demi" w:cs="Times New Roman"/>
          <w:sz w:val="20"/>
          <w:lang w:val="en-US" w:bidi="ar-SA"/>
        </w:rPr>
      </w:pPr>
      <w:r w:rsidRPr="00D249C5">
        <w:rPr>
          <w:rFonts w:ascii="Franklin Gothic Demi" w:eastAsia="Times New Roman" w:hAnsi="Franklin Gothic Demi" w:cs="Times New Roman"/>
          <w:sz w:val="20"/>
          <w:lang w:val="en-US" w:bidi="ar-SA"/>
        </w:rPr>
        <w:t>(ON THE LETTER HEAD OF THE BIDDER)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222"/>
        <w:gridCol w:w="3403"/>
        <w:gridCol w:w="1417"/>
        <w:gridCol w:w="1134"/>
      </w:tblGrid>
      <w:tr w:rsidR="00D249C5" w:rsidRPr="00D249C5" w:rsidTr="002B0457">
        <w:tc>
          <w:tcPr>
            <w:tcW w:w="571" w:type="dxa"/>
            <w:vAlign w:val="center"/>
          </w:tcPr>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r w:rsidRPr="00D249C5">
              <w:rPr>
                <w:rFonts w:ascii="Franklin Gothic Demi" w:eastAsia="Times New Roman" w:hAnsi="Franklin Gothic Demi" w:cs="Times New Roman"/>
                <w:sz w:val="20"/>
                <w:highlight w:val="lightGray"/>
                <w:lang w:val="en-US" w:bidi="ar-SA"/>
              </w:rPr>
              <w:t>Sl.</w:t>
            </w:r>
          </w:p>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r w:rsidRPr="00D249C5">
              <w:rPr>
                <w:rFonts w:ascii="Franklin Gothic Demi" w:eastAsia="Times New Roman" w:hAnsi="Franklin Gothic Demi" w:cs="Times New Roman"/>
                <w:sz w:val="20"/>
                <w:highlight w:val="lightGray"/>
                <w:lang w:val="en-US" w:bidi="ar-SA"/>
              </w:rPr>
              <w:t>No.</w:t>
            </w:r>
          </w:p>
        </w:tc>
        <w:tc>
          <w:tcPr>
            <w:tcW w:w="9176" w:type="dxa"/>
            <w:gridSpan w:val="4"/>
            <w:vAlign w:val="center"/>
          </w:tcPr>
          <w:p w:rsidR="00D249C5" w:rsidRPr="00D249C5" w:rsidRDefault="00D249C5" w:rsidP="00D249C5">
            <w:pPr>
              <w:spacing w:after="0" w:line="240" w:lineRule="auto"/>
              <w:jc w:val="center"/>
              <w:rPr>
                <w:rFonts w:ascii="Franklin Gothic Demi Cond" w:hAnsi="Franklin Gothic Demi Cond"/>
                <w:b/>
                <w:szCs w:val="22"/>
                <w:highlight w:val="lightGray"/>
                <w:lang w:bidi="ar-SA"/>
              </w:rPr>
            </w:pPr>
            <w:r w:rsidRPr="00D249C5">
              <w:rPr>
                <w:rFonts w:ascii="Franklin Gothic Demi Cond" w:hAnsi="Franklin Gothic Demi Cond"/>
                <w:b/>
                <w:szCs w:val="22"/>
                <w:lang w:bidi="ar-SA"/>
              </w:rPr>
              <w:t>Automatic Water Level, Temperature &amp; Conductivity Recorder - 0</w:t>
            </w:r>
            <w:r w:rsidR="00467311">
              <w:rPr>
                <w:rFonts w:ascii="Franklin Gothic Demi Cond" w:hAnsi="Franklin Gothic Demi Cond"/>
                <w:b/>
                <w:szCs w:val="22"/>
                <w:lang w:bidi="ar-SA"/>
              </w:rPr>
              <w:t>4</w:t>
            </w:r>
            <w:r w:rsidRPr="00D249C5">
              <w:rPr>
                <w:rFonts w:ascii="Franklin Gothic Demi Cond" w:hAnsi="Franklin Gothic Demi Cond"/>
                <w:b/>
                <w:szCs w:val="22"/>
                <w:lang w:bidi="ar-SA"/>
              </w:rPr>
              <w:t xml:space="preserve"> Unit   </w:t>
            </w:r>
          </w:p>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r>
      <w:tr w:rsidR="00D249C5" w:rsidRPr="00D249C5" w:rsidTr="002B0457">
        <w:tc>
          <w:tcPr>
            <w:tcW w:w="571" w:type="dxa"/>
            <w:vMerge w:val="restart"/>
            <w:vAlign w:val="center"/>
          </w:tcPr>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p>
        </w:tc>
        <w:tc>
          <w:tcPr>
            <w:tcW w:w="6625" w:type="dxa"/>
            <w:gridSpan w:val="2"/>
            <w:vMerge w:val="restart"/>
            <w:vAlign w:val="center"/>
          </w:tcPr>
          <w:p w:rsidR="00D249C5" w:rsidRPr="00D249C5" w:rsidRDefault="00D249C5" w:rsidP="00D249C5">
            <w:pPr>
              <w:spacing w:after="0" w:line="240" w:lineRule="auto"/>
              <w:rPr>
                <w:rFonts w:ascii="Franklin Gothic Demi" w:eastAsia="Times New Roman" w:hAnsi="Franklin Gothic Demi" w:cs="Times New Roman"/>
                <w:sz w:val="20"/>
                <w:lang w:val="en-US" w:bidi="ar-SA"/>
              </w:rPr>
            </w:pPr>
          </w:p>
          <w:p w:rsidR="00D249C5" w:rsidRPr="00D249C5" w:rsidRDefault="00D249C5" w:rsidP="00D249C5">
            <w:pPr>
              <w:spacing w:after="0" w:line="240" w:lineRule="auto"/>
              <w:rPr>
                <w:rFonts w:ascii="Franklin Gothic Demi" w:eastAsia="Times New Roman" w:hAnsi="Franklin Gothic Demi" w:cs="Times New Roman"/>
                <w:sz w:val="20"/>
                <w:u w:val="single"/>
                <w:lang w:val="en-US" w:bidi="ar-SA"/>
              </w:rPr>
            </w:pPr>
            <w:r w:rsidRPr="00D249C5">
              <w:rPr>
                <w:rFonts w:ascii="Franklin Gothic Demi" w:eastAsia="Times New Roman" w:hAnsi="Franklin Gothic Demi" w:cs="Times New Roman"/>
                <w:sz w:val="20"/>
                <w:u w:val="single"/>
                <w:lang w:val="en-US" w:bidi="ar-SA"/>
              </w:rPr>
              <w:t xml:space="preserve">Automatic Water Level, Temperature &amp; Conductivity Recorder </w:t>
            </w:r>
          </w:p>
          <w:p w:rsidR="00D249C5" w:rsidRPr="00D249C5" w:rsidRDefault="00D249C5" w:rsidP="00D249C5">
            <w:pPr>
              <w:spacing w:after="0" w:line="240" w:lineRule="auto"/>
              <w:rPr>
                <w:rFonts w:ascii="Franklin Gothic Demi" w:eastAsia="Times New Roman" w:hAnsi="Franklin Gothic Demi" w:cs="Times New Roman"/>
                <w:sz w:val="20"/>
                <w:lang w:val="en-US" w:bidi="ar-SA"/>
              </w:rPr>
            </w:pPr>
            <w:r w:rsidRPr="00D249C5">
              <w:rPr>
                <w:rFonts w:ascii="Franklin Gothic Demi" w:eastAsia="Times New Roman" w:hAnsi="Franklin Gothic Demi" w:cs="Times New Roman"/>
                <w:sz w:val="20"/>
                <w:lang w:val="en-US" w:bidi="ar-SA"/>
              </w:rPr>
              <w:t>for recording variations in Piezometers/ Wells at remote locations with date and time. It should have a pressure transducer for water level measurement and suitable sensors for water temperature and conductivity measurement. Programming and data downloading should be through suitable software via USB Cable :</w:t>
            </w:r>
          </w:p>
        </w:tc>
        <w:tc>
          <w:tcPr>
            <w:tcW w:w="1417" w:type="dxa"/>
            <w:vAlign w:val="center"/>
          </w:tcPr>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r w:rsidRPr="00D249C5">
              <w:rPr>
                <w:rFonts w:ascii="Franklin Gothic Demi" w:eastAsia="Times New Roman" w:hAnsi="Franklin Gothic Demi" w:cs="Times New Roman"/>
                <w:sz w:val="20"/>
                <w:highlight w:val="lightGray"/>
                <w:lang w:val="en-US" w:bidi="ar-SA"/>
              </w:rPr>
              <w:t>Compliance</w:t>
            </w:r>
          </w:p>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r w:rsidRPr="00D249C5">
              <w:rPr>
                <w:rFonts w:ascii="Franklin Gothic Demi" w:eastAsia="Times New Roman" w:hAnsi="Franklin Gothic Demi" w:cs="Times New Roman"/>
                <w:sz w:val="20"/>
                <w:highlight w:val="lightGray"/>
                <w:lang w:val="en-US" w:bidi="ar-SA"/>
              </w:rPr>
              <w:t>(Yes/No)</w:t>
            </w:r>
          </w:p>
        </w:tc>
        <w:tc>
          <w:tcPr>
            <w:tcW w:w="1134" w:type="dxa"/>
            <w:vAlign w:val="center"/>
          </w:tcPr>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r w:rsidRPr="00D249C5">
              <w:rPr>
                <w:rFonts w:ascii="Franklin Gothic Demi" w:eastAsia="Times New Roman" w:hAnsi="Franklin Gothic Demi" w:cs="Times New Roman"/>
                <w:sz w:val="20"/>
                <w:highlight w:val="lightGray"/>
                <w:lang w:val="en-US" w:bidi="ar-SA"/>
              </w:rPr>
              <w:t>Quoted</w:t>
            </w:r>
          </w:p>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r w:rsidRPr="00D249C5">
              <w:rPr>
                <w:rFonts w:ascii="Franklin Gothic Demi" w:eastAsia="Times New Roman" w:hAnsi="Franklin Gothic Demi" w:cs="Times New Roman"/>
                <w:sz w:val="20"/>
                <w:highlight w:val="lightGray"/>
                <w:lang w:val="en-US" w:bidi="ar-SA"/>
              </w:rPr>
              <w:t>Model</w:t>
            </w:r>
          </w:p>
        </w:tc>
      </w:tr>
      <w:tr w:rsidR="00D249C5" w:rsidRPr="00D249C5" w:rsidTr="002B0457">
        <w:tc>
          <w:tcPr>
            <w:tcW w:w="571" w:type="dxa"/>
            <w:vMerge/>
            <w:vAlign w:val="center"/>
          </w:tcPr>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p>
        </w:tc>
        <w:tc>
          <w:tcPr>
            <w:tcW w:w="6625" w:type="dxa"/>
            <w:gridSpan w:val="2"/>
            <w:vMerge/>
            <w:vAlign w:val="center"/>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c>
          <w:tcPr>
            <w:tcW w:w="1417" w:type="dxa"/>
            <w:vAlign w:val="center"/>
          </w:tcPr>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p>
        </w:tc>
        <w:tc>
          <w:tcPr>
            <w:tcW w:w="1134" w:type="dxa"/>
            <w:vAlign w:val="center"/>
          </w:tcPr>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p>
        </w:tc>
      </w:tr>
      <w:tr w:rsidR="00D249C5" w:rsidRPr="00D249C5" w:rsidTr="002B0457">
        <w:tc>
          <w:tcPr>
            <w:tcW w:w="571" w:type="dxa"/>
            <w:vAlign w:val="center"/>
          </w:tcPr>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p>
        </w:tc>
        <w:tc>
          <w:tcPr>
            <w:tcW w:w="3222" w:type="dxa"/>
            <w:vAlign w:val="center"/>
          </w:tcPr>
          <w:p w:rsidR="00D249C5" w:rsidRPr="00D249C5" w:rsidRDefault="00D249C5" w:rsidP="00D249C5">
            <w:pPr>
              <w:spacing w:after="0" w:line="240" w:lineRule="auto"/>
              <w:jc w:val="center"/>
              <w:rPr>
                <w:rFonts w:ascii="Franklin Gothic Demi" w:eastAsia="Times New Roman" w:hAnsi="Franklin Gothic Demi" w:cs="Times New Roman"/>
                <w:b/>
                <w:sz w:val="20"/>
                <w:highlight w:val="lightGray"/>
                <w:lang w:val="en-US" w:bidi="ar-SA"/>
              </w:rPr>
            </w:pPr>
            <w:r w:rsidRPr="00D249C5">
              <w:rPr>
                <w:rFonts w:ascii="Franklin Gothic Demi" w:eastAsia="Times New Roman" w:hAnsi="Franklin Gothic Demi" w:cs="Times New Roman"/>
                <w:b/>
                <w:sz w:val="20"/>
                <w:highlight w:val="lightGray"/>
                <w:lang w:val="en-US" w:bidi="ar-SA"/>
              </w:rPr>
              <w:t>PARTICULARS</w:t>
            </w:r>
          </w:p>
          <w:p w:rsidR="00D249C5" w:rsidRPr="00D249C5" w:rsidRDefault="00D249C5" w:rsidP="00D249C5">
            <w:pPr>
              <w:spacing w:after="0" w:line="240" w:lineRule="auto"/>
              <w:jc w:val="center"/>
              <w:rPr>
                <w:rFonts w:ascii="Franklin Gothic Demi" w:eastAsia="Times New Roman" w:hAnsi="Franklin Gothic Demi" w:cs="Times New Roman"/>
                <w:b/>
                <w:sz w:val="20"/>
                <w:highlight w:val="lightGray"/>
                <w:lang w:val="en-US" w:bidi="ar-SA"/>
              </w:rPr>
            </w:pPr>
            <w:r w:rsidRPr="00D249C5">
              <w:rPr>
                <w:rFonts w:ascii="Franklin Gothic Demi" w:eastAsia="Times New Roman" w:hAnsi="Franklin Gothic Demi" w:cs="Times New Roman"/>
                <w:sz w:val="20"/>
                <w:highlight w:val="lightGray"/>
                <w:lang w:val="en-US" w:bidi="ar-SA"/>
              </w:rPr>
              <w:t>Items with required specifications</w:t>
            </w:r>
          </w:p>
        </w:tc>
        <w:tc>
          <w:tcPr>
            <w:tcW w:w="3403" w:type="dxa"/>
            <w:vAlign w:val="center"/>
          </w:tcPr>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r w:rsidRPr="00D249C5">
              <w:rPr>
                <w:rFonts w:ascii="Franklin Gothic Demi" w:eastAsia="Times New Roman" w:hAnsi="Franklin Gothic Demi" w:cs="Times New Roman"/>
                <w:sz w:val="20"/>
                <w:highlight w:val="lightGray"/>
                <w:lang w:val="en-US" w:bidi="ar-SA"/>
              </w:rPr>
              <w:t>Values</w:t>
            </w:r>
          </w:p>
        </w:tc>
        <w:tc>
          <w:tcPr>
            <w:tcW w:w="1417" w:type="dxa"/>
            <w:vAlign w:val="center"/>
          </w:tcPr>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p>
        </w:tc>
        <w:tc>
          <w:tcPr>
            <w:tcW w:w="1134" w:type="dxa"/>
            <w:vAlign w:val="center"/>
          </w:tcPr>
          <w:p w:rsidR="00D249C5" w:rsidRPr="00D249C5" w:rsidRDefault="00D249C5" w:rsidP="00D249C5">
            <w:pPr>
              <w:spacing w:after="0" w:line="240" w:lineRule="auto"/>
              <w:jc w:val="center"/>
              <w:rPr>
                <w:rFonts w:ascii="Franklin Gothic Demi" w:eastAsia="Times New Roman" w:hAnsi="Franklin Gothic Demi" w:cs="Times New Roman"/>
                <w:sz w:val="20"/>
                <w:highlight w:val="lightGray"/>
                <w:lang w:val="en-US" w:bidi="ar-SA"/>
              </w:rPr>
            </w:pPr>
          </w:p>
        </w:tc>
      </w:tr>
      <w:tr w:rsidR="00D249C5" w:rsidRPr="00D249C5" w:rsidTr="002B0457">
        <w:tc>
          <w:tcPr>
            <w:tcW w:w="571" w:type="dxa"/>
          </w:tcPr>
          <w:p w:rsidR="00D249C5" w:rsidRPr="00D249C5" w:rsidRDefault="00D249C5" w:rsidP="00D249C5">
            <w:pPr>
              <w:spacing w:after="0" w:line="240" w:lineRule="auto"/>
              <w:jc w:val="both"/>
              <w:rPr>
                <w:rFonts w:ascii="Times New Roman" w:hAnsi="Times New Roman" w:cs="Times New Roman"/>
                <w:sz w:val="20"/>
                <w:highlight w:val="lightGray"/>
                <w:lang w:bidi="ar-SA"/>
              </w:rPr>
            </w:pPr>
            <w:r w:rsidRPr="00D249C5">
              <w:rPr>
                <w:rFonts w:ascii="Times New Roman" w:hAnsi="Times New Roman" w:cs="Times New Roman"/>
                <w:sz w:val="20"/>
                <w:highlight w:val="lightGray"/>
                <w:lang w:bidi="ar-SA"/>
              </w:rPr>
              <w:t>1.</w:t>
            </w:r>
          </w:p>
        </w:tc>
        <w:tc>
          <w:tcPr>
            <w:tcW w:w="3222" w:type="dxa"/>
          </w:tcPr>
          <w:p w:rsidR="00D249C5" w:rsidRPr="00D249C5" w:rsidRDefault="00D249C5" w:rsidP="00D249C5">
            <w:pPr>
              <w:spacing w:after="0" w:line="240" w:lineRule="auto"/>
              <w:contextualSpacing/>
              <w:rPr>
                <w:rFonts w:ascii="Times New Roman" w:hAnsi="Times New Roman" w:cs="Times New Roman"/>
                <w:szCs w:val="22"/>
                <w:highlight w:val="lightGray"/>
                <w:lang w:bidi="ar-SA"/>
              </w:rPr>
            </w:pPr>
            <w:r w:rsidRPr="00D249C5">
              <w:rPr>
                <w:rFonts w:ascii="Times New Roman" w:hAnsi="Times New Roman" w:cs="Times New Roman"/>
                <w:szCs w:val="22"/>
                <w:lang w:bidi="ar-SA"/>
              </w:rPr>
              <w:t xml:space="preserve">Range: </w:t>
            </w:r>
          </w:p>
        </w:tc>
        <w:tc>
          <w:tcPr>
            <w:tcW w:w="3403" w:type="dxa"/>
          </w:tcPr>
          <w:p w:rsidR="00D249C5" w:rsidRPr="00D249C5" w:rsidRDefault="00D249C5" w:rsidP="00D249C5">
            <w:pPr>
              <w:spacing w:after="0" w:line="276" w:lineRule="auto"/>
              <w:rPr>
                <w:rFonts w:ascii="Times New Roman" w:eastAsia="Times New Roman" w:hAnsi="Times New Roman" w:cs="Times New Roman"/>
                <w:i/>
                <w:iCs/>
                <w:spacing w:val="20"/>
                <w:sz w:val="20"/>
                <w:lang w:val="en-US" w:bidi="ar-SA"/>
              </w:rPr>
            </w:pPr>
            <w:r w:rsidRPr="00D249C5">
              <w:rPr>
                <w:rFonts w:ascii="Times New Roman" w:eastAsia="Times New Roman" w:hAnsi="Times New Roman" w:cs="Times New Roman"/>
                <w:i/>
                <w:iCs/>
                <w:spacing w:val="20"/>
                <w:sz w:val="20"/>
                <w:lang w:val="en-US" w:bidi="ar-SA"/>
              </w:rPr>
              <w:t>Water depth 0 to 10m; Temperature 0 to 45℃  Electrical Conductivity: 0 to 100 dS/m</w:t>
            </w:r>
          </w:p>
        </w:tc>
        <w:tc>
          <w:tcPr>
            <w:tcW w:w="1417" w:type="dxa"/>
          </w:tcPr>
          <w:p w:rsidR="00D249C5" w:rsidRPr="00D249C5" w:rsidRDefault="00D249C5" w:rsidP="00D249C5">
            <w:pPr>
              <w:spacing w:after="0" w:line="240" w:lineRule="auto"/>
              <w:jc w:val="center"/>
              <w:rPr>
                <w:rFonts w:ascii="Franklin Gothic Demi" w:hAnsi="Franklin Gothic Demi"/>
                <w:sz w:val="20"/>
                <w:highlight w:val="lightGray"/>
                <w:lang w:bidi="ar-SA"/>
              </w:rPr>
            </w:pPr>
          </w:p>
        </w:tc>
        <w:tc>
          <w:tcPr>
            <w:tcW w:w="1134"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r>
      <w:tr w:rsidR="00D249C5" w:rsidRPr="00D249C5" w:rsidTr="002B0457">
        <w:tc>
          <w:tcPr>
            <w:tcW w:w="571" w:type="dxa"/>
          </w:tcPr>
          <w:p w:rsidR="00D249C5" w:rsidRPr="00D249C5" w:rsidRDefault="00D249C5" w:rsidP="00D249C5">
            <w:pPr>
              <w:spacing w:after="0" w:line="240" w:lineRule="auto"/>
              <w:jc w:val="both"/>
              <w:rPr>
                <w:rFonts w:ascii="Times New Roman" w:hAnsi="Times New Roman" w:cs="Times New Roman"/>
                <w:sz w:val="20"/>
                <w:highlight w:val="lightGray"/>
                <w:lang w:bidi="ar-SA"/>
              </w:rPr>
            </w:pPr>
            <w:r w:rsidRPr="00D249C5">
              <w:rPr>
                <w:rFonts w:ascii="Times New Roman" w:hAnsi="Times New Roman" w:cs="Times New Roman"/>
                <w:sz w:val="20"/>
                <w:highlight w:val="lightGray"/>
                <w:lang w:bidi="ar-SA"/>
              </w:rPr>
              <w:t>2.</w:t>
            </w:r>
          </w:p>
        </w:tc>
        <w:tc>
          <w:tcPr>
            <w:tcW w:w="3222"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Resolution:</w:t>
            </w:r>
          </w:p>
        </w:tc>
        <w:tc>
          <w:tcPr>
            <w:tcW w:w="3403" w:type="dxa"/>
          </w:tcPr>
          <w:p w:rsidR="00D249C5" w:rsidRPr="00D249C5" w:rsidRDefault="00D249C5" w:rsidP="00D249C5">
            <w:pPr>
              <w:spacing w:after="0" w:line="276" w:lineRule="auto"/>
              <w:rPr>
                <w:rFonts w:ascii="Times New Roman" w:eastAsia="Times New Roman" w:hAnsi="Times New Roman" w:cs="Times New Roman"/>
                <w:i/>
                <w:iCs/>
                <w:spacing w:val="20"/>
                <w:sz w:val="20"/>
                <w:lang w:val="en-US" w:bidi="ar-SA"/>
              </w:rPr>
            </w:pPr>
            <w:r w:rsidRPr="00D249C5">
              <w:rPr>
                <w:rFonts w:ascii="Times New Roman" w:eastAsia="Times New Roman" w:hAnsi="Times New Roman" w:cs="Times New Roman"/>
                <w:i/>
                <w:iCs/>
                <w:spacing w:val="20"/>
                <w:sz w:val="20"/>
                <w:lang w:val="en-US" w:bidi="ar-SA"/>
              </w:rPr>
              <w:t>Water depth 2 mm; Temperature: 0.1℃ Electrical Conductivity: 0.005dS/m</w:t>
            </w:r>
          </w:p>
        </w:tc>
        <w:tc>
          <w:tcPr>
            <w:tcW w:w="1417"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c>
          <w:tcPr>
            <w:tcW w:w="1134"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r>
      <w:tr w:rsidR="00D249C5" w:rsidRPr="00D249C5" w:rsidTr="002B0457">
        <w:tc>
          <w:tcPr>
            <w:tcW w:w="571" w:type="dxa"/>
          </w:tcPr>
          <w:p w:rsidR="00D249C5" w:rsidRPr="00D249C5" w:rsidRDefault="00D249C5" w:rsidP="00D249C5">
            <w:pPr>
              <w:spacing w:after="0" w:line="240" w:lineRule="auto"/>
              <w:jc w:val="both"/>
              <w:rPr>
                <w:rFonts w:ascii="Times New Roman" w:hAnsi="Times New Roman" w:cs="Times New Roman"/>
                <w:sz w:val="20"/>
                <w:highlight w:val="lightGray"/>
                <w:lang w:bidi="ar-SA"/>
              </w:rPr>
            </w:pPr>
            <w:r w:rsidRPr="00D249C5">
              <w:rPr>
                <w:rFonts w:ascii="Times New Roman" w:hAnsi="Times New Roman" w:cs="Times New Roman"/>
                <w:sz w:val="20"/>
                <w:highlight w:val="lightGray"/>
                <w:lang w:bidi="ar-SA"/>
              </w:rPr>
              <w:t>3.</w:t>
            </w:r>
          </w:p>
        </w:tc>
        <w:tc>
          <w:tcPr>
            <w:tcW w:w="3222"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Accuracy:</w:t>
            </w:r>
          </w:p>
        </w:tc>
        <w:tc>
          <w:tcPr>
            <w:tcW w:w="3403" w:type="dxa"/>
          </w:tcPr>
          <w:p w:rsidR="00D249C5" w:rsidRPr="00D249C5" w:rsidRDefault="00D249C5" w:rsidP="00D249C5">
            <w:pPr>
              <w:spacing w:after="0" w:line="276" w:lineRule="auto"/>
              <w:rPr>
                <w:rFonts w:ascii="Times New Roman" w:eastAsia="Times New Roman" w:hAnsi="Times New Roman" w:cs="Times New Roman"/>
                <w:i/>
                <w:iCs/>
                <w:spacing w:val="20"/>
                <w:sz w:val="20"/>
                <w:lang w:val="en-US" w:bidi="ar-SA"/>
              </w:rPr>
            </w:pPr>
            <w:r w:rsidRPr="00D249C5">
              <w:rPr>
                <w:rFonts w:ascii="Times New Roman" w:eastAsia="Times New Roman" w:hAnsi="Times New Roman" w:cs="Times New Roman"/>
                <w:i/>
                <w:iCs/>
                <w:spacing w:val="20"/>
                <w:sz w:val="20"/>
                <w:lang w:val="en-US" w:bidi="ar-SA"/>
              </w:rPr>
              <w:t>Water Depth ± 0.05% of full scale @20℃</w:t>
            </w:r>
          </w:p>
          <w:p w:rsidR="00D249C5" w:rsidRPr="00D249C5" w:rsidRDefault="00D249C5" w:rsidP="00D249C5">
            <w:pPr>
              <w:spacing w:after="0" w:line="276" w:lineRule="auto"/>
              <w:rPr>
                <w:rFonts w:ascii="Times New Roman" w:eastAsia="Times New Roman" w:hAnsi="Times New Roman" w:cs="Times New Roman"/>
                <w:i/>
                <w:iCs/>
                <w:spacing w:val="20"/>
                <w:sz w:val="20"/>
                <w:lang w:val="en-US" w:bidi="ar-SA"/>
              </w:rPr>
            </w:pPr>
            <w:r w:rsidRPr="00D249C5">
              <w:rPr>
                <w:rFonts w:ascii="Times New Roman" w:eastAsia="Times New Roman" w:hAnsi="Times New Roman" w:cs="Times New Roman"/>
                <w:i/>
                <w:iCs/>
                <w:spacing w:val="20"/>
                <w:sz w:val="20"/>
                <w:lang w:val="en-US" w:bidi="ar-SA"/>
              </w:rPr>
              <w:t>Electrical Conductivity:</w:t>
            </w:r>
            <w:r w:rsidRPr="00D249C5">
              <w:rPr>
                <w:i/>
                <w:iCs/>
                <w:sz w:val="20"/>
              </w:rPr>
              <w:t xml:space="preserve"> </w:t>
            </w:r>
            <w:r w:rsidRPr="00D249C5">
              <w:rPr>
                <w:rFonts w:ascii="Times New Roman" w:eastAsia="Times New Roman" w:hAnsi="Times New Roman" w:cs="Times New Roman"/>
                <w:i/>
                <w:iCs/>
                <w:spacing w:val="20"/>
                <w:sz w:val="20"/>
                <w:lang w:val="en-US" w:bidi="ar-SA"/>
              </w:rPr>
              <w:t>± 0.01 dS/m or ±10% (whichever is greater); Temperature: ±1℃</w:t>
            </w:r>
          </w:p>
        </w:tc>
        <w:tc>
          <w:tcPr>
            <w:tcW w:w="1417"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c>
          <w:tcPr>
            <w:tcW w:w="1134"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r>
      <w:tr w:rsidR="00D249C5" w:rsidRPr="00D249C5" w:rsidTr="002B0457">
        <w:tc>
          <w:tcPr>
            <w:tcW w:w="571" w:type="dxa"/>
          </w:tcPr>
          <w:p w:rsidR="00D249C5" w:rsidRPr="00D249C5" w:rsidRDefault="00D249C5" w:rsidP="00D249C5">
            <w:pPr>
              <w:spacing w:after="0" w:line="240" w:lineRule="auto"/>
              <w:jc w:val="both"/>
              <w:rPr>
                <w:rFonts w:ascii="Times New Roman" w:hAnsi="Times New Roman" w:cs="Times New Roman"/>
                <w:sz w:val="20"/>
                <w:highlight w:val="lightGray"/>
                <w:lang w:bidi="ar-SA"/>
              </w:rPr>
            </w:pPr>
            <w:r w:rsidRPr="00D249C5">
              <w:rPr>
                <w:rFonts w:ascii="Times New Roman" w:hAnsi="Times New Roman" w:cs="Times New Roman"/>
                <w:sz w:val="20"/>
                <w:highlight w:val="lightGray"/>
                <w:lang w:bidi="ar-SA"/>
              </w:rPr>
              <w:t>4.</w:t>
            </w:r>
          </w:p>
        </w:tc>
        <w:tc>
          <w:tcPr>
            <w:tcW w:w="3222"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 xml:space="preserve">Operating Temp: </w:t>
            </w:r>
          </w:p>
        </w:tc>
        <w:tc>
          <w:tcPr>
            <w:tcW w:w="3403" w:type="dxa"/>
          </w:tcPr>
          <w:p w:rsidR="00D249C5" w:rsidRPr="00D249C5" w:rsidRDefault="00D249C5" w:rsidP="00D249C5">
            <w:pPr>
              <w:spacing w:after="0" w:line="276" w:lineRule="auto"/>
              <w:rPr>
                <w:rFonts w:ascii="Times New Roman" w:eastAsia="Times New Roman" w:hAnsi="Times New Roman" w:cs="Times New Roman"/>
                <w:spacing w:val="20"/>
                <w:sz w:val="20"/>
                <w:lang w:val="en-US" w:bidi="ar-SA"/>
              </w:rPr>
            </w:pPr>
            <w:r w:rsidRPr="00D249C5">
              <w:rPr>
                <w:rFonts w:ascii="Times New Roman" w:eastAsia="Times New Roman" w:hAnsi="Times New Roman" w:cs="Times New Roman"/>
                <w:spacing w:val="20"/>
                <w:sz w:val="20"/>
                <w:lang w:val="en-US" w:bidi="ar-SA"/>
              </w:rPr>
              <w:t>0℃ to 50℃</w:t>
            </w:r>
          </w:p>
        </w:tc>
        <w:tc>
          <w:tcPr>
            <w:tcW w:w="1417"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c>
          <w:tcPr>
            <w:tcW w:w="1134"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r>
      <w:tr w:rsidR="00D249C5" w:rsidRPr="00D249C5" w:rsidTr="002B0457">
        <w:tc>
          <w:tcPr>
            <w:tcW w:w="571" w:type="dxa"/>
          </w:tcPr>
          <w:p w:rsidR="00D249C5" w:rsidRPr="00D249C5" w:rsidRDefault="00D249C5" w:rsidP="00D249C5">
            <w:pPr>
              <w:spacing w:after="0" w:line="240" w:lineRule="auto"/>
              <w:jc w:val="both"/>
              <w:rPr>
                <w:rFonts w:ascii="Times New Roman" w:hAnsi="Times New Roman" w:cs="Times New Roman"/>
                <w:sz w:val="20"/>
                <w:highlight w:val="lightGray"/>
                <w:lang w:bidi="ar-SA"/>
              </w:rPr>
            </w:pPr>
            <w:r w:rsidRPr="00D249C5">
              <w:rPr>
                <w:rFonts w:ascii="Times New Roman" w:hAnsi="Times New Roman" w:cs="Times New Roman"/>
                <w:sz w:val="20"/>
                <w:highlight w:val="lightGray"/>
                <w:lang w:bidi="ar-SA"/>
              </w:rPr>
              <w:t>5.</w:t>
            </w:r>
          </w:p>
        </w:tc>
        <w:tc>
          <w:tcPr>
            <w:tcW w:w="3222"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Sensor Dimensions:</w:t>
            </w:r>
          </w:p>
        </w:tc>
        <w:tc>
          <w:tcPr>
            <w:tcW w:w="3403" w:type="dxa"/>
          </w:tcPr>
          <w:p w:rsidR="00D249C5" w:rsidRPr="00D249C5" w:rsidRDefault="00D249C5" w:rsidP="00D249C5">
            <w:pPr>
              <w:spacing w:after="0" w:line="276" w:lineRule="auto"/>
              <w:rPr>
                <w:rFonts w:ascii="Times New Roman" w:eastAsia="Times New Roman" w:hAnsi="Times New Roman" w:cs="Times New Roman"/>
                <w:spacing w:val="20"/>
                <w:sz w:val="20"/>
                <w:lang w:val="en-US" w:bidi="ar-SA"/>
              </w:rPr>
            </w:pPr>
            <w:r w:rsidRPr="00D249C5">
              <w:rPr>
                <w:rFonts w:ascii="Times New Roman" w:eastAsia="Times New Roman" w:hAnsi="Times New Roman" w:cs="Times New Roman"/>
                <w:spacing w:val="20"/>
                <w:sz w:val="20"/>
                <w:lang w:val="en-US" w:bidi="ar-SA"/>
              </w:rPr>
              <w:t>&lt; 4 cm Diameter</w:t>
            </w:r>
          </w:p>
        </w:tc>
        <w:tc>
          <w:tcPr>
            <w:tcW w:w="1417"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c>
          <w:tcPr>
            <w:tcW w:w="1134"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r>
      <w:tr w:rsidR="00D249C5" w:rsidRPr="00D249C5" w:rsidTr="002B0457">
        <w:tc>
          <w:tcPr>
            <w:tcW w:w="571" w:type="dxa"/>
          </w:tcPr>
          <w:p w:rsidR="00D249C5" w:rsidRPr="00D249C5" w:rsidRDefault="00D249C5" w:rsidP="00D249C5">
            <w:pPr>
              <w:spacing w:after="0" w:line="240" w:lineRule="auto"/>
              <w:jc w:val="both"/>
              <w:rPr>
                <w:rFonts w:ascii="Times New Roman" w:hAnsi="Times New Roman" w:cs="Times New Roman"/>
                <w:sz w:val="20"/>
                <w:highlight w:val="lightGray"/>
                <w:lang w:bidi="ar-SA"/>
              </w:rPr>
            </w:pPr>
            <w:r w:rsidRPr="00D249C5">
              <w:rPr>
                <w:rFonts w:ascii="Times New Roman" w:hAnsi="Times New Roman" w:cs="Times New Roman"/>
                <w:sz w:val="20"/>
                <w:highlight w:val="lightGray"/>
                <w:lang w:bidi="ar-SA"/>
              </w:rPr>
              <w:t>6.</w:t>
            </w:r>
          </w:p>
        </w:tc>
        <w:tc>
          <w:tcPr>
            <w:tcW w:w="3222"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Cable Length</w:t>
            </w:r>
          </w:p>
        </w:tc>
        <w:tc>
          <w:tcPr>
            <w:tcW w:w="3403" w:type="dxa"/>
          </w:tcPr>
          <w:p w:rsidR="00D249C5" w:rsidRPr="00D249C5" w:rsidRDefault="00D249C5" w:rsidP="00D249C5">
            <w:pPr>
              <w:spacing w:after="0" w:line="276" w:lineRule="auto"/>
              <w:rPr>
                <w:rFonts w:ascii="Times New Roman" w:eastAsia="Times New Roman" w:hAnsi="Times New Roman" w:cs="Times New Roman"/>
                <w:spacing w:val="20"/>
                <w:sz w:val="20"/>
                <w:lang w:val="en-US" w:bidi="ar-SA"/>
              </w:rPr>
            </w:pPr>
            <w:r w:rsidRPr="00D249C5">
              <w:rPr>
                <w:rFonts w:ascii="Times New Roman" w:eastAsia="Times New Roman" w:hAnsi="Times New Roman" w:cs="Times New Roman"/>
                <w:spacing w:val="20"/>
                <w:sz w:val="20"/>
                <w:lang w:val="en-US" w:bidi="ar-SA"/>
              </w:rPr>
              <w:t>10 meters</w:t>
            </w:r>
          </w:p>
        </w:tc>
        <w:tc>
          <w:tcPr>
            <w:tcW w:w="1417"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c>
          <w:tcPr>
            <w:tcW w:w="1134"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r>
      <w:tr w:rsidR="00D249C5" w:rsidRPr="00D249C5" w:rsidTr="002B0457">
        <w:tc>
          <w:tcPr>
            <w:tcW w:w="571" w:type="dxa"/>
          </w:tcPr>
          <w:p w:rsidR="00D249C5" w:rsidRPr="00D249C5" w:rsidRDefault="00D249C5" w:rsidP="00D249C5">
            <w:pPr>
              <w:spacing w:after="0" w:line="240" w:lineRule="auto"/>
              <w:jc w:val="both"/>
              <w:rPr>
                <w:rFonts w:ascii="Times New Roman" w:hAnsi="Times New Roman" w:cs="Times New Roman"/>
                <w:sz w:val="20"/>
                <w:highlight w:val="lightGray"/>
                <w:lang w:bidi="ar-SA"/>
              </w:rPr>
            </w:pPr>
            <w:r w:rsidRPr="00D249C5">
              <w:rPr>
                <w:rFonts w:ascii="Times New Roman" w:hAnsi="Times New Roman" w:cs="Times New Roman"/>
                <w:sz w:val="20"/>
                <w:highlight w:val="lightGray"/>
                <w:lang w:bidi="ar-SA"/>
              </w:rPr>
              <w:t>7.</w:t>
            </w:r>
          </w:p>
        </w:tc>
        <w:tc>
          <w:tcPr>
            <w:tcW w:w="3222"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Memory:</w:t>
            </w:r>
          </w:p>
        </w:tc>
        <w:tc>
          <w:tcPr>
            <w:tcW w:w="3403" w:type="dxa"/>
          </w:tcPr>
          <w:p w:rsidR="00D249C5" w:rsidRPr="00D249C5" w:rsidRDefault="00D249C5" w:rsidP="00D249C5">
            <w:pPr>
              <w:spacing w:after="0" w:line="276" w:lineRule="auto"/>
              <w:rPr>
                <w:rFonts w:ascii="Times New Roman" w:eastAsia="Times New Roman" w:hAnsi="Times New Roman" w:cs="Times New Roman"/>
                <w:spacing w:val="20"/>
                <w:sz w:val="20"/>
                <w:lang w:val="en-US" w:bidi="ar-SA"/>
              </w:rPr>
            </w:pPr>
            <w:r w:rsidRPr="00D249C5">
              <w:rPr>
                <w:rFonts w:ascii="Times New Roman" w:eastAsia="Times New Roman" w:hAnsi="Times New Roman" w:cs="Times New Roman"/>
                <w:spacing w:val="20"/>
                <w:sz w:val="20"/>
                <w:lang w:val="en-US" w:bidi="ar-SA"/>
              </w:rPr>
              <w:t>Minimum 30,000 reading with date and time</w:t>
            </w:r>
          </w:p>
        </w:tc>
        <w:tc>
          <w:tcPr>
            <w:tcW w:w="1417"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c>
          <w:tcPr>
            <w:tcW w:w="1134"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r>
      <w:tr w:rsidR="00D249C5" w:rsidRPr="00D249C5" w:rsidTr="002B0457">
        <w:trPr>
          <w:trHeight w:val="250"/>
        </w:trPr>
        <w:tc>
          <w:tcPr>
            <w:tcW w:w="571" w:type="dxa"/>
          </w:tcPr>
          <w:p w:rsidR="00D249C5" w:rsidRPr="00D249C5" w:rsidRDefault="00D249C5" w:rsidP="00D249C5">
            <w:pPr>
              <w:spacing w:after="0" w:line="240" w:lineRule="auto"/>
              <w:jc w:val="both"/>
              <w:rPr>
                <w:rFonts w:ascii="Times New Roman" w:hAnsi="Times New Roman" w:cs="Times New Roman"/>
                <w:sz w:val="20"/>
                <w:highlight w:val="lightGray"/>
                <w:lang w:bidi="ar-SA"/>
              </w:rPr>
            </w:pPr>
            <w:r w:rsidRPr="00D249C5">
              <w:rPr>
                <w:rFonts w:ascii="Times New Roman" w:hAnsi="Times New Roman" w:cs="Times New Roman"/>
                <w:sz w:val="20"/>
                <w:highlight w:val="lightGray"/>
                <w:lang w:bidi="ar-SA"/>
              </w:rPr>
              <w:t>8.</w:t>
            </w:r>
          </w:p>
        </w:tc>
        <w:tc>
          <w:tcPr>
            <w:tcW w:w="3222"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Recording Interval:</w:t>
            </w:r>
          </w:p>
        </w:tc>
        <w:tc>
          <w:tcPr>
            <w:tcW w:w="3403" w:type="dxa"/>
          </w:tcPr>
          <w:p w:rsidR="00D249C5" w:rsidRPr="00D249C5" w:rsidRDefault="00D249C5" w:rsidP="00D249C5">
            <w:pPr>
              <w:spacing w:after="0" w:line="276" w:lineRule="auto"/>
              <w:rPr>
                <w:rFonts w:ascii="Times New Roman" w:eastAsia="Times New Roman" w:hAnsi="Times New Roman" w:cs="Times New Roman"/>
                <w:spacing w:val="20"/>
                <w:sz w:val="20"/>
                <w:lang w:val="en-US" w:bidi="ar-SA"/>
              </w:rPr>
            </w:pPr>
            <w:r w:rsidRPr="00D249C5">
              <w:rPr>
                <w:rFonts w:ascii="Times New Roman" w:eastAsia="Times New Roman" w:hAnsi="Times New Roman" w:cs="Times New Roman"/>
                <w:spacing w:val="20"/>
                <w:sz w:val="20"/>
                <w:lang w:val="en-US" w:bidi="ar-SA"/>
              </w:rPr>
              <w:t>User’s selectable from 1Min to 1 day</w:t>
            </w:r>
          </w:p>
        </w:tc>
        <w:tc>
          <w:tcPr>
            <w:tcW w:w="1417"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c>
          <w:tcPr>
            <w:tcW w:w="1134" w:type="dxa"/>
          </w:tcPr>
          <w:p w:rsidR="00D249C5" w:rsidRPr="00D249C5" w:rsidRDefault="00D249C5" w:rsidP="00D249C5">
            <w:pPr>
              <w:spacing w:after="0" w:line="240" w:lineRule="auto"/>
              <w:rPr>
                <w:rFonts w:ascii="Franklin Gothic Demi" w:eastAsia="Times New Roman" w:hAnsi="Franklin Gothic Demi" w:cs="Times New Roman"/>
                <w:sz w:val="20"/>
                <w:highlight w:val="lightGray"/>
                <w:lang w:val="en-US" w:bidi="ar-SA"/>
              </w:rPr>
            </w:pPr>
          </w:p>
        </w:tc>
      </w:tr>
      <w:tr w:rsidR="00D249C5" w:rsidRPr="00D249C5" w:rsidTr="002B0457">
        <w:tc>
          <w:tcPr>
            <w:tcW w:w="571" w:type="dxa"/>
          </w:tcPr>
          <w:p w:rsidR="00D249C5" w:rsidRPr="00D249C5" w:rsidRDefault="00D249C5" w:rsidP="00D249C5">
            <w:pPr>
              <w:spacing w:after="0" w:line="240" w:lineRule="auto"/>
              <w:jc w:val="both"/>
              <w:rPr>
                <w:rFonts w:ascii="Times New Roman" w:hAnsi="Times New Roman" w:cs="Times New Roman"/>
                <w:sz w:val="24"/>
                <w:szCs w:val="24"/>
                <w:highlight w:val="lightGray"/>
                <w:lang w:bidi="ar-SA"/>
              </w:rPr>
            </w:pPr>
            <w:r w:rsidRPr="00D249C5">
              <w:rPr>
                <w:rFonts w:ascii="Times New Roman" w:hAnsi="Times New Roman" w:cs="Times New Roman"/>
                <w:sz w:val="24"/>
                <w:szCs w:val="24"/>
                <w:highlight w:val="lightGray"/>
                <w:lang w:bidi="ar-SA"/>
              </w:rPr>
              <w:t>9.</w:t>
            </w:r>
          </w:p>
        </w:tc>
        <w:tc>
          <w:tcPr>
            <w:tcW w:w="3222"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PC Interfacing:</w:t>
            </w:r>
          </w:p>
        </w:tc>
        <w:tc>
          <w:tcPr>
            <w:tcW w:w="3403" w:type="dxa"/>
          </w:tcPr>
          <w:p w:rsidR="00D249C5" w:rsidRPr="00D249C5" w:rsidRDefault="00D249C5" w:rsidP="00D249C5">
            <w:pPr>
              <w:spacing w:after="0" w:line="276" w:lineRule="auto"/>
              <w:rPr>
                <w:rFonts w:ascii="Times New Roman" w:eastAsia="Times New Roman" w:hAnsi="Times New Roman" w:cs="Times New Roman"/>
                <w:spacing w:val="20"/>
                <w:sz w:val="20"/>
                <w:lang w:val="en-US" w:bidi="ar-SA"/>
              </w:rPr>
            </w:pPr>
            <w:r w:rsidRPr="00D249C5">
              <w:rPr>
                <w:rFonts w:ascii="Times New Roman" w:eastAsia="Times New Roman" w:hAnsi="Times New Roman" w:cs="Times New Roman"/>
                <w:spacing w:val="20"/>
                <w:sz w:val="20"/>
                <w:lang w:val="en-US" w:bidi="ar-SA"/>
              </w:rPr>
              <w:t>Through USB port of Laptop</w:t>
            </w:r>
          </w:p>
        </w:tc>
        <w:tc>
          <w:tcPr>
            <w:tcW w:w="1417" w:type="dxa"/>
          </w:tcPr>
          <w:p w:rsidR="00D249C5" w:rsidRPr="00D249C5" w:rsidRDefault="00D249C5" w:rsidP="00D249C5">
            <w:pPr>
              <w:spacing w:after="0" w:line="240" w:lineRule="auto"/>
              <w:rPr>
                <w:rFonts w:ascii="Franklin Gothic Demi" w:eastAsia="Times New Roman" w:hAnsi="Franklin Gothic Demi" w:cs="Times New Roman"/>
                <w:sz w:val="24"/>
                <w:szCs w:val="24"/>
                <w:highlight w:val="lightGray"/>
                <w:lang w:val="en-US" w:bidi="ar-SA"/>
              </w:rPr>
            </w:pPr>
          </w:p>
        </w:tc>
        <w:tc>
          <w:tcPr>
            <w:tcW w:w="1134" w:type="dxa"/>
          </w:tcPr>
          <w:p w:rsidR="00D249C5" w:rsidRPr="00D249C5" w:rsidRDefault="00D249C5" w:rsidP="00D249C5">
            <w:pPr>
              <w:spacing w:after="0" w:line="240" w:lineRule="auto"/>
              <w:rPr>
                <w:rFonts w:ascii="Franklin Gothic Demi" w:eastAsia="Times New Roman" w:hAnsi="Franklin Gothic Demi" w:cs="Times New Roman"/>
                <w:sz w:val="24"/>
                <w:szCs w:val="24"/>
                <w:highlight w:val="lightGray"/>
                <w:lang w:val="en-US" w:bidi="ar-SA"/>
              </w:rPr>
            </w:pPr>
          </w:p>
        </w:tc>
      </w:tr>
      <w:tr w:rsidR="00D249C5" w:rsidRPr="00D249C5" w:rsidTr="002B0457">
        <w:tc>
          <w:tcPr>
            <w:tcW w:w="571" w:type="dxa"/>
          </w:tcPr>
          <w:p w:rsidR="00D249C5" w:rsidRPr="00D249C5" w:rsidRDefault="00D249C5" w:rsidP="00D249C5">
            <w:pPr>
              <w:spacing w:after="0" w:line="240" w:lineRule="auto"/>
              <w:jc w:val="both"/>
              <w:rPr>
                <w:rFonts w:ascii="Times New Roman" w:hAnsi="Times New Roman" w:cs="Times New Roman"/>
                <w:sz w:val="24"/>
                <w:szCs w:val="24"/>
                <w:highlight w:val="lightGray"/>
                <w:lang w:bidi="ar-SA"/>
              </w:rPr>
            </w:pPr>
            <w:r w:rsidRPr="00D249C5">
              <w:rPr>
                <w:rFonts w:ascii="Times New Roman" w:hAnsi="Times New Roman" w:cs="Times New Roman"/>
                <w:sz w:val="24"/>
                <w:szCs w:val="24"/>
                <w:highlight w:val="lightGray"/>
                <w:lang w:bidi="ar-SA"/>
              </w:rPr>
              <w:t>10.</w:t>
            </w:r>
          </w:p>
        </w:tc>
        <w:tc>
          <w:tcPr>
            <w:tcW w:w="3222"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Power Source</w:t>
            </w:r>
          </w:p>
        </w:tc>
        <w:tc>
          <w:tcPr>
            <w:tcW w:w="3403" w:type="dxa"/>
          </w:tcPr>
          <w:p w:rsidR="00D249C5" w:rsidRPr="00D249C5" w:rsidRDefault="00D249C5" w:rsidP="00D249C5">
            <w:pPr>
              <w:spacing w:after="0" w:line="276" w:lineRule="auto"/>
              <w:rPr>
                <w:rFonts w:ascii="Times New Roman" w:eastAsia="Times New Roman" w:hAnsi="Times New Roman" w:cs="Times New Roman"/>
                <w:spacing w:val="20"/>
                <w:sz w:val="20"/>
                <w:lang w:val="en-US" w:bidi="ar-SA"/>
              </w:rPr>
            </w:pPr>
            <w:r w:rsidRPr="00D249C5">
              <w:rPr>
                <w:rFonts w:ascii="Times New Roman" w:eastAsia="Times New Roman" w:hAnsi="Times New Roman" w:cs="Times New Roman"/>
                <w:spacing w:val="20"/>
                <w:sz w:val="20"/>
                <w:lang w:val="en-US" w:bidi="ar-SA"/>
              </w:rPr>
              <w:t xml:space="preserve">User replaceable alkaline batteries should last minimum 6 months </w:t>
            </w:r>
          </w:p>
        </w:tc>
        <w:tc>
          <w:tcPr>
            <w:tcW w:w="1417" w:type="dxa"/>
          </w:tcPr>
          <w:p w:rsidR="00D249C5" w:rsidRPr="00D249C5" w:rsidRDefault="00D249C5" w:rsidP="00D249C5">
            <w:pPr>
              <w:spacing w:after="0" w:line="240" w:lineRule="auto"/>
              <w:rPr>
                <w:rFonts w:ascii="Franklin Gothic Demi" w:eastAsia="Times New Roman" w:hAnsi="Franklin Gothic Demi" w:cs="Times New Roman"/>
                <w:sz w:val="24"/>
                <w:szCs w:val="24"/>
                <w:highlight w:val="lightGray"/>
                <w:lang w:val="en-US" w:bidi="ar-SA"/>
              </w:rPr>
            </w:pPr>
          </w:p>
        </w:tc>
        <w:tc>
          <w:tcPr>
            <w:tcW w:w="1134" w:type="dxa"/>
          </w:tcPr>
          <w:p w:rsidR="00D249C5" w:rsidRPr="00D249C5" w:rsidRDefault="00D249C5" w:rsidP="00D249C5">
            <w:pPr>
              <w:spacing w:after="0" w:line="240" w:lineRule="auto"/>
              <w:rPr>
                <w:rFonts w:ascii="Franklin Gothic Demi" w:eastAsia="Times New Roman" w:hAnsi="Franklin Gothic Demi" w:cs="Times New Roman"/>
                <w:sz w:val="24"/>
                <w:szCs w:val="24"/>
                <w:highlight w:val="lightGray"/>
                <w:lang w:val="en-US" w:bidi="ar-SA"/>
              </w:rPr>
            </w:pPr>
          </w:p>
        </w:tc>
      </w:tr>
      <w:tr w:rsidR="00D249C5" w:rsidRPr="00D249C5" w:rsidTr="002B0457">
        <w:tc>
          <w:tcPr>
            <w:tcW w:w="571" w:type="dxa"/>
          </w:tcPr>
          <w:p w:rsidR="00D249C5" w:rsidRPr="00D249C5" w:rsidRDefault="00D249C5" w:rsidP="00D249C5">
            <w:pPr>
              <w:spacing w:after="0" w:line="240" w:lineRule="auto"/>
              <w:jc w:val="both"/>
              <w:rPr>
                <w:rFonts w:ascii="Times New Roman" w:hAnsi="Times New Roman" w:cs="Times New Roman"/>
                <w:sz w:val="24"/>
                <w:szCs w:val="24"/>
                <w:highlight w:val="lightGray"/>
                <w:lang w:bidi="ar-SA"/>
              </w:rPr>
            </w:pPr>
            <w:r w:rsidRPr="00D249C5">
              <w:rPr>
                <w:rFonts w:ascii="Times New Roman" w:hAnsi="Times New Roman" w:cs="Times New Roman"/>
                <w:sz w:val="24"/>
                <w:szCs w:val="24"/>
                <w:highlight w:val="lightGray"/>
                <w:lang w:bidi="ar-SA"/>
              </w:rPr>
              <w:t>11.</w:t>
            </w:r>
          </w:p>
        </w:tc>
        <w:tc>
          <w:tcPr>
            <w:tcW w:w="3222"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 xml:space="preserve"> Mounting Hardware:</w:t>
            </w:r>
          </w:p>
        </w:tc>
        <w:tc>
          <w:tcPr>
            <w:tcW w:w="3403" w:type="dxa"/>
          </w:tcPr>
          <w:p w:rsidR="00D249C5" w:rsidRPr="00D249C5" w:rsidRDefault="00D249C5" w:rsidP="00D249C5">
            <w:pPr>
              <w:spacing w:after="0" w:line="276" w:lineRule="auto"/>
              <w:rPr>
                <w:rFonts w:ascii="Times New Roman" w:eastAsia="Times New Roman" w:hAnsi="Times New Roman" w:cs="Times New Roman"/>
                <w:spacing w:val="20"/>
                <w:sz w:val="20"/>
                <w:lang w:val="en-US" w:bidi="ar-SA"/>
              </w:rPr>
            </w:pPr>
            <w:r w:rsidRPr="00D249C5">
              <w:rPr>
                <w:rFonts w:ascii="Times New Roman" w:eastAsia="Times New Roman" w:hAnsi="Times New Roman" w:cs="Times New Roman"/>
                <w:spacing w:val="20"/>
                <w:sz w:val="20"/>
                <w:lang w:val="en-US" w:bidi="ar-SA"/>
              </w:rPr>
              <w:t>Should include metallic enclosure and a metallic mast to  install data logger near Piezometer</w:t>
            </w:r>
          </w:p>
        </w:tc>
        <w:tc>
          <w:tcPr>
            <w:tcW w:w="1417" w:type="dxa"/>
          </w:tcPr>
          <w:p w:rsidR="00D249C5" w:rsidRPr="00D249C5" w:rsidRDefault="00D249C5" w:rsidP="00D249C5">
            <w:pPr>
              <w:spacing w:after="0" w:line="240" w:lineRule="auto"/>
              <w:rPr>
                <w:rFonts w:ascii="Franklin Gothic Demi" w:eastAsia="Times New Roman" w:hAnsi="Franklin Gothic Demi" w:cs="Times New Roman"/>
                <w:sz w:val="24"/>
                <w:szCs w:val="24"/>
                <w:highlight w:val="lightGray"/>
                <w:lang w:val="en-US" w:bidi="ar-SA"/>
              </w:rPr>
            </w:pPr>
          </w:p>
        </w:tc>
        <w:tc>
          <w:tcPr>
            <w:tcW w:w="1134" w:type="dxa"/>
          </w:tcPr>
          <w:p w:rsidR="00D249C5" w:rsidRPr="00D249C5" w:rsidRDefault="00D249C5" w:rsidP="00D249C5">
            <w:pPr>
              <w:spacing w:after="0" w:line="240" w:lineRule="auto"/>
              <w:rPr>
                <w:rFonts w:ascii="Franklin Gothic Demi" w:eastAsia="Times New Roman" w:hAnsi="Franklin Gothic Demi" w:cs="Times New Roman"/>
                <w:sz w:val="24"/>
                <w:szCs w:val="24"/>
                <w:highlight w:val="lightGray"/>
                <w:lang w:val="en-US" w:bidi="ar-SA"/>
              </w:rPr>
            </w:pPr>
          </w:p>
        </w:tc>
      </w:tr>
      <w:tr w:rsidR="00D249C5" w:rsidRPr="00D249C5" w:rsidTr="002B0457">
        <w:tc>
          <w:tcPr>
            <w:tcW w:w="571" w:type="dxa"/>
          </w:tcPr>
          <w:p w:rsidR="00D249C5" w:rsidRPr="00D249C5" w:rsidRDefault="00D249C5" w:rsidP="00D249C5">
            <w:pPr>
              <w:spacing w:after="0" w:line="240" w:lineRule="auto"/>
              <w:jc w:val="both"/>
              <w:rPr>
                <w:rFonts w:ascii="Times New Roman" w:hAnsi="Times New Roman" w:cs="Times New Roman"/>
                <w:sz w:val="24"/>
                <w:szCs w:val="24"/>
                <w:highlight w:val="lightGray"/>
                <w:lang w:bidi="ar-SA"/>
              </w:rPr>
            </w:pPr>
            <w:r w:rsidRPr="00D249C5">
              <w:rPr>
                <w:rFonts w:ascii="Times New Roman" w:hAnsi="Times New Roman" w:cs="Times New Roman"/>
                <w:sz w:val="24"/>
                <w:szCs w:val="24"/>
                <w:highlight w:val="lightGray"/>
                <w:lang w:bidi="ar-SA"/>
              </w:rPr>
              <w:t>12.</w:t>
            </w:r>
          </w:p>
        </w:tc>
        <w:tc>
          <w:tcPr>
            <w:tcW w:w="3222" w:type="dxa"/>
          </w:tcPr>
          <w:p w:rsidR="00D249C5" w:rsidRPr="00D249C5" w:rsidRDefault="00D249C5" w:rsidP="00D249C5">
            <w:pPr>
              <w:spacing w:after="0" w:line="276" w:lineRule="auto"/>
              <w:rPr>
                <w:rFonts w:ascii="Times New Roman" w:eastAsia="Times New Roman" w:hAnsi="Times New Roman" w:cs="Times New Roman"/>
                <w:spacing w:val="20"/>
                <w:szCs w:val="22"/>
                <w:lang w:val="en-US" w:bidi="ar-SA"/>
              </w:rPr>
            </w:pPr>
            <w:r w:rsidRPr="00D249C5">
              <w:rPr>
                <w:rFonts w:ascii="Times New Roman" w:eastAsia="Times New Roman" w:hAnsi="Times New Roman" w:cs="Times New Roman"/>
                <w:spacing w:val="20"/>
                <w:szCs w:val="22"/>
                <w:lang w:val="en-US" w:bidi="ar-SA"/>
              </w:rPr>
              <w:t xml:space="preserve"> Warranty:</w:t>
            </w:r>
          </w:p>
        </w:tc>
        <w:tc>
          <w:tcPr>
            <w:tcW w:w="3403" w:type="dxa"/>
          </w:tcPr>
          <w:p w:rsidR="00D249C5" w:rsidRPr="00D249C5" w:rsidRDefault="00D249C5" w:rsidP="00D249C5">
            <w:pPr>
              <w:spacing w:after="0" w:line="276" w:lineRule="auto"/>
              <w:rPr>
                <w:rFonts w:ascii="Times New Roman" w:eastAsia="Times New Roman" w:hAnsi="Times New Roman" w:cs="Times New Roman"/>
                <w:spacing w:val="20"/>
                <w:sz w:val="20"/>
                <w:lang w:val="en-US" w:bidi="ar-SA"/>
              </w:rPr>
            </w:pPr>
            <w:r w:rsidRPr="00D249C5">
              <w:rPr>
                <w:rFonts w:ascii="Times New Roman" w:eastAsia="Times New Roman" w:hAnsi="Times New Roman" w:cs="Times New Roman"/>
                <w:spacing w:val="20"/>
                <w:sz w:val="20"/>
                <w:lang w:val="en-US" w:bidi="ar-SA"/>
              </w:rPr>
              <w:t>One year</w:t>
            </w:r>
          </w:p>
        </w:tc>
        <w:tc>
          <w:tcPr>
            <w:tcW w:w="1417" w:type="dxa"/>
          </w:tcPr>
          <w:p w:rsidR="00D249C5" w:rsidRPr="00D249C5" w:rsidRDefault="00D249C5" w:rsidP="00D249C5">
            <w:pPr>
              <w:spacing w:after="0" w:line="240" w:lineRule="auto"/>
              <w:rPr>
                <w:rFonts w:ascii="Franklin Gothic Demi" w:eastAsia="Times New Roman" w:hAnsi="Franklin Gothic Demi" w:cs="Times New Roman"/>
                <w:sz w:val="24"/>
                <w:szCs w:val="24"/>
                <w:highlight w:val="lightGray"/>
                <w:lang w:val="en-US" w:bidi="ar-SA"/>
              </w:rPr>
            </w:pPr>
          </w:p>
        </w:tc>
        <w:tc>
          <w:tcPr>
            <w:tcW w:w="1134" w:type="dxa"/>
          </w:tcPr>
          <w:p w:rsidR="00D249C5" w:rsidRPr="00D249C5" w:rsidRDefault="00D249C5" w:rsidP="00D249C5">
            <w:pPr>
              <w:spacing w:after="0" w:line="240" w:lineRule="auto"/>
              <w:rPr>
                <w:rFonts w:ascii="Franklin Gothic Demi" w:eastAsia="Times New Roman" w:hAnsi="Franklin Gothic Demi" w:cs="Times New Roman"/>
                <w:sz w:val="24"/>
                <w:szCs w:val="24"/>
                <w:highlight w:val="lightGray"/>
                <w:lang w:val="en-US" w:bidi="ar-SA"/>
              </w:rPr>
            </w:pPr>
          </w:p>
        </w:tc>
      </w:tr>
    </w:tbl>
    <w:p w:rsidR="00D249C5" w:rsidRPr="00D249C5" w:rsidRDefault="00D249C5" w:rsidP="00D249C5">
      <w:pPr>
        <w:spacing w:after="0" w:line="240" w:lineRule="auto"/>
        <w:jc w:val="center"/>
        <w:rPr>
          <w:rFonts w:ascii="Franklin Gothic Demi" w:eastAsia="Times New Roman" w:hAnsi="Franklin Gothic Demi" w:cs="Times New Roman"/>
          <w:sz w:val="24"/>
          <w:szCs w:val="24"/>
          <w:highlight w:val="lightGray"/>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highlight w:val="lightGray"/>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highlight w:val="lightGray"/>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highlight w:val="lightGray"/>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highlight w:val="lightGray"/>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highlight w:val="lightGray"/>
          <w:lang w:val="en-US" w:bidi="ar-SA"/>
        </w:rPr>
      </w:pPr>
    </w:p>
    <w:p w:rsidR="00D249C5" w:rsidRPr="00D249C5" w:rsidRDefault="00D249C5" w:rsidP="00D249C5">
      <w:pPr>
        <w:spacing w:after="120" w:line="240" w:lineRule="auto"/>
        <w:jc w:val="right"/>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highlight w:val="lightGray"/>
          <w:lang w:val="en-US" w:bidi="ar-SA"/>
        </w:rPr>
        <w:t>Signature of the Authorized Person</w:t>
      </w:r>
    </w:p>
    <w:p w:rsidR="00D249C5" w:rsidRPr="00D249C5" w:rsidRDefault="00D249C5" w:rsidP="00D249C5">
      <w:pPr>
        <w:spacing w:after="0" w:line="240" w:lineRule="auto"/>
        <w:jc w:val="right"/>
        <w:rPr>
          <w:rFonts w:ascii="Arial Black" w:eastAsia="Times New Roman" w:hAnsi="Arial Black" w:cs="Times New Roman"/>
          <w:b/>
          <w:bCs/>
          <w:sz w:val="28"/>
          <w:szCs w:val="28"/>
          <w:lang w:val="en-US" w:bidi="ar-SA"/>
        </w:rPr>
      </w:pPr>
      <w:r w:rsidRPr="00D249C5">
        <w:rPr>
          <w:rFonts w:ascii="Arial Black" w:eastAsia="Times New Roman" w:hAnsi="Arial Black" w:cs="Times New Roman"/>
          <w:b/>
          <w:bCs/>
          <w:sz w:val="28"/>
          <w:szCs w:val="28"/>
          <w:lang w:val="en-US" w:bidi="ar-SA"/>
        </w:rPr>
        <w:lastRenderedPageBreak/>
        <w:t>ANNEXURE-5</w:t>
      </w:r>
    </w:p>
    <w:p w:rsidR="00D249C5" w:rsidRPr="00D249C5" w:rsidRDefault="00D249C5" w:rsidP="00D249C5">
      <w:pPr>
        <w:spacing w:after="0" w:line="240" w:lineRule="auto"/>
        <w:jc w:val="center"/>
        <w:rPr>
          <w:rFonts w:ascii="Times New Roman" w:eastAsia="Times New Roman" w:hAnsi="Times New Roman" w:cs="Times New Roman"/>
          <w:b/>
          <w:sz w:val="28"/>
          <w:szCs w:val="28"/>
          <w:lang w:val="en-US" w:bidi="ar-SA"/>
        </w:rPr>
      </w:pPr>
      <w:r w:rsidRPr="00D249C5">
        <w:rPr>
          <w:rFonts w:ascii="Times New Roman" w:eastAsia="Times New Roman" w:hAnsi="Times New Roman" w:cs="Times New Roman"/>
          <w:b/>
          <w:sz w:val="28"/>
          <w:szCs w:val="28"/>
          <w:lang w:val="en-US" w:bidi="ar-SA"/>
        </w:rPr>
        <w:t>BOQ (Bill of Quantities): Price Bid Format</w:t>
      </w:r>
    </w:p>
    <w:p w:rsidR="00D249C5" w:rsidRPr="00D249C5" w:rsidRDefault="00D249C5" w:rsidP="00D249C5">
      <w:pPr>
        <w:spacing w:after="0" w:line="240" w:lineRule="auto"/>
        <w:jc w:val="both"/>
        <w:rPr>
          <w:rFonts w:ascii="Times New Roman" w:eastAsia="Times New Roman" w:hAnsi="Times New Roman" w:cs="Times New Roman"/>
          <w:sz w:val="24"/>
          <w:szCs w:val="24"/>
          <w:lang w:val="en-US" w:bidi="ar-SA"/>
        </w:rPr>
      </w:pPr>
    </w:p>
    <w:p w:rsidR="00D249C5" w:rsidRPr="00D249C5" w:rsidRDefault="00D249C5" w:rsidP="00D249C5">
      <w:pPr>
        <w:shd w:val="clear" w:color="auto" w:fill="FFFFFF" w:themeFill="background1"/>
        <w:spacing w:after="0" w:line="240" w:lineRule="auto"/>
        <w:jc w:val="center"/>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b/>
          <w:bCs/>
          <w:sz w:val="20"/>
          <w:shd w:val="clear" w:color="auto" w:fill="FFFFFF" w:themeFill="background1"/>
          <w:lang w:val="en-US" w:bidi="ar-SA"/>
        </w:rPr>
        <w:t>SUPPLY AND INSTALLATION OF</w:t>
      </w:r>
      <w:r w:rsidRPr="00D249C5">
        <w:rPr>
          <w:rFonts w:ascii="Times New Roman" w:eastAsia="Times New Roman" w:hAnsi="Times New Roman" w:cs="Times New Roman"/>
          <w:sz w:val="24"/>
          <w:szCs w:val="24"/>
          <w:shd w:val="clear" w:color="auto" w:fill="FFFFFF" w:themeFill="background1"/>
          <w:lang w:val="en-US" w:bidi="ar-SA"/>
        </w:rPr>
        <w:t xml:space="preserve"> an </w:t>
      </w:r>
      <w:r w:rsidRPr="00D249C5">
        <w:rPr>
          <w:rFonts w:ascii="Times New Roman" w:eastAsia="Times New Roman" w:hAnsi="Times New Roman" w:cs="Times New Roman"/>
          <w:b/>
          <w:bCs/>
          <w:sz w:val="24"/>
          <w:szCs w:val="24"/>
          <w:shd w:val="clear" w:color="auto" w:fill="FFFFFF" w:themeFill="background1"/>
          <w:lang w:val="en-US" w:bidi="ar-SA"/>
        </w:rPr>
        <w:t>Automatic Water Level, Temperature &amp; Conductivity Recorder</w:t>
      </w:r>
      <w:r w:rsidRPr="00D249C5">
        <w:rPr>
          <w:rFonts w:ascii="Times New Roman" w:eastAsia="Times New Roman" w:hAnsi="Times New Roman" w:cs="Times New Roman"/>
          <w:sz w:val="24"/>
          <w:szCs w:val="24"/>
          <w:shd w:val="clear" w:color="auto" w:fill="FFFFFF" w:themeFill="background1"/>
          <w:lang w:val="en-US" w:bidi="ar-SA"/>
        </w:rPr>
        <w:t xml:space="preserve"> </w:t>
      </w:r>
      <w:r w:rsidRPr="00D249C5">
        <w:rPr>
          <w:rFonts w:ascii="Times New Roman" w:eastAsiaTheme="minorEastAsia" w:hAnsi="Times New Roman" w:cs="Times New Roman"/>
          <w:b/>
          <w:bCs/>
          <w:sz w:val="24"/>
          <w:szCs w:val="24"/>
          <w:highlight w:val="lightGray"/>
          <w:lang w:val="en-US" w:bidi="ar-SA"/>
        </w:rPr>
        <w:t>- 01 Unit</w:t>
      </w:r>
      <w:r w:rsidRPr="00D249C5">
        <w:rPr>
          <w:rFonts w:ascii="Times New Roman" w:eastAsia="Times New Roman" w:hAnsi="Times New Roman" w:cs="Times New Roman"/>
          <w:b/>
          <w:bCs/>
          <w:sz w:val="24"/>
          <w:szCs w:val="24"/>
          <w:highlight w:val="magenta"/>
          <w:lang w:val="en-US" w:bidi="ar-SA"/>
        </w:rPr>
        <w:t xml:space="preserve"> </w:t>
      </w:r>
    </w:p>
    <w:p w:rsidR="00D249C5" w:rsidRPr="00D249C5" w:rsidRDefault="00D249C5" w:rsidP="00D249C5">
      <w:pPr>
        <w:shd w:val="clear" w:color="auto" w:fill="FFFFFF" w:themeFill="background1"/>
        <w:spacing w:after="0" w:line="240" w:lineRule="auto"/>
        <w:jc w:val="center"/>
        <w:rPr>
          <w:rFonts w:ascii="Times New Roman" w:eastAsia="Times New Roman" w:hAnsi="Times New Roman" w:cs="Times New Roman"/>
          <w:szCs w:val="22"/>
          <w:lang w:val="en-US" w:bidi="ar-SA"/>
        </w:rPr>
      </w:pPr>
      <w:r w:rsidRPr="00D249C5">
        <w:rPr>
          <w:rFonts w:ascii="Times New Roman" w:eastAsia="Times New Roman" w:hAnsi="Times New Roman" w:cs="Times New Roman"/>
          <w:szCs w:val="22"/>
          <w:lang w:val="en-US" w:bidi="ar-SA"/>
        </w:rPr>
        <w:t>TENDER NO.</w:t>
      </w:r>
      <w:r w:rsidRPr="00D249C5">
        <w:rPr>
          <w:rFonts w:ascii="Times New Roman" w:eastAsia="Times New Roman" w:hAnsi="Times New Roman" w:cs="Times New Roman"/>
          <w:b/>
          <w:bCs/>
          <w:sz w:val="24"/>
          <w:szCs w:val="24"/>
          <w:lang w:val="en-US" w:bidi="ar-SA"/>
        </w:rPr>
        <w:t>.NHP/NIH/</w:t>
      </w:r>
      <w:r w:rsidRPr="00D249C5">
        <w:rPr>
          <w:rFonts w:ascii="Times New Roman" w:eastAsia="Times New Roman" w:hAnsi="Times New Roman" w:cs="Times New Roman"/>
          <w:b/>
          <w:bCs/>
          <w:sz w:val="24"/>
          <w:szCs w:val="24"/>
          <w:highlight w:val="lightGray"/>
          <w:lang w:bidi="ar-SA"/>
        </w:rPr>
        <w:t>PDS/GK</w:t>
      </w:r>
      <w:r w:rsidRPr="00D249C5">
        <w:rPr>
          <w:rFonts w:ascii="Times New Roman" w:eastAsia="Times New Roman" w:hAnsi="Times New Roman" w:cs="Times New Roman"/>
          <w:b/>
          <w:bCs/>
          <w:sz w:val="24"/>
          <w:szCs w:val="24"/>
          <w:lang w:bidi="ar-SA"/>
        </w:rPr>
        <w:t>-2</w:t>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r>
      <w:r w:rsidRPr="00D249C5">
        <w:rPr>
          <w:rFonts w:ascii="Times New Roman" w:eastAsia="Times New Roman" w:hAnsi="Times New Roman" w:cs="Times New Roman"/>
          <w:b/>
          <w:bCs/>
          <w:sz w:val="24"/>
          <w:szCs w:val="24"/>
          <w:lang w:val="en-US" w:bidi="ar-SA"/>
        </w:rPr>
        <w:tab/>
        <w:t xml:space="preserve">DATED: </w:t>
      </w:r>
      <w:r w:rsidR="00467311">
        <w:rPr>
          <w:rFonts w:ascii="Times New Roman" w:eastAsia="Times New Roman" w:hAnsi="Times New Roman" w:cs="Times New Roman"/>
          <w:b/>
          <w:bCs/>
          <w:sz w:val="24"/>
          <w:szCs w:val="24"/>
          <w:lang w:val="en-US" w:bidi="ar-SA"/>
        </w:rPr>
        <w:t>20</w:t>
      </w:r>
      <w:r w:rsidRPr="00D249C5">
        <w:rPr>
          <w:rFonts w:ascii="Times New Roman" w:eastAsia="Times New Roman" w:hAnsi="Times New Roman" w:cs="Times New Roman"/>
          <w:b/>
          <w:bCs/>
          <w:sz w:val="24"/>
          <w:szCs w:val="24"/>
          <w:highlight w:val="lightGray"/>
          <w:lang w:val="en-US" w:bidi="ar-SA"/>
        </w:rPr>
        <w:t>-02-2018</w:t>
      </w:r>
    </w:p>
    <w:p w:rsidR="00D249C5" w:rsidRPr="00D249C5" w:rsidRDefault="00D249C5" w:rsidP="00D249C5">
      <w:pPr>
        <w:shd w:val="clear" w:color="auto" w:fill="FFFFFF" w:themeFill="background1"/>
        <w:spacing w:after="0" w:line="240" w:lineRule="auto"/>
        <w:jc w:val="center"/>
        <w:rPr>
          <w:rFonts w:ascii="Times New Roman" w:eastAsia="Times New Roman" w:hAnsi="Times New Roman" w:cs="Times New Roman"/>
          <w:szCs w:val="22"/>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r w:rsidRPr="00D249C5">
        <w:rPr>
          <w:rFonts w:ascii="Franklin Gothic Demi" w:eastAsia="Times New Roman" w:hAnsi="Franklin Gothic Demi" w:cs="Times New Roman"/>
          <w:noProof/>
          <w:sz w:val="24"/>
          <w:szCs w:val="24"/>
          <w:lang w:val="en-US" w:bidi="ar-SA"/>
        </w:rPr>
        <w:drawing>
          <wp:inline distT="0" distB="0" distL="0" distR="0" wp14:anchorId="69892616" wp14:editId="4D871998">
            <wp:extent cx="5932915" cy="3510951"/>
            <wp:effectExtent l="19050" t="19050" r="10685" b="13299"/>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34710" cy="3512013"/>
                    </a:xfrm>
                    <a:prstGeom prst="rect">
                      <a:avLst/>
                    </a:prstGeom>
                    <a:noFill/>
                    <a:ln w="9525">
                      <a:solidFill>
                        <a:sysClr val="windowText" lastClr="000000"/>
                      </a:solidFill>
                      <a:miter lim="800000"/>
                      <a:headEnd/>
                      <a:tailEnd/>
                    </a:ln>
                  </pic:spPr>
                </pic:pic>
              </a:graphicData>
            </a:graphic>
          </wp:inline>
        </w:drawing>
      </w:r>
    </w:p>
    <w:p w:rsidR="00D249C5" w:rsidRPr="00D249C5" w:rsidRDefault="00D249C5" w:rsidP="00D249C5">
      <w:pPr>
        <w:spacing w:after="0" w:line="240" w:lineRule="auto"/>
        <w:jc w:val="both"/>
        <w:rPr>
          <w:rFonts w:ascii="Franklin Gothic Demi" w:eastAsia="Times New Roman" w:hAnsi="Franklin Gothic Demi" w:cs="Times New Roman"/>
          <w:sz w:val="24"/>
          <w:u w:val="single"/>
          <w:lang w:val="en-US" w:bidi="ar-SA"/>
        </w:rPr>
      </w:pPr>
    </w:p>
    <w:p w:rsidR="00D249C5" w:rsidRPr="00D249C5" w:rsidRDefault="00D249C5" w:rsidP="00D249C5">
      <w:pPr>
        <w:spacing w:after="0" w:line="240" w:lineRule="auto"/>
        <w:jc w:val="both"/>
        <w:rPr>
          <w:rFonts w:ascii="Franklin Gothic Demi" w:eastAsia="Times New Roman" w:hAnsi="Franklin Gothic Demi" w:cs="Times New Roman"/>
          <w:sz w:val="24"/>
          <w:lang w:val="en-US" w:bidi="ar-SA"/>
        </w:rPr>
      </w:pPr>
      <w:r w:rsidRPr="00D249C5">
        <w:rPr>
          <w:rFonts w:ascii="Franklin Gothic Demi" w:eastAsia="Times New Roman" w:hAnsi="Franklin Gothic Demi" w:cs="Times New Roman"/>
          <w:sz w:val="24"/>
          <w:u w:val="single"/>
          <w:lang w:val="en-US" w:bidi="ar-SA"/>
        </w:rPr>
        <w:t>NOTE:-</w:t>
      </w:r>
      <w:r w:rsidRPr="00D249C5">
        <w:rPr>
          <w:rFonts w:ascii="Franklin Gothic Demi" w:eastAsia="Times New Roman" w:hAnsi="Franklin Gothic Demi" w:cs="Times New Roman"/>
          <w:sz w:val="24"/>
          <w:lang w:val="en-US" w:bidi="ar-SA"/>
        </w:rPr>
        <w:t xml:space="preserve"> NIH is a Research Institute and exempted from payment of Excise Duty under notification number 10/97 dated 01.03.1997 and Custom Duty under notification No. 51/96, dated 23.07.1996. Hence Excise Duty and Custom Duty, if any, should be quoted accordingly. NIH will provide the Excise and Customs Duties exemption certificate.</w:t>
      </w:r>
    </w:p>
    <w:p w:rsidR="00D249C5" w:rsidRPr="00D249C5" w:rsidRDefault="00D249C5" w:rsidP="00D249C5">
      <w:pPr>
        <w:spacing w:after="0" w:line="240" w:lineRule="auto"/>
        <w:jc w:val="both"/>
        <w:rPr>
          <w:rFonts w:ascii="Franklin Gothic Demi" w:eastAsia="Times New Roman" w:hAnsi="Franklin Gothic Demi" w:cs="Times New Roman"/>
          <w:sz w:val="24"/>
          <w:lang w:val="en-US" w:bidi="ar-SA"/>
        </w:rPr>
      </w:pPr>
    </w:p>
    <w:p w:rsidR="00D249C5" w:rsidRPr="00D249C5" w:rsidRDefault="00D249C5" w:rsidP="00D249C5">
      <w:pPr>
        <w:spacing w:after="0" w:line="240" w:lineRule="auto"/>
        <w:jc w:val="both"/>
        <w:rPr>
          <w:rFonts w:ascii="Franklin Gothic Demi" w:eastAsia="Times New Roman" w:hAnsi="Franklin Gothic Demi" w:cs="Times New Roman"/>
          <w:sz w:val="24"/>
          <w:lang w:val="en-US" w:bidi="ar-SA"/>
        </w:rPr>
      </w:pPr>
      <w:r w:rsidRPr="00D249C5">
        <w:rPr>
          <w:rFonts w:ascii="Franklin Gothic Demi" w:eastAsia="Times New Roman" w:hAnsi="Franklin Gothic Demi" w:cs="Times New Roman"/>
          <w:sz w:val="24"/>
          <w:lang w:val="en-US" w:bidi="ar-SA"/>
        </w:rPr>
        <w:t>Signature of the authorized person</w:t>
      </w:r>
      <w:r w:rsidRPr="00D249C5">
        <w:rPr>
          <w:rFonts w:ascii="Franklin Gothic Demi" w:eastAsia="Times New Roman" w:hAnsi="Franklin Gothic Demi" w:cs="Times New Roman"/>
          <w:sz w:val="24"/>
          <w:lang w:val="en-US" w:bidi="ar-SA"/>
        </w:rPr>
        <w:tab/>
        <w:t>:</w:t>
      </w:r>
    </w:p>
    <w:p w:rsidR="00D249C5" w:rsidRPr="00D249C5" w:rsidRDefault="00D249C5" w:rsidP="00D249C5">
      <w:pPr>
        <w:spacing w:after="0" w:line="240" w:lineRule="auto"/>
        <w:jc w:val="both"/>
        <w:rPr>
          <w:rFonts w:ascii="Franklin Gothic Demi" w:eastAsia="Times New Roman" w:hAnsi="Franklin Gothic Demi" w:cs="Times New Roman"/>
          <w:sz w:val="24"/>
          <w:lang w:val="en-US" w:bidi="ar-SA"/>
        </w:rPr>
      </w:pPr>
    </w:p>
    <w:p w:rsidR="00D249C5" w:rsidRPr="00D249C5" w:rsidRDefault="00D249C5" w:rsidP="00D249C5">
      <w:pPr>
        <w:spacing w:after="0" w:line="240" w:lineRule="auto"/>
        <w:jc w:val="both"/>
        <w:rPr>
          <w:rFonts w:ascii="Franklin Gothic Demi" w:eastAsia="Times New Roman" w:hAnsi="Franklin Gothic Demi" w:cs="Times New Roman"/>
          <w:sz w:val="24"/>
          <w:lang w:val="en-US" w:bidi="ar-SA"/>
        </w:rPr>
      </w:pPr>
      <w:r w:rsidRPr="00D249C5">
        <w:rPr>
          <w:rFonts w:ascii="Franklin Gothic Demi" w:eastAsia="Times New Roman" w:hAnsi="Franklin Gothic Demi" w:cs="Times New Roman"/>
          <w:sz w:val="24"/>
          <w:lang w:val="en-US" w:bidi="ar-SA"/>
        </w:rPr>
        <w:t>Name of the authorized person</w:t>
      </w:r>
      <w:r w:rsidRPr="00D249C5">
        <w:rPr>
          <w:rFonts w:ascii="Franklin Gothic Demi" w:eastAsia="Times New Roman" w:hAnsi="Franklin Gothic Demi" w:cs="Times New Roman"/>
          <w:sz w:val="24"/>
          <w:lang w:val="en-US" w:bidi="ar-SA"/>
        </w:rPr>
        <w:tab/>
        <w:t>:</w:t>
      </w:r>
    </w:p>
    <w:p w:rsidR="00D249C5" w:rsidRPr="00D249C5" w:rsidRDefault="00D249C5" w:rsidP="00D249C5">
      <w:pPr>
        <w:spacing w:after="0" w:line="240" w:lineRule="auto"/>
        <w:jc w:val="both"/>
        <w:rPr>
          <w:rFonts w:ascii="Franklin Gothic Demi" w:eastAsia="Times New Roman" w:hAnsi="Franklin Gothic Demi" w:cs="Times New Roman"/>
          <w:sz w:val="24"/>
          <w:lang w:val="en-US" w:bidi="ar-SA"/>
        </w:rPr>
      </w:pPr>
    </w:p>
    <w:p w:rsidR="00D249C5" w:rsidRPr="00D249C5" w:rsidRDefault="00D249C5" w:rsidP="00D249C5">
      <w:pPr>
        <w:spacing w:after="0" w:line="240" w:lineRule="auto"/>
        <w:jc w:val="both"/>
        <w:rPr>
          <w:rFonts w:ascii="Franklin Gothic Demi" w:eastAsia="Times New Roman" w:hAnsi="Franklin Gothic Demi" w:cs="Times New Roman"/>
          <w:sz w:val="24"/>
          <w:lang w:val="en-US" w:bidi="ar-SA"/>
        </w:rPr>
      </w:pPr>
      <w:r w:rsidRPr="00D249C5">
        <w:rPr>
          <w:rFonts w:ascii="Franklin Gothic Demi" w:eastAsia="Times New Roman" w:hAnsi="Franklin Gothic Demi" w:cs="Times New Roman"/>
          <w:sz w:val="24"/>
          <w:lang w:val="en-US" w:bidi="ar-SA"/>
        </w:rPr>
        <w:t>Designation of the authorized person</w:t>
      </w:r>
      <w:r w:rsidRPr="00D249C5">
        <w:rPr>
          <w:rFonts w:ascii="Franklin Gothic Demi" w:eastAsia="Times New Roman" w:hAnsi="Franklin Gothic Demi" w:cs="Times New Roman"/>
          <w:sz w:val="24"/>
          <w:lang w:val="en-US" w:bidi="ar-SA"/>
        </w:rPr>
        <w:tab/>
        <w:t>:</w:t>
      </w:r>
    </w:p>
    <w:p w:rsidR="00D249C5" w:rsidRPr="00D249C5" w:rsidRDefault="00D249C5" w:rsidP="00D249C5">
      <w:pPr>
        <w:spacing w:after="0" w:line="240" w:lineRule="auto"/>
        <w:jc w:val="both"/>
        <w:rPr>
          <w:rFonts w:ascii="Franklin Gothic Demi" w:eastAsia="Times New Roman" w:hAnsi="Franklin Gothic Demi" w:cs="Times New Roman"/>
          <w:sz w:val="24"/>
          <w:lang w:val="en-US" w:bidi="ar-SA"/>
        </w:rPr>
      </w:pPr>
    </w:p>
    <w:p w:rsidR="00D249C5" w:rsidRPr="00D249C5" w:rsidRDefault="00D249C5" w:rsidP="00D249C5">
      <w:pPr>
        <w:spacing w:after="0" w:line="240" w:lineRule="auto"/>
        <w:jc w:val="both"/>
        <w:rPr>
          <w:rFonts w:ascii="Franklin Gothic Demi" w:eastAsia="Times New Roman" w:hAnsi="Franklin Gothic Demi" w:cs="Times New Roman"/>
          <w:sz w:val="24"/>
          <w:lang w:val="en-US" w:bidi="ar-SA"/>
        </w:rPr>
      </w:pPr>
      <w:r w:rsidRPr="00D249C5">
        <w:rPr>
          <w:rFonts w:ascii="Franklin Gothic Demi" w:eastAsia="Times New Roman" w:hAnsi="Franklin Gothic Demi" w:cs="Times New Roman"/>
          <w:sz w:val="24"/>
          <w:lang w:val="en-US" w:bidi="ar-SA"/>
        </w:rPr>
        <w:t>Company’s</w:t>
      </w:r>
      <w:r w:rsidRPr="00D249C5">
        <w:rPr>
          <w:rFonts w:ascii="Franklin Gothic Demi" w:eastAsia="Times New Roman" w:hAnsi="Franklin Gothic Demi" w:cs="Times New Roman"/>
          <w:sz w:val="24"/>
          <w:lang w:val="en-US" w:bidi="ar-SA"/>
        </w:rPr>
        <w:tab/>
        <w:t>Seal</w:t>
      </w:r>
      <w:r w:rsidRPr="00D249C5">
        <w:rPr>
          <w:rFonts w:ascii="Franklin Gothic Demi" w:eastAsia="Times New Roman" w:hAnsi="Franklin Gothic Demi" w:cs="Times New Roman"/>
          <w:sz w:val="24"/>
          <w:lang w:val="en-US" w:bidi="ar-SA"/>
        </w:rPr>
        <w:tab/>
        <w:t>:</w:t>
      </w:r>
    </w:p>
    <w:p w:rsidR="00D249C5" w:rsidRPr="00D249C5" w:rsidRDefault="00D249C5" w:rsidP="00D249C5">
      <w:pPr>
        <w:spacing w:after="0" w:line="240" w:lineRule="auto"/>
        <w:jc w:val="both"/>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both"/>
        <w:rPr>
          <w:rFonts w:ascii="Franklin Gothic Demi" w:eastAsia="Times New Roman" w:hAnsi="Franklin Gothic Demi" w:cs="Times New Roman"/>
          <w:sz w:val="24"/>
          <w:szCs w:val="24"/>
          <w:lang w:val="en-US" w:bidi="ar-SA"/>
        </w:rPr>
      </w:pPr>
      <w:r w:rsidRPr="00D249C5">
        <w:rPr>
          <w:rFonts w:ascii="Franklin Gothic Demi" w:eastAsia="Times New Roman" w:hAnsi="Franklin Gothic Demi" w:cs="Times New Roman"/>
          <w:sz w:val="24"/>
          <w:szCs w:val="24"/>
          <w:lang w:val="en-US" w:bidi="ar-SA"/>
        </w:rPr>
        <w:t>Note-: The above financial template should strictly have followed. Any deviation from the above template (in terms of description and specification of the item) may lead to cancellation of the tender.</w:t>
      </w:r>
    </w:p>
    <w:p w:rsidR="00D249C5" w:rsidRPr="00D249C5" w:rsidRDefault="00D249C5" w:rsidP="00D249C5">
      <w:pPr>
        <w:spacing w:after="0" w:line="240" w:lineRule="auto"/>
        <w:rPr>
          <w:rFonts w:ascii="Franklin Gothic Demi" w:eastAsia="Times New Roman" w:hAnsi="Franklin Gothic Demi" w:cs="Times New Roman"/>
          <w:sz w:val="24"/>
          <w:szCs w:val="24"/>
          <w:lang w:val="en-US" w:bidi="ar-SA"/>
        </w:rPr>
      </w:pPr>
    </w:p>
    <w:p w:rsidR="00D249C5" w:rsidRPr="00D249C5" w:rsidRDefault="00D249C5" w:rsidP="00D249C5">
      <w:pPr>
        <w:adjustRightInd w:val="0"/>
        <w:spacing w:after="0" w:line="240" w:lineRule="auto"/>
        <w:ind w:left="840"/>
        <w:jc w:val="center"/>
        <w:rPr>
          <w:color w:val="FF0000"/>
          <w:sz w:val="24"/>
          <w:szCs w:val="24"/>
          <w:lang w:bidi="ar-SA"/>
        </w:rPr>
      </w:pPr>
      <w:r w:rsidRPr="00D249C5">
        <w:rPr>
          <w:b/>
          <w:bCs/>
          <w:color w:val="FF0000"/>
          <w:sz w:val="36"/>
          <w:szCs w:val="36"/>
          <w:u w:val="single"/>
          <w:lang w:bidi="ar-SA"/>
        </w:rPr>
        <w:t>**Price Bid Format - For E-PRO Reference only**</w:t>
      </w:r>
    </w:p>
    <w:tbl>
      <w:tblPr>
        <w:tblW w:w="9360" w:type="dxa"/>
        <w:tblInd w:w="-162" w:type="dxa"/>
        <w:tblLayout w:type="fixed"/>
        <w:tblLook w:val="0000" w:firstRow="0" w:lastRow="0" w:firstColumn="0" w:lastColumn="0" w:noHBand="0" w:noVBand="0"/>
      </w:tblPr>
      <w:tblGrid>
        <w:gridCol w:w="2250"/>
        <w:gridCol w:w="7110"/>
      </w:tblGrid>
      <w:tr w:rsidR="00D249C5" w:rsidRPr="00D249C5" w:rsidTr="002B0457">
        <w:trPr>
          <w:trHeight w:val="800"/>
        </w:trPr>
        <w:tc>
          <w:tcPr>
            <w:tcW w:w="9360" w:type="dxa"/>
            <w:gridSpan w:val="2"/>
            <w:vAlign w:val="center"/>
          </w:tcPr>
          <w:p w:rsidR="00D249C5" w:rsidRPr="00D249C5" w:rsidRDefault="00D249C5" w:rsidP="00D249C5">
            <w:pPr>
              <w:spacing w:after="0" w:line="240" w:lineRule="auto"/>
              <w:jc w:val="center"/>
              <w:rPr>
                <w:b/>
                <w:bCs/>
                <w:sz w:val="40"/>
                <w:szCs w:val="40"/>
                <w:lang w:bidi="ar-SA"/>
              </w:rPr>
            </w:pPr>
            <w:r w:rsidRPr="00D249C5">
              <w:rPr>
                <w:b/>
                <w:bCs/>
                <w:sz w:val="40"/>
                <w:szCs w:val="40"/>
                <w:lang w:bidi="ar-SA"/>
              </w:rPr>
              <w:lastRenderedPageBreak/>
              <w:t>PART A - BIDDING PROCEDURES</w:t>
            </w:r>
          </w:p>
        </w:tc>
      </w:tr>
      <w:tr w:rsidR="00D249C5" w:rsidRPr="00D249C5" w:rsidTr="002B0457">
        <w:trPr>
          <w:trHeight w:val="800"/>
        </w:trPr>
        <w:tc>
          <w:tcPr>
            <w:tcW w:w="9360" w:type="dxa"/>
            <w:gridSpan w:val="2"/>
            <w:vAlign w:val="center"/>
          </w:tcPr>
          <w:p w:rsidR="00D249C5" w:rsidRPr="00D249C5" w:rsidRDefault="00D249C5" w:rsidP="00D249C5">
            <w:pPr>
              <w:spacing w:after="0" w:line="240" w:lineRule="auto"/>
              <w:jc w:val="center"/>
              <w:rPr>
                <w:b/>
                <w:bCs/>
                <w:sz w:val="36"/>
                <w:szCs w:val="36"/>
                <w:lang w:bidi="ar-SA"/>
              </w:rPr>
            </w:pPr>
            <w:r w:rsidRPr="00D249C5">
              <w:rPr>
                <w:b/>
                <w:bCs/>
                <w:sz w:val="36"/>
                <w:szCs w:val="36"/>
                <w:u w:val="single"/>
                <w:lang w:bidi="ar-SA"/>
              </w:rPr>
              <w:br w:type="page"/>
            </w:r>
            <w:r w:rsidRPr="00D249C5">
              <w:rPr>
                <w:b/>
                <w:bCs/>
                <w:sz w:val="36"/>
                <w:szCs w:val="36"/>
                <w:lang w:bidi="ar-SA"/>
              </w:rPr>
              <w:br w:type="page"/>
              <w:t>Section I:  Instructions to Bidders (ITB)</w:t>
            </w:r>
          </w:p>
        </w:tc>
      </w:tr>
      <w:tr w:rsidR="00D249C5" w:rsidRPr="00D249C5" w:rsidTr="002B0457">
        <w:tc>
          <w:tcPr>
            <w:tcW w:w="2250" w:type="dxa"/>
          </w:tcPr>
          <w:p w:rsidR="00D249C5" w:rsidRPr="00D249C5" w:rsidRDefault="00D249C5" w:rsidP="00D249C5">
            <w:pPr>
              <w:spacing w:after="0" w:line="240" w:lineRule="auto"/>
              <w:rPr>
                <w:rFonts w:ascii="Times New Roman" w:eastAsia="Times New Roman" w:hAnsi="Times New Roman" w:cs="Times New Roman"/>
                <w:b/>
                <w:sz w:val="32"/>
                <w:szCs w:val="32"/>
                <w:lang w:val="en-US" w:bidi="ar-SA"/>
              </w:rPr>
            </w:pPr>
          </w:p>
        </w:tc>
        <w:tc>
          <w:tcPr>
            <w:tcW w:w="7110" w:type="dxa"/>
            <w:tcBorders>
              <w:bottom w:val="nil"/>
            </w:tcBorders>
          </w:tcPr>
          <w:p w:rsidR="00D249C5" w:rsidRPr="00D249C5" w:rsidRDefault="00D249C5" w:rsidP="00D249C5">
            <w:pPr>
              <w:widowControl w:val="0"/>
              <w:tabs>
                <w:tab w:val="num" w:pos="360"/>
              </w:tabs>
              <w:autoSpaceDE w:val="0"/>
              <w:autoSpaceDN w:val="0"/>
              <w:spacing w:after="0" w:line="240" w:lineRule="auto"/>
              <w:ind w:left="30" w:firstLine="18"/>
              <w:jc w:val="center"/>
              <w:rPr>
                <w:rFonts w:ascii="Times New Roman" w:eastAsia="Times New Roman" w:hAnsi="Times New Roman" w:cs="Times New Roman"/>
                <w:b/>
                <w:sz w:val="32"/>
                <w:szCs w:val="32"/>
                <w:lang w:val="en-US" w:bidi="ar-SA"/>
              </w:rPr>
            </w:pPr>
            <w:r w:rsidRPr="00D249C5">
              <w:rPr>
                <w:rFonts w:ascii="Times New Roman" w:eastAsia="Times New Roman" w:hAnsi="Times New Roman" w:cs="Times New Roman"/>
                <w:b/>
                <w:sz w:val="32"/>
                <w:szCs w:val="32"/>
                <w:lang w:val="en-US" w:bidi="ar-SA"/>
              </w:rPr>
              <w:t>A. General</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Scope of Bid</w:t>
            </w:r>
          </w:p>
        </w:tc>
        <w:tc>
          <w:tcPr>
            <w:tcW w:w="7110" w:type="dxa"/>
            <w:tcBorders>
              <w:bottom w:val="nil"/>
            </w:tcBorders>
          </w:tcPr>
          <w:p w:rsidR="00D249C5" w:rsidRPr="00D249C5" w:rsidRDefault="00D249C5" w:rsidP="00D249C5">
            <w:pPr>
              <w:numPr>
                <w:ilvl w:val="1"/>
                <w:numId w:val="19"/>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Purchaser </w:t>
            </w:r>
            <w:r w:rsidRPr="00D249C5">
              <w:rPr>
                <w:rFonts w:ascii="Times New Roman" w:eastAsia="Times New Roman" w:hAnsi="Times New Roman" w:cs="Times New Roman"/>
                <w:b/>
                <w:bCs/>
                <w:sz w:val="24"/>
                <w:lang w:val="en-US" w:bidi="ar-SA"/>
              </w:rPr>
              <w:t>indicated in the Bidding Data Sheet (BDS),</w:t>
            </w:r>
            <w:r w:rsidRPr="00D249C5">
              <w:rPr>
                <w:rFonts w:ascii="Times New Roman" w:eastAsia="Times New Roman" w:hAnsi="Times New Roman" w:cs="Times New Roman"/>
                <w:sz w:val="24"/>
                <w:lang w:val="en-US" w:bidi="ar-SA"/>
              </w:rPr>
              <w:t xml:space="preserve"> issues these Bidding Documents for the supply of Goods and Related Services incidental thereto as specified in Section VI, Schedule of Requirements. The name and identification number of this National Competitive Bidding (NCB) procurement are </w:t>
            </w:r>
            <w:r w:rsidRPr="00D249C5">
              <w:rPr>
                <w:rFonts w:ascii="Times New Roman" w:eastAsia="Times New Roman" w:hAnsi="Times New Roman" w:cs="Times New Roman"/>
                <w:b/>
                <w:bCs/>
                <w:sz w:val="24"/>
                <w:lang w:val="en-US" w:bidi="ar-SA"/>
              </w:rPr>
              <w:t>specified in the BDS.</w:t>
            </w:r>
            <w:r w:rsidRPr="00D249C5">
              <w:rPr>
                <w:rFonts w:ascii="Times New Roman" w:eastAsia="Times New Roman" w:hAnsi="Times New Roman" w:cs="Times New Roman"/>
                <w:sz w:val="24"/>
                <w:lang w:val="en-US" w:bidi="ar-SA"/>
              </w:rPr>
              <w:t xml:space="preserve"> The name, identification, and number of lots are </w:t>
            </w:r>
            <w:r w:rsidRPr="00D249C5">
              <w:rPr>
                <w:rFonts w:ascii="Times New Roman" w:eastAsia="Times New Roman" w:hAnsi="Times New Roman" w:cs="Times New Roman"/>
                <w:b/>
                <w:bCs/>
                <w:sz w:val="24"/>
                <w:lang w:val="en-US" w:bidi="ar-SA"/>
              </w:rPr>
              <w:t>provided in the BDS.</w:t>
            </w:r>
          </w:p>
          <w:p w:rsidR="00D249C5" w:rsidRPr="00D249C5" w:rsidRDefault="00D249C5" w:rsidP="00D249C5">
            <w:pPr>
              <w:numPr>
                <w:ilvl w:val="1"/>
                <w:numId w:val="19"/>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Throughout these Bidding Documents:</w:t>
            </w:r>
          </w:p>
          <w:p w:rsidR="00D249C5" w:rsidRPr="00D249C5" w:rsidRDefault="00D249C5" w:rsidP="00D249C5">
            <w:pPr>
              <w:numPr>
                <w:ilvl w:val="0"/>
                <w:numId w:val="78"/>
              </w:numPr>
              <w:spacing w:after="0" w:line="240" w:lineRule="auto"/>
              <w:jc w:val="center"/>
              <w:rPr>
                <w:szCs w:val="22"/>
                <w:lang w:bidi="ar-SA"/>
              </w:rPr>
            </w:pPr>
            <w:r w:rsidRPr="00D249C5">
              <w:rPr>
                <w:szCs w:val="22"/>
                <w:lang w:bidi="ar-SA"/>
              </w:rPr>
              <w:t>the term “in writing” means communicated in written form (e.g. by mail, e-mail, fax, telex) with proof of receipt;</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0"/>
                <w:numId w:val="78"/>
              </w:numPr>
              <w:spacing w:after="0" w:line="240" w:lineRule="auto"/>
              <w:jc w:val="center"/>
              <w:rPr>
                <w:szCs w:val="22"/>
                <w:lang w:bidi="ar-SA"/>
              </w:rPr>
            </w:pPr>
            <w:r w:rsidRPr="00D249C5">
              <w:rPr>
                <w:szCs w:val="22"/>
                <w:lang w:bidi="ar-SA"/>
              </w:rPr>
              <w:t>if the context so requires, “singular” means “plural” and vice versa; and</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0"/>
                <w:numId w:val="78"/>
              </w:numPr>
              <w:spacing w:after="0" w:line="240" w:lineRule="auto"/>
              <w:jc w:val="center"/>
              <w:rPr>
                <w:szCs w:val="22"/>
                <w:lang w:bidi="ar-SA"/>
              </w:rPr>
            </w:pPr>
            <w:r w:rsidRPr="00D249C5">
              <w:rPr>
                <w:szCs w:val="22"/>
                <w:lang w:bidi="ar-SA"/>
              </w:rPr>
              <w:t>“day” means calendar day.</w:t>
            </w:r>
          </w:p>
          <w:p w:rsidR="00D249C5" w:rsidRPr="00D249C5" w:rsidRDefault="00D249C5" w:rsidP="00D249C5">
            <w:pPr>
              <w:spacing w:after="0" w:line="240" w:lineRule="auto"/>
              <w:jc w:val="center"/>
              <w:rPr>
                <w:szCs w:val="22"/>
                <w:lang w:bidi="ar-SA"/>
              </w:rPr>
            </w:pP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Source of Funds</w:t>
            </w:r>
          </w:p>
        </w:tc>
        <w:tc>
          <w:tcPr>
            <w:tcW w:w="7110" w:type="dxa"/>
            <w:tcBorders>
              <w:bottom w:val="nil"/>
            </w:tcBorders>
          </w:tcPr>
          <w:p w:rsidR="00D249C5" w:rsidRPr="00D249C5" w:rsidRDefault="00D249C5" w:rsidP="00D249C5">
            <w:pPr>
              <w:numPr>
                <w:ilvl w:val="1"/>
                <w:numId w:val="29"/>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Government of India (hereinafter called “Borrower”) </w:t>
            </w:r>
            <w:r w:rsidRPr="00D249C5">
              <w:rPr>
                <w:rFonts w:ascii="Times New Roman" w:eastAsia="Times New Roman" w:hAnsi="Times New Roman" w:cs="Times New Roman"/>
                <w:b/>
                <w:bCs/>
                <w:sz w:val="24"/>
                <w:lang w:val="en-US" w:bidi="ar-SA"/>
              </w:rPr>
              <w:t>specified in the BDS</w:t>
            </w:r>
            <w:r w:rsidRPr="00D249C5">
              <w:rPr>
                <w:rFonts w:ascii="Times New Roman" w:eastAsia="Times New Roman" w:hAnsi="Times New Roman" w:cs="Times New Roman"/>
                <w:sz w:val="24"/>
                <w:lang w:val="en-US" w:bidi="ar-SA"/>
              </w:rPr>
              <w:t xml:space="preserve"> has applied for or received financing (hereinafter called “funds”) from the International Development Association (hereinafter called “the Bank”) toward the cost of the project </w:t>
            </w:r>
            <w:r w:rsidRPr="00D249C5">
              <w:rPr>
                <w:rFonts w:ascii="Times New Roman" w:eastAsia="Times New Roman" w:hAnsi="Times New Roman" w:cs="Times New Roman"/>
                <w:b/>
                <w:bCs/>
                <w:sz w:val="24"/>
                <w:lang w:val="en-US" w:bidi="ar-SA"/>
              </w:rPr>
              <w:t xml:space="preserve">named in the </w:t>
            </w:r>
            <w:r w:rsidRPr="00D249C5">
              <w:rPr>
                <w:rFonts w:ascii="Times New Roman" w:eastAsia="Times New Roman" w:hAnsi="Times New Roman" w:cs="Times New Roman"/>
                <w:b/>
                <w:sz w:val="24"/>
                <w:lang w:val="en-US" w:bidi="ar-SA"/>
              </w:rPr>
              <w:t>BDS.</w:t>
            </w:r>
            <w:r w:rsidRPr="00D249C5">
              <w:rPr>
                <w:rFonts w:ascii="Times New Roman" w:eastAsia="Times New Roman" w:hAnsi="Times New Roman" w:cs="Times New Roman"/>
                <w:sz w:val="24"/>
                <w:lang w:val="en-US" w:bidi="ar-SA"/>
              </w:rPr>
              <w:t xml:space="preserve">  The Borrower intends to apply a portion of the funds to eligible payments under the contract for which these Bidding Documents are issued.</w:t>
            </w:r>
          </w:p>
          <w:p w:rsidR="00D249C5" w:rsidRPr="00D249C5" w:rsidRDefault="00D249C5" w:rsidP="00D249C5">
            <w:pPr>
              <w:numPr>
                <w:ilvl w:val="1"/>
                <w:numId w:val="29"/>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D249C5" w:rsidRPr="00D249C5" w:rsidTr="002B0457">
        <w:tc>
          <w:tcPr>
            <w:tcW w:w="2250" w:type="dxa"/>
            <w:tcBorders>
              <w:bottom w:val="nil"/>
            </w:tcBorders>
          </w:tcPr>
          <w:p w:rsidR="00D249C5" w:rsidRPr="00D249C5" w:rsidRDefault="00D249C5" w:rsidP="00D249C5">
            <w:pPr>
              <w:numPr>
                <w:ilvl w:val="0"/>
                <w:numId w:val="11"/>
              </w:numPr>
              <w:spacing w:after="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Fraud and Corruption</w:t>
            </w:r>
          </w:p>
        </w:tc>
        <w:tc>
          <w:tcPr>
            <w:tcW w:w="7110" w:type="dxa"/>
          </w:tcPr>
          <w:p w:rsidR="00D249C5" w:rsidRPr="00D249C5" w:rsidRDefault="00D249C5" w:rsidP="00D249C5">
            <w:pPr>
              <w:adjustRightInd w:val="0"/>
              <w:spacing w:after="120" w:line="240" w:lineRule="auto"/>
              <w:ind w:left="540" w:hanging="540"/>
              <w:jc w:val="both"/>
              <w:rPr>
                <w:szCs w:val="24"/>
                <w:lang w:bidi="ar-SA"/>
              </w:rPr>
            </w:pPr>
            <w:r w:rsidRPr="00D249C5">
              <w:rPr>
                <w:szCs w:val="24"/>
                <w:lang w:bidi="ar-SA"/>
              </w:rPr>
              <w:t>3.1</w:t>
            </w:r>
            <w:r w:rsidRPr="00D249C5">
              <w:rPr>
                <w:szCs w:val="24"/>
                <w:lang w:bidi="ar-SA"/>
              </w:rPr>
              <w:tab/>
              <w:t xml:space="preserve">It is the Bank’s policy to require that Borrowers (including beneficiaries of Bank loans), as well as bidders, suppliers, and contractors and their </w:t>
            </w:r>
            <w:r w:rsidRPr="00D249C5">
              <w:rPr>
                <w:szCs w:val="24"/>
                <w:lang w:bidi="ar-SA"/>
              </w:rPr>
              <w:lastRenderedPageBreak/>
              <w:t>sub-contractors under Bank-financed contracts, observe the highest standard of ethics during the procurement and execution of such contracts.</w:t>
            </w:r>
            <w:r w:rsidRPr="00D249C5">
              <w:rPr>
                <w:rFonts w:ascii="Times New Roman" w:hAnsi="Times New Roman"/>
                <w:sz w:val="24"/>
                <w:szCs w:val="24"/>
                <w:vertAlign w:val="superscript"/>
                <w:lang w:bidi="ar-SA"/>
              </w:rPr>
              <w:footnoteReference w:id="1"/>
            </w:r>
            <w:r w:rsidRPr="00D249C5">
              <w:rPr>
                <w:szCs w:val="24"/>
                <w:lang w:bidi="ar-SA"/>
              </w:rPr>
              <w:t xml:space="preserve"> In pursuance of this policy, the Bank:</w:t>
            </w:r>
          </w:p>
          <w:p w:rsidR="00D249C5" w:rsidRPr="00D249C5" w:rsidRDefault="00D249C5" w:rsidP="00D249C5">
            <w:pPr>
              <w:adjustRightInd w:val="0"/>
              <w:spacing w:after="120" w:line="240" w:lineRule="auto"/>
              <w:ind w:left="1080" w:right="187" w:hanging="540"/>
              <w:jc w:val="both"/>
              <w:rPr>
                <w:szCs w:val="24"/>
                <w:lang w:bidi="ar-SA"/>
              </w:rPr>
            </w:pPr>
            <w:r w:rsidRPr="00D249C5">
              <w:rPr>
                <w:szCs w:val="24"/>
                <w:lang w:bidi="ar-SA"/>
              </w:rPr>
              <w:t>(a)</w:t>
            </w:r>
            <w:r w:rsidRPr="00D249C5">
              <w:rPr>
                <w:szCs w:val="24"/>
                <w:lang w:bidi="ar-SA"/>
              </w:rPr>
              <w:tab/>
              <w:t>defines, for the purposes of this provision, the terms set forth below as follows:</w:t>
            </w:r>
          </w:p>
          <w:p w:rsidR="00D249C5" w:rsidRPr="00D249C5" w:rsidRDefault="00D249C5" w:rsidP="00D249C5">
            <w:pPr>
              <w:adjustRightInd w:val="0"/>
              <w:spacing w:after="120" w:line="240" w:lineRule="auto"/>
              <w:ind w:left="1620" w:hanging="540"/>
              <w:jc w:val="both"/>
              <w:rPr>
                <w:szCs w:val="24"/>
                <w:lang w:bidi="ar-SA"/>
              </w:rPr>
            </w:pPr>
            <w:r w:rsidRPr="00D249C5">
              <w:rPr>
                <w:szCs w:val="24"/>
                <w:lang w:bidi="ar-SA"/>
              </w:rPr>
              <w:t>(i)</w:t>
            </w:r>
            <w:r w:rsidRPr="00D249C5">
              <w:rPr>
                <w:szCs w:val="24"/>
                <w:lang w:bidi="ar-SA"/>
              </w:rPr>
              <w:tab/>
              <w:t>“corrupt practice”</w:t>
            </w:r>
            <w:r w:rsidRPr="00D249C5">
              <w:rPr>
                <w:rFonts w:ascii="Times New Roman" w:hAnsi="Times New Roman"/>
                <w:sz w:val="24"/>
                <w:szCs w:val="24"/>
                <w:vertAlign w:val="superscript"/>
                <w:lang w:bidi="ar-SA"/>
              </w:rPr>
              <w:footnoteReference w:id="2"/>
            </w:r>
            <w:r w:rsidRPr="00D249C5">
              <w:rPr>
                <w:szCs w:val="24"/>
                <w:lang w:bidi="ar-SA"/>
              </w:rPr>
              <w:t xml:space="preserve"> is the offering, giving, receiving or soliciting, directly or indirectly, of anything of value to influence improperly the actions of another party;</w:t>
            </w:r>
          </w:p>
          <w:p w:rsidR="00D249C5" w:rsidRPr="00D249C5" w:rsidRDefault="00D249C5" w:rsidP="00D249C5">
            <w:pPr>
              <w:adjustRightInd w:val="0"/>
              <w:spacing w:after="120" w:line="240" w:lineRule="auto"/>
              <w:ind w:left="1620" w:right="12" w:hanging="540"/>
              <w:jc w:val="both"/>
              <w:rPr>
                <w:szCs w:val="24"/>
                <w:lang w:bidi="ar-SA"/>
              </w:rPr>
            </w:pPr>
            <w:r w:rsidRPr="00D249C5">
              <w:rPr>
                <w:szCs w:val="24"/>
                <w:lang w:bidi="ar-SA"/>
              </w:rPr>
              <w:t xml:space="preserve">(ii) </w:t>
            </w:r>
            <w:r w:rsidRPr="00D249C5">
              <w:rPr>
                <w:szCs w:val="24"/>
                <w:lang w:bidi="ar-SA"/>
              </w:rPr>
              <w:tab/>
              <w:t>“fraudulent practice”</w:t>
            </w:r>
            <w:r w:rsidRPr="00D249C5">
              <w:rPr>
                <w:rFonts w:ascii="Times New Roman" w:hAnsi="Times New Roman"/>
                <w:sz w:val="24"/>
                <w:szCs w:val="24"/>
                <w:vertAlign w:val="superscript"/>
                <w:lang w:bidi="ar-SA"/>
              </w:rPr>
              <w:footnoteReference w:id="3"/>
            </w:r>
            <w:r w:rsidRPr="00D249C5">
              <w:rPr>
                <w:szCs w:val="24"/>
                <w:lang w:bidi="ar-SA"/>
              </w:rPr>
              <w:t xml:space="preserve"> is any act or omission, including a misrepresentation, that knowingly or recklessly misleads, or attempts to mislead, a party to obtain a financial or other benefit or to avoid an obligation;</w:t>
            </w:r>
          </w:p>
          <w:p w:rsidR="00D249C5" w:rsidRPr="00D249C5" w:rsidRDefault="00D249C5" w:rsidP="00D249C5">
            <w:pPr>
              <w:adjustRightInd w:val="0"/>
              <w:spacing w:after="120" w:line="240" w:lineRule="auto"/>
              <w:ind w:left="1620" w:hanging="540"/>
              <w:jc w:val="both"/>
              <w:rPr>
                <w:szCs w:val="24"/>
                <w:lang w:bidi="ar-SA"/>
              </w:rPr>
            </w:pPr>
            <w:r w:rsidRPr="00D249C5">
              <w:rPr>
                <w:szCs w:val="24"/>
                <w:lang w:bidi="ar-SA"/>
              </w:rPr>
              <w:t>(iii)</w:t>
            </w:r>
            <w:r w:rsidRPr="00D249C5">
              <w:rPr>
                <w:szCs w:val="24"/>
                <w:lang w:bidi="ar-SA"/>
              </w:rPr>
              <w:tab/>
              <w:t>“collusive practice”</w:t>
            </w:r>
            <w:r w:rsidRPr="00D249C5">
              <w:rPr>
                <w:rFonts w:ascii="Times New Roman" w:hAnsi="Times New Roman"/>
                <w:sz w:val="24"/>
                <w:szCs w:val="24"/>
                <w:vertAlign w:val="superscript"/>
                <w:lang w:bidi="ar-SA"/>
              </w:rPr>
              <w:footnoteReference w:id="4"/>
            </w:r>
            <w:r w:rsidRPr="00D249C5">
              <w:rPr>
                <w:szCs w:val="24"/>
                <w:lang w:bidi="ar-SA"/>
              </w:rPr>
              <w:t xml:space="preserve"> is an arrangement between two or more parties designed to achieve an improper purpose, including to influence improperly the actions of another party;</w:t>
            </w:r>
          </w:p>
          <w:p w:rsidR="00D249C5" w:rsidRPr="00D249C5" w:rsidRDefault="00D249C5" w:rsidP="00D249C5">
            <w:pPr>
              <w:adjustRightInd w:val="0"/>
              <w:spacing w:after="120" w:line="240" w:lineRule="auto"/>
              <w:ind w:left="1620" w:hanging="540"/>
              <w:jc w:val="both"/>
              <w:rPr>
                <w:szCs w:val="24"/>
                <w:lang w:bidi="ar-SA"/>
              </w:rPr>
            </w:pPr>
            <w:r w:rsidRPr="00D249C5">
              <w:rPr>
                <w:szCs w:val="24"/>
                <w:lang w:bidi="ar-SA"/>
              </w:rPr>
              <w:t>(iv)</w:t>
            </w:r>
            <w:r w:rsidRPr="00D249C5">
              <w:rPr>
                <w:szCs w:val="24"/>
                <w:lang w:bidi="ar-SA"/>
              </w:rPr>
              <w:tab/>
              <w:t>“coercive practice”</w:t>
            </w:r>
            <w:r w:rsidRPr="00D249C5">
              <w:rPr>
                <w:rFonts w:ascii="Times New Roman" w:hAnsi="Times New Roman"/>
                <w:sz w:val="24"/>
                <w:szCs w:val="24"/>
                <w:vertAlign w:val="superscript"/>
                <w:lang w:bidi="ar-SA"/>
              </w:rPr>
              <w:footnoteReference w:id="5"/>
            </w:r>
            <w:r w:rsidRPr="00D249C5">
              <w:rPr>
                <w:szCs w:val="24"/>
                <w:lang w:bidi="ar-SA"/>
              </w:rPr>
              <w:t xml:space="preserve"> is impairing or harming, or threatening to impair or harm, directly or indirectly, any party or the property of the party to influence improperly the actions of a party;</w:t>
            </w:r>
          </w:p>
          <w:p w:rsidR="00D249C5" w:rsidRPr="00D249C5" w:rsidRDefault="00D249C5" w:rsidP="00D249C5">
            <w:pPr>
              <w:adjustRightInd w:val="0"/>
              <w:spacing w:after="120" w:line="240" w:lineRule="atLeast"/>
              <w:ind w:left="1620" w:hanging="540"/>
              <w:jc w:val="both"/>
              <w:rPr>
                <w:color w:val="000000"/>
                <w:szCs w:val="24"/>
                <w:lang w:bidi="ar-SA"/>
              </w:rPr>
            </w:pPr>
            <w:r w:rsidRPr="00D249C5">
              <w:rPr>
                <w:bCs/>
                <w:color w:val="000000"/>
                <w:szCs w:val="24"/>
                <w:lang w:bidi="ar-SA"/>
              </w:rPr>
              <w:t>(v)</w:t>
            </w:r>
            <w:r w:rsidRPr="00D249C5">
              <w:rPr>
                <w:bCs/>
                <w:color w:val="000000"/>
                <w:szCs w:val="24"/>
                <w:lang w:bidi="ar-SA"/>
              </w:rPr>
              <w:tab/>
              <w:t xml:space="preserve">“obstructive practice” </w:t>
            </w:r>
            <w:r w:rsidRPr="00D249C5">
              <w:rPr>
                <w:color w:val="000000"/>
                <w:szCs w:val="24"/>
                <w:lang w:bidi="ar-SA"/>
              </w:rPr>
              <w:t>is</w:t>
            </w:r>
          </w:p>
          <w:p w:rsidR="00D249C5" w:rsidRPr="00D249C5" w:rsidRDefault="00D249C5" w:rsidP="00D249C5">
            <w:pPr>
              <w:adjustRightInd w:val="0"/>
              <w:spacing w:after="120" w:line="240" w:lineRule="auto"/>
              <w:ind w:left="2160" w:hanging="540"/>
              <w:jc w:val="both"/>
              <w:rPr>
                <w:szCs w:val="24"/>
                <w:lang w:bidi="ar-SA"/>
              </w:rPr>
            </w:pPr>
            <w:r w:rsidRPr="00D249C5">
              <w:rPr>
                <w:bCs/>
                <w:color w:val="000000"/>
                <w:szCs w:val="24"/>
                <w:lang w:bidi="ar-SA"/>
              </w:rPr>
              <w:t>(aa)</w:t>
            </w:r>
            <w:r w:rsidRPr="00D249C5">
              <w:rPr>
                <w:szCs w:val="24"/>
                <w:lang w:bidi="ar-SA"/>
              </w:rPr>
              <w:tab/>
            </w:r>
            <w:r w:rsidRPr="00D249C5">
              <w:rPr>
                <w:color w:val="000000"/>
                <w:szCs w:val="24"/>
                <w:lang w:bidi="ar-SA"/>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249C5" w:rsidRPr="00D249C5" w:rsidRDefault="00D249C5" w:rsidP="00D249C5">
            <w:pPr>
              <w:adjustRightInd w:val="0"/>
              <w:spacing w:after="120" w:line="240" w:lineRule="auto"/>
              <w:ind w:left="2160" w:hanging="540"/>
              <w:jc w:val="both"/>
              <w:rPr>
                <w:szCs w:val="24"/>
                <w:lang w:bidi="ar-SA"/>
              </w:rPr>
            </w:pPr>
            <w:r w:rsidRPr="00D249C5">
              <w:rPr>
                <w:bCs/>
                <w:color w:val="000000"/>
                <w:szCs w:val="24"/>
                <w:lang w:bidi="ar-SA"/>
              </w:rPr>
              <w:lastRenderedPageBreak/>
              <w:t>(bb)</w:t>
            </w:r>
            <w:r w:rsidRPr="00D249C5">
              <w:rPr>
                <w:bCs/>
                <w:color w:val="000000"/>
                <w:szCs w:val="24"/>
                <w:lang w:bidi="ar-SA"/>
              </w:rPr>
              <w:tab/>
              <w:t>acts intended to materially impede the exercise of the Bank’s inspection and audit rights provided for under sub-clause 3.1 (e) below.</w:t>
            </w:r>
          </w:p>
          <w:p w:rsidR="00D249C5" w:rsidRPr="00D249C5" w:rsidRDefault="00D249C5" w:rsidP="00D249C5">
            <w:pPr>
              <w:adjustRightInd w:val="0"/>
              <w:spacing w:after="120" w:line="240" w:lineRule="auto"/>
              <w:ind w:left="1080" w:hanging="540"/>
              <w:jc w:val="both"/>
              <w:rPr>
                <w:szCs w:val="24"/>
                <w:lang w:bidi="ar-SA"/>
              </w:rPr>
            </w:pPr>
            <w:r w:rsidRPr="00D249C5">
              <w:rPr>
                <w:szCs w:val="24"/>
                <w:lang w:bidi="ar-SA"/>
              </w:rPr>
              <w:t>(b)</w:t>
            </w:r>
            <w:r w:rsidRPr="00D249C5">
              <w:rPr>
                <w:szCs w:val="24"/>
                <w:lang w:bidi="ar-SA"/>
              </w:rPr>
              <w:tab/>
              <w:t>will reject a proposal for award if it determines that the bidder recommended for award has, directly or through an agent, engaged in corrupt, fraudulent, collusive, coercive or obstructive practices in competing for the contract in question;</w:t>
            </w:r>
          </w:p>
          <w:p w:rsidR="00D249C5" w:rsidRPr="00D249C5" w:rsidRDefault="00D249C5" w:rsidP="00D249C5">
            <w:pPr>
              <w:adjustRightInd w:val="0"/>
              <w:spacing w:after="120" w:line="240" w:lineRule="auto"/>
              <w:ind w:left="1080" w:hanging="540"/>
              <w:jc w:val="both"/>
              <w:rPr>
                <w:szCs w:val="24"/>
                <w:lang w:bidi="ar-SA"/>
              </w:rPr>
            </w:pPr>
            <w:r w:rsidRPr="00D249C5">
              <w:rPr>
                <w:szCs w:val="24"/>
                <w:lang w:bidi="ar-SA"/>
              </w:rPr>
              <w:t>(c)</w:t>
            </w:r>
            <w:r w:rsidRPr="00D249C5">
              <w:rPr>
                <w:szCs w:val="24"/>
                <w:lang w:bidi="ar-SA"/>
              </w:rPr>
              <w:tab/>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p>
          <w:p w:rsidR="00D249C5" w:rsidRPr="00D249C5" w:rsidRDefault="00D249C5" w:rsidP="00D249C5">
            <w:pPr>
              <w:adjustRightInd w:val="0"/>
              <w:spacing w:after="120" w:line="240" w:lineRule="auto"/>
              <w:ind w:left="1080" w:hanging="540"/>
              <w:jc w:val="both"/>
              <w:rPr>
                <w:szCs w:val="22"/>
                <w:lang w:bidi="ar-SA"/>
              </w:rPr>
            </w:pPr>
            <w:r w:rsidRPr="00D249C5">
              <w:rPr>
                <w:szCs w:val="22"/>
                <w:lang w:bidi="ar-SA"/>
              </w:rPr>
              <w:t>(d)</w:t>
            </w:r>
            <w:r w:rsidRPr="00D249C5">
              <w:rPr>
                <w:szCs w:val="22"/>
                <w:lang w:bidi="ar-SA"/>
              </w:rPr>
              <w:tab/>
              <w:t>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 obstructive practices in competing for, or in executing, a Bank-financed contract; and</w:t>
            </w:r>
          </w:p>
          <w:p w:rsidR="00D249C5" w:rsidRPr="00D249C5" w:rsidRDefault="00D249C5" w:rsidP="00D249C5">
            <w:pPr>
              <w:adjustRightInd w:val="0"/>
              <w:spacing w:after="120" w:line="240" w:lineRule="auto"/>
              <w:ind w:left="1080" w:hanging="540"/>
              <w:jc w:val="both"/>
              <w:rPr>
                <w:szCs w:val="22"/>
                <w:lang w:bidi="ar-SA"/>
              </w:rPr>
            </w:pPr>
            <w:r w:rsidRPr="00D249C5">
              <w:rPr>
                <w:szCs w:val="22"/>
                <w:lang w:bidi="ar-SA"/>
              </w:rPr>
              <w:t>(e)</w:t>
            </w:r>
            <w:r w:rsidRPr="00D249C5">
              <w:rPr>
                <w:szCs w:val="22"/>
                <w:lang w:bidi="ar-SA"/>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p w:rsidR="00D249C5" w:rsidRPr="00D249C5" w:rsidRDefault="00D249C5" w:rsidP="00D249C5">
            <w:pPr>
              <w:spacing w:after="180" w:line="240" w:lineRule="auto"/>
              <w:ind w:left="522" w:hanging="52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3.2</w:t>
            </w:r>
            <w:r w:rsidRPr="00D249C5">
              <w:rPr>
                <w:rFonts w:ascii="Times New Roman" w:eastAsia="Times New Roman" w:hAnsi="Times New Roman" w:cs="Times New Roman"/>
                <w:sz w:val="24"/>
                <w:lang w:val="en-US" w:bidi="ar-SA"/>
              </w:rPr>
              <w:tab/>
              <w:t>Furthermore, Bidders shall be aware of the provision stated in Sub-Clause 35.1 (a) (iii) of the General Conditions of Contract.</w:t>
            </w:r>
          </w:p>
        </w:tc>
      </w:tr>
      <w:tr w:rsidR="00D249C5" w:rsidRPr="00D249C5" w:rsidTr="002B0457">
        <w:tc>
          <w:tcPr>
            <w:tcW w:w="2250" w:type="dxa"/>
            <w:tcBorders>
              <w:bottom w:val="nil"/>
            </w:tcBorders>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Eligible Bidders</w:t>
            </w:r>
          </w:p>
        </w:tc>
        <w:tc>
          <w:tcPr>
            <w:tcW w:w="7110" w:type="dxa"/>
          </w:tcPr>
          <w:p w:rsidR="00D249C5" w:rsidRPr="00D249C5" w:rsidRDefault="00D249C5" w:rsidP="00D249C5">
            <w:pPr>
              <w:numPr>
                <w:ilvl w:val="1"/>
                <w:numId w:val="21"/>
              </w:numPr>
              <w:spacing w:after="24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D249C5" w:rsidRPr="00D249C5" w:rsidRDefault="00D249C5" w:rsidP="00D249C5">
            <w:pPr>
              <w:numPr>
                <w:ilvl w:val="1"/>
                <w:numId w:val="21"/>
              </w:numPr>
              <w:spacing w:after="24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A Bidder shall not have a conflict of interest. All bidders found to have conflict of interest shall be disqualified.  Bidders may be considered to have a conflict of interest with one or more parties in this bidding process, if they: </w:t>
            </w:r>
          </w:p>
          <w:p w:rsidR="00D249C5" w:rsidRPr="00D249C5" w:rsidRDefault="00D249C5" w:rsidP="00D249C5">
            <w:pPr>
              <w:numPr>
                <w:ilvl w:val="0"/>
                <w:numId w:val="79"/>
              </w:numPr>
              <w:spacing w:after="0" w:line="240" w:lineRule="auto"/>
              <w:jc w:val="both"/>
              <w:rPr>
                <w:szCs w:val="22"/>
                <w:lang w:bidi="ar-SA"/>
              </w:rPr>
            </w:pPr>
            <w:r w:rsidRPr="00D249C5">
              <w:rPr>
                <w:szCs w:val="22"/>
                <w:lang w:bidi="ar-SA"/>
              </w:rPr>
              <w:t xml:space="preserve">are or have been associated in the past, with a firm or any of its affiliates which have been engaged by the Purchaser to provide </w:t>
            </w:r>
            <w:r w:rsidRPr="00D249C5">
              <w:rPr>
                <w:szCs w:val="22"/>
                <w:lang w:bidi="ar-SA"/>
              </w:rPr>
              <w:lastRenderedPageBreak/>
              <w:t xml:space="preserve">consulting services for the preparation of the design, specifications, and other documents to be used for the procurement of the goods to be purchased under these Bidding Documents; or </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0"/>
                <w:numId w:val="79"/>
              </w:numPr>
              <w:spacing w:after="0" w:line="240" w:lineRule="auto"/>
              <w:jc w:val="both"/>
              <w:rPr>
                <w:szCs w:val="22"/>
                <w:lang w:bidi="ar-SA"/>
              </w:rPr>
            </w:pPr>
            <w:r w:rsidRPr="00D249C5">
              <w:rPr>
                <w:szCs w:val="22"/>
                <w:lang w:bidi="ar-SA"/>
              </w:rPr>
              <w:t xml:space="preserve">submit more than one bid in this bidding process, except for alternative offers permitted under ITB Clause 13.  However, this does not limit the participation of subcontractors in more than one bid; </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240" w:line="240" w:lineRule="auto"/>
              <w:ind w:left="706" w:hanging="720"/>
              <w:jc w:val="both"/>
              <w:rPr>
                <w:rFonts w:ascii="Times New Roman" w:eastAsia="Times New Roman" w:hAnsi="Times New Roman" w:cs="Times New Roman"/>
                <w:b/>
                <w:sz w:val="24"/>
                <w:lang w:val="en-US" w:bidi="ar-SA"/>
              </w:rPr>
            </w:pPr>
            <w:r w:rsidRPr="00D249C5">
              <w:rPr>
                <w:rFonts w:ascii="Times New Roman" w:eastAsia="Times New Roman" w:hAnsi="Times New Roman" w:cs="Times New Roman"/>
                <w:sz w:val="24"/>
                <w:lang w:val="en-US" w:bidi="ar-SA"/>
              </w:rPr>
              <w:t>4.3</w:t>
            </w:r>
            <w:r w:rsidRPr="00D249C5">
              <w:rPr>
                <w:rFonts w:ascii="Times New Roman" w:eastAsia="Times New Roman" w:hAnsi="Times New Roman" w:cs="Times New Roman"/>
                <w:sz w:val="24"/>
                <w:lang w:val="en-US" w:bidi="ar-SA"/>
              </w:rPr>
              <w:tab/>
              <w:t xml:space="preserve">A Bidder that is under a declaration of ineligibility by the Bank in accordance with ITB Clause 3, at the date of contract award, shall be disqualified. The list of debarred firms is available at the electronic address specified in the </w:t>
            </w:r>
            <w:r w:rsidRPr="00D249C5">
              <w:rPr>
                <w:rFonts w:ascii="Times New Roman" w:eastAsia="Times New Roman" w:hAnsi="Times New Roman" w:cs="Times New Roman"/>
                <w:b/>
                <w:sz w:val="24"/>
                <w:lang w:val="en-US" w:bidi="ar-SA"/>
              </w:rPr>
              <w:t>BDS.</w:t>
            </w:r>
          </w:p>
          <w:p w:rsidR="00D249C5" w:rsidRPr="00D249C5" w:rsidRDefault="00D249C5" w:rsidP="00D249C5">
            <w:pPr>
              <w:tabs>
                <w:tab w:val="left" w:pos="702"/>
              </w:tabs>
              <w:spacing w:after="200" w:line="240" w:lineRule="auto"/>
              <w:ind w:left="702" w:hanging="702"/>
              <w:jc w:val="both"/>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sz w:val="24"/>
                <w:lang w:val="en-US" w:bidi="ar-SA"/>
              </w:rPr>
              <w:t>4.4</w:t>
            </w:r>
            <w:r w:rsidRPr="00D249C5">
              <w:rPr>
                <w:rFonts w:ascii="Times New Roman" w:eastAsia="Times New Roman" w:hAnsi="Times New Roman" w:cs="Times New Roman"/>
                <w:sz w:val="24"/>
                <w:lang w:val="en-US" w:bidi="ar-SA"/>
              </w:rPr>
              <w:tab/>
            </w:r>
            <w:r w:rsidRPr="00D249C5">
              <w:rPr>
                <w:rFonts w:ascii="Times New Roman" w:eastAsia="Times New Roman" w:hAnsi="Times New Roman" w:cs="Times New Roman"/>
                <w:spacing w:val="-4"/>
                <w:sz w:val="24"/>
                <w:szCs w:val="24"/>
                <w:lang w:val="en-US" w:bidi="ar-SA"/>
              </w:rPr>
              <w:t xml:space="preserve">A firm that has been determined to be ineligible by the Bank in relation to the Bank </w:t>
            </w:r>
            <w:r w:rsidRPr="00D249C5">
              <w:rPr>
                <w:rFonts w:ascii="Times New Roman" w:eastAsia="Times New Roman" w:hAnsi="Times New Roman" w:cs="Times New Roman"/>
                <w:bCs/>
                <w:spacing w:val="-4"/>
                <w:sz w:val="24"/>
                <w:szCs w:val="24"/>
                <w:lang w:val="en-US" w:bidi="ar-SA"/>
              </w:rPr>
              <w:t>Guidelines On Preventing and Combating Fraud and Corruption in Projects Financed by IBRD Loans and IDA Credits and Grants</w:t>
            </w:r>
            <w:r w:rsidRPr="00D249C5">
              <w:rPr>
                <w:rFonts w:ascii="Times New Roman" w:eastAsia="Times New Roman" w:hAnsi="Times New Roman" w:cs="Times New Roman"/>
                <w:spacing w:val="-4"/>
                <w:sz w:val="24"/>
                <w:szCs w:val="24"/>
                <w:lang w:val="en-US" w:bidi="ar-SA"/>
              </w:rPr>
              <w:t xml:space="preserve"> shall not be eligible to be awarded a contract.</w:t>
            </w:r>
          </w:p>
          <w:p w:rsidR="00D249C5" w:rsidRPr="00D249C5" w:rsidRDefault="00D249C5" w:rsidP="00D249C5">
            <w:pPr>
              <w:spacing w:after="240" w:line="240" w:lineRule="auto"/>
              <w:ind w:left="706" w:hanging="72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4.5</w:t>
            </w:r>
            <w:r w:rsidRPr="00D249C5">
              <w:rPr>
                <w:rFonts w:ascii="Times New Roman" w:eastAsia="Times New Roman" w:hAnsi="Times New Roman" w:cs="Times New Roman"/>
                <w:sz w:val="24"/>
                <w:lang w:val="en-US" w:bidi="ar-SA"/>
              </w:rPr>
              <w:tab/>
              <w:t>Government-owned enterprises in the Borrower’s Country shall be eligible only if they can establish that they (i) are legally and financially autonomous, (ii) operate under commercial law, and (iii) are not a dependent agency of the Purchaser or Borrower or Sub-Borrower.</w:t>
            </w:r>
          </w:p>
          <w:p w:rsidR="00D249C5" w:rsidRPr="00D249C5" w:rsidRDefault="00D249C5" w:rsidP="00D249C5">
            <w:pPr>
              <w:spacing w:line="240" w:lineRule="auto"/>
              <w:ind w:left="706" w:hanging="72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4.6</w:t>
            </w:r>
            <w:r w:rsidRPr="00D249C5">
              <w:rPr>
                <w:rFonts w:ascii="Times New Roman" w:eastAsia="Times New Roman" w:hAnsi="Times New Roman" w:cs="Times New Roman"/>
                <w:sz w:val="24"/>
                <w:lang w:val="en-US" w:bidi="ar-SA"/>
              </w:rPr>
              <w:tab/>
              <w:t>Bidders shall provide such evidence of their continued eligibility satisfactory to the Purchaser, as the Purchaser shall reasonably request.</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Eligible Goods and Related Services</w:t>
            </w:r>
          </w:p>
        </w:tc>
        <w:tc>
          <w:tcPr>
            <w:tcW w:w="7110" w:type="dxa"/>
            <w:tcBorders>
              <w:bottom w:val="nil"/>
            </w:tcBorders>
          </w:tcPr>
          <w:p w:rsidR="00D249C5" w:rsidRPr="00D249C5" w:rsidRDefault="00D249C5" w:rsidP="00D249C5">
            <w:pPr>
              <w:numPr>
                <w:ilvl w:val="1"/>
                <w:numId w:val="22"/>
              </w:numPr>
              <w:spacing w:after="20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All the Goods and Related Services to be supplied under the Contract and financed by the Bank may have their origin in any country in accordance with Section V, Eligible Countries.</w:t>
            </w:r>
          </w:p>
          <w:p w:rsidR="00D249C5" w:rsidRPr="00D249C5" w:rsidRDefault="00D249C5" w:rsidP="00D249C5">
            <w:pPr>
              <w:numPr>
                <w:ilvl w:val="1"/>
                <w:numId w:val="22"/>
              </w:numPr>
              <w:spacing w:after="20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For purposes of this Clause, the term “goods” includes commodities, raw material, machinery, equipment, and industrial plants; and “related services” includes services such as insurance, installation, training, and initial maintenance.</w:t>
            </w:r>
          </w:p>
          <w:p w:rsidR="00D249C5" w:rsidRPr="00D249C5" w:rsidRDefault="00D249C5" w:rsidP="00D249C5">
            <w:pPr>
              <w:numPr>
                <w:ilvl w:val="1"/>
                <w:numId w:val="22"/>
              </w:numPr>
              <w:spacing w:after="20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D249C5" w:rsidRPr="00D249C5" w:rsidTr="002B0457">
        <w:tc>
          <w:tcPr>
            <w:tcW w:w="2250" w:type="dxa"/>
          </w:tcPr>
          <w:p w:rsidR="00D249C5" w:rsidRPr="00D249C5" w:rsidRDefault="00D249C5" w:rsidP="00D249C5">
            <w:pPr>
              <w:spacing w:after="200" w:line="240" w:lineRule="auto"/>
              <w:rPr>
                <w:rFonts w:ascii="Times New Roman" w:eastAsia="Times New Roman" w:hAnsi="Times New Roman" w:cs="Times New Roman"/>
                <w:b/>
                <w:sz w:val="32"/>
                <w:szCs w:val="32"/>
                <w:lang w:val="en-US" w:bidi="ar-SA"/>
              </w:rPr>
            </w:pPr>
          </w:p>
        </w:tc>
        <w:tc>
          <w:tcPr>
            <w:tcW w:w="7110" w:type="dxa"/>
          </w:tcPr>
          <w:p w:rsidR="00D249C5" w:rsidRPr="00D249C5" w:rsidRDefault="00D249C5" w:rsidP="00D249C5">
            <w:pPr>
              <w:widowControl w:val="0"/>
              <w:tabs>
                <w:tab w:val="num" w:pos="360"/>
              </w:tabs>
              <w:autoSpaceDE w:val="0"/>
              <w:autoSpaceDN w:val="0"/>
              <w:spacing w:after="0" w:line="240" w:lineRule="auto"/>
              <w:ind w:left="357" w:hanging="357"/>
              <w:jc w:val="center"/>
              <w:rPr>
                <w:rFonts w:ascii="Times New Roman" w:eastAsia="Times New Roman" w:hAnsi="Times New Roman" w:cs="Times New Roman"/>
                <w:b/>
                <w:sz w:val="32"/>
                <w:szCs w:val="32"/>
                <w:lang w:val="en-US" w:bidi="ar-SA"/>
              </w:rPr>
            </w:pPr>
            <w:r w:rsidRPr="00D249C5">
              <w:rPr>
                <w:rFonts w:ascii="Times New Roman" w:eastAsia="Times New Roman" w:hAnsi="Times New Roman" w:cs="Times New Roman"/>
                <w:b/>
                <w:sz w:val="32"/>
                <w:szCs w:val="32"/>
                <w:lang w:val="en-US" w:bidi="ar-SA"/>
              </w:rPr>
              <w:t>B. Contents of Bidding Documents</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Sections of Bidding Documents</w:t>
            </w:r>
          </w:p>
          <w:p w:rsidR="00D249C5" w:rsidRPr="00D249C5" w:rsidRDefault="00D249C5" w:rsidP="00D249C5">
            <w:pPr>
              <w:keepNext/>
              <w:spacing w:after="200" w:line="240" w:lineRule="auto"/>
              <w:jc w:val="both"/>
              <w:rPr>
                <w:rFonts w:ascii="Times New Roman" w:eastAsia="Times New Roman" w:hAnsi="Times New Roman" w:cs="Times New Roman"/>
                <w:sz w:val="24"/>
                <w:lang w:val="en-US" w:bidi="ar-SA"/>
              </w:rPr>
            </w:pPr>
          </w:p>
        </w:tc>
        <w:tc>
          <w:tcPr>
            <w:tcW w:w="7110" w:type="dxa"/>
          </w:tcPr>
          <w:p w:rsidR="00D249C5" w:rsidRPr="00D249C5" w:rsidRDefault="00D249C5" w:rsidP="00D249C5">
            <w:pPr>
              <w:numPr>
                <w:ilvl w:val="1"/>
                <w:numId w:val="23"/>
              </w:numPr>
              <w:spacing w:after="0" w:line="240" w:lineRule="auto"/>
              <w:ind w:left="357" w:hanging="357"/>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lastRenderedPageBreak/>
              <w:t>The Bidding Documents consist of Parts 1, 2, and 3, which include all the Sections indicated below, and should be read in conjunction with any Addendum issued in accordance with ITB Clause 8.</w:t>
            </w:r>
          </w:p>
          <w:p w:rsidR="00D249C5" w:rsidRPr="00D249C5" w:rsidRDefault="00D249C5" w:rsidP="00D249C5">
            <w:pPr>
              <w:tabs>
                <w:tab w:val="left" w:pos="1152"/>
                <w:tab w:val="left" w:pos="2502"/>
              </w:tabs>
              <w:spacing w:after="0" w:line="240" w:lineRule="auto"/>
              <w:ind w:left="357" w:hanging="357"/>
              <w:jc w:val="center"/>
              <w:rPr>
                <w:b/>
                <w:szCs w:val="22"/>
                <w:lang w:bidi="ar-SA"/>
              </w:rPr>
            </w:pPr>
            <w:r w:rsidRPr="00D249C5">
              <w:rPr>
                <w:b/>
                <w:szCs w:val="22"/>
                <w:lang w:bidi="ar-SA"/>
              </w:rPr>
              <w:t>PART A    Bidding Procedures</w:t>
            </w:r>
          </w:p>
          <w:p w:rsidR="00D249C5" w:rsidRPr="00D249C5" w:rsidRDefault="00D249C5" w:rsidP="00D249C5">
            <w:pPr>
              <w:numPr>
                <w:ilvl w:val="0"/>
                <w:numId w:val="12"/>
              </w:numPr>
              <w:tabs>
                <w:tab w:val="left" w:pos="1602"/>
                <w:tab w:val="left" w:pos="2502"/>
              </w:tabs>
              <w:spacing w:after="0" w:line="240" w:lineRule="auto"/>
              <w:ind w:left="357" w:hanging="357"/>
              <w:jc w:val="center"/>
              <w:rPr>
                <w:szCs w:val="22"/>
                <w:lang w:bidi="ar-SA"/>
              </w:rPr>
            </w:pPr>
            <w:r w:rsidRPr="00D249C5">
              <w:rPr>
                <w:szCs w:val="22"/>
                <w:lang w:bidi="ar-SA"/>
              </w:rPr>
              <w:t>Section I. Instructions to Bidders (ITB)</w:t>
            </w:r>
          </w:p>
          <w:p w:rsidR="00D249C5" w:rsidRPr="00D249C5" w:rsidRDefault="00D249C5" w:rsidP="00D249C5">
            <w:pPr>
              <w:numPr>
                <w:ilvl w:val="0"/>
                <w:numId w:val="13"/>
              </w:numPr>
              <w:tabs>
                <w:tab w:val="left" w:pos="1602"/>
                <w:tab w:val="left" w:pos="2502"/>
              </w:tabs>
              <w:spacing w:after="0" w:line="240" w:lineRule="auto"/>
              <w:ind w:left="357" w:hanging="357"/>
              <w:jc w:val="center"/>
              <w:rPr>
                <w:szCs w:val="22"/>
                <w:lang w:bidi="ar-SA"/>
              </w:rPr>
            </w:pPr>
            <w:r w:rsidRPr="00D249C5">
              <w:rPr>
                <w:szCs w:val="22"/>
                <w:lang w:bidi="ar-SA"/>
              </w:rPr>
              <w:lastRenderedPageBreak/>
              <w:t>Section II. Bidding Data Sheet (BDS)</w:t>
            </w:r>
          </w:p>
          <w:p w:rsidR="00D249C5" w:rsidRPr="00D249C5" w:rsidRDefault="00D249C5" w:rsidP="00D249C5">
            <w:pPr>
              <w:tabs>
                <w:tab w:val="left" w:pos="1602"/>
                <w:tab w:val="left" w:pos="2502"/>
              </w:tabs>
              <w:spacing w:after="0" w:line="240" w:lineRule="auto"/>
              <w:ind w:left="357"/>
              <w:rPr>
                <w:szCs w:val="22"/>
                <w:lang w:bidi="ar-SA"/>
              </w:rPr>
            </w:pPr>
          </w:p>
          <w:p w:rsidR="00D249C5" w:rsidRPr="00D249C5" w:rsidRDefault="00D249C5" w:rsidP="00D249C5">
            <w:pPr>
              <w:numPr>
                <w:ilvl w:val="0"/>
                <w:numId w:val="13"/>
              </w:numPr>
              <w:tabs>
                <w:tab w:val="left" w:pos="1602"/>
                <w:tab w:val="left" w:pos="2502"/>
              </w:tabs>
              <w:spacing w:after="0" w:line="240" w:lineRule="auto"/>
              <w:ind w:left="357" w:hanging="357"/>
              <w:jc w:val="center"/>
              <w:rPr>
                <w:szCs w:val="22"/>
                <w:lang w:bidi="ar-SA"/>
              </w:rPr>
            </w:pPr>
            <w:r w:rsidRPr="00D249C5">
              <w:rPr>
                <w:szCs w:val="22"/>
                <w:lang w:bidi="ar-SA"/>
              </w:rPr>
              <w:t>Section III. Evaluation and Qualification Criteria (EQC)</w:t>
            </w:r>
          </w:p>
          <w:p w:rsidR="00D249C5" w:rsidRPr="00D249C5" w:rsidRDefault="00D249C5" w:rsidP="00D249C5">
            <w:pPr>
              <w:numPr>
                <w:ilvl w:val="0"/>
                <w:numId w:val="14"/>
              </w:numPr>
              <w:tabs>
                <w:tab w:val="left" w:pos="1602"/>
                <w:tab w:val="left" w:pos="2502"/>
              </w:tabs>
              <w:spacing w:after="0" w:line="240" w:lineRule="auto"/>
              <w:ind w:left="357" w:hanging="357"/>
              <w:jc w:val="center"/>
              <w:rPr>
                <w:szCs w:val="22"/>
                <w:lang w:bidi="ar-SA"/>
              </w:rPr>
            </w:pPr>
            <w:r w:rsidRPr="00D249C5">
              <w:rPr>
                <w:szCs w:val="22"/>
                <w:lang w:bidi="ar-SA"/>
              </w:rPr>
              <w:t>Section IV. Bidding Forms</w:t>
            </w:r>
          </w:p>
          <w:p w:rsidR="00D249C5" w:rsidRPr="00D249C5" w:rsidRDefault="00D249C5" w:rsidP="00D249C5">
            <w:pPr>
              <w:numPr>
                <w:ilvl w:val="0"/>
                <w:numId w:val="14"/>
              </w:numPr>
              <w:tabs>
                <w:tab w:val="left" w:pos="1602"/>
                <w:tab w:val="left" w:pos="2502"/>
              </w:tabs>
              <w:spacing w:after="0" w:line="240" w:lineRule="auto"/>
              <w:ind w:left="357" w:hanging="357"/>
              <w:jc w:val="center"/>
              <w:rPr>
                <w:szCs w:val="22"/>
                <w:lang w:bidi="ar-SA"/>
              </w:rPr>
            </w:pPr>
            <w:r w:rsidRPr="00D249C5">
              <w:rPr>
                <w:szCs w:val="22"/>
                <w:lang w:bidi="ar-SA"/>
              </w:rPr>
              <w:t>Section V. Eligible Countries</w:t>
            </w:r>
          </w:p>
        </w:tc>
      </w:tr>
      <w:tr w:rsidR="00D249C5" w:rsidRPr="00D249C5" w:rsidTr="002B0457">
        <w:trPr>
          <w:cantSplit/>
        </w:trPr>
        <w:tc>
          <w:tcPr>
            <w:tcW w:w="2250" w:type="dxa"/>
            <w:tcBorders>
              <w:bottom w:val="nil"/>
            </w:tcBorders>
          </w:tcPr>
          <w:p w:rsidR="00D249C5" w:rsidRPr="00D249C5" w:rsidRDefault="00D249C5" w:rsidP="00D249C5">
            <w:pPr>
              <w:tabs>
                <w:tab w:val="left" w:pos="1602"/>
                <w:tab w:val="left" w:pos="2502"/>
              </w:tabs>
              <w:spacing w:after="200" w:line="240" w:lineRule="auto"/>
              <w:ind w:left="1152"/>
              <w:jc w:val="center"/>
              <w:rPr>
                <w:szCs w:val="22"/>
                <w:lang w:bidi="ar-SA"/>
              </w:rPr>
            </w:pPr>
          </w:p>
        </w:tc>
        <w:tc>
          <w:tcPr>
            <w:tcW w:w="7110" w:type="dxa"/>
            <w:tcBorders>
              <w:bottom w:val="nil"/>
            </w:tcBorders>
          </w:tcPr>
          <w:p w:rsidR="00D249C5" w:rsidRPr="00D249C5" w:rsidRDefault="00D249C5" w:rsidP="00D249C5">
            <w:pPr>
              <w:tabs>
                <w:tab w:val="left" w:pos="1152"/>
                <w:tab w:val="left" w:pos="1692"/>
                <w:tab w:val="left" w:pos="2502"/>
              </w:tabs>
              <w:spacing w:after="200" w:line="240" w:lineRule="auto"/>
              <w:ind w:left="720"/>
              <w:jc w:val="center"/>
              <w:rPr>
                <w:b/>
                <w:szCs w:val="22"/>
                <w:lang w:bidi="ar-SA"/>
              </w:rPr>
            </w:pPr>
            <w:r w:rsidRPr="00D249C5">
              <w:rPr>
                <w:b/>
                <w:szCs w:val="22"/>
                <w:lang w:bidi="ar-SA"/>
              </w:rPr>
              <w:t>PART B   Supply Requirements</w:t>
            </w:r>
          </w:p>
          <w:p w:rsidR="00D249C5" w:rsidRPr="00D249C5" w:rsidRDefault="00D249C5" w:rsidP="00D249C5">
            <w:pPr>
              <w:numPr>
                <w:ilvl w:val="0"/>
                <w:numId w:val="15"/>
              </w:numPr>
              <w:tabs>
                <w:tab w:val="left" w:pos="1602"/>
              </w:tabs>
              <w:spacing w:after="200" w:line="240" w:lineRule="auto"/>
              <w:ind w:left="1598" w:hanging="446"/>
              <w:jc w:val="center"/>
              <w:rPr>
                <w:szCs w:val="22"/>
                <w:lang w:bidi="ar-SA"/>
              </w:rPr>
            </w:pPr>
            <w:r w:rsidRPr="00D249C5">
              <w:rPr>
                <w:szCs w:val="22"/>
                <w:lang w:bidi="ar-SA"/>
              </w:rPr>
              <w:t>Section VI. Schedule of Requirements</w:t>
            </w:r>
          </w:p>
          <w:p w:rsidR="00D249C5" w:rsidRPr="00D249C5" w:rsidRDefault="00D249C5" w:rsidP="00D249C5">
            <w:pPr>
              <w:tabs>
                <w:tab w:val="left" w:pos="1152"/>
                <w:tab w:val="left" w:pos="1692"/>
                <w:tab w:val="left" w:pos="2502"/>
              </w:tabs>
              <w:spacing w:after="200" w:line="240" w:lineRule="auto"/>
              <w:ind w:left="720"/>
              <w:jc w:val="center"/>
              <w:rPr>
                <w:b/>
                <w:szCs w:val="22"/>
                <w:lang w:bidi="ar-SA"/>
              </w:rPr>
            </w:pPr>
            <w:r w:rsidRPr="00D249C5">
              <w:rPr>
                <w:b/>
                <w:szCs w:val="22"/>
                <w:lang w:bidi="ar-SA"/>
              </w:rPr>
              <w:t>PART C   Contract</w:t>
            </w:r>
          </w:p>
          <w:p w:rsidR="00D249C5" w:rsidRPr="00D249C5" w:rsidRDefault="00D249C5" w:rsidP="00D249C5">
            <w:pPr>
              <w:numPr>
                <w:ilvl w:val="0"/>
                <w:numId w:val="18"/>
              </w:numPr>
              <w:tabs>
                <w:tab w:val="left" w:pos="1602"/>
              </w:tabs>
              <w:spacing w:after="200" w:line="240" w:lineRule="auto"/>
              <w:ind w:left="1598" w:hanging="446"/>
              <w:jc w:val="center"/>
              <w:rPr>
                <w:szCs w:val="22"/>
                <w:lang w:bidi="ar-SA"/>
              </w:rPr>
            </w:pPr>
            <w:r w:rsidRPr="00D249C5">
              <w:rPr>
                <w:szCs w:val="22"/>
                <w:lang w:bidi="ar-SA"/>
              </w:rPr>
              <w:t>Section VII. General Conditions of Contract (GCC)</w:t>
            </w:r>
          </w:p>
          <w:p w:rsidR="00D249C5" w:rsidRPr="00D249C5" w:rsidRDefault="00D249C5" w:rsidP="00D249C5">
            <w:pPr>
              <w:numPr>
                <w:ilvl w:val="0"/>
                <w:numId w:val="17"/>
              </w:numPr>
              <w:tabs>
                <w:tab w:val="left" w:pos="1602"/>
              </w:tabs>
              <w:spacing w:after="200" w:line="240" w:lineRule="auto"/>
              <w:ind w:left="1598" w:hanging="446"/>
              <w:jc w:val="center"/>
              <w:rPr>
                <w:szCs w:val="22"/>
                <w:lang w:bidi="ar-SA"/>
              </w:rPr>
            </w:pPr>
            <w:r w:rsidRPr="00D249C5">
              <w:rPr>
                <w:szCs w:val="22"/>
                <w:lang w:bidi="ar-SA"/>
              </w:rPr>
              <w:t>Section VIII. Special Conditions of Contract (SCC)</w:t>
            </w:r>
          </w:p>
          <w:p w:rsidR="00D249C5" w:rsidRPr="00D249C5" w:rsidRDefault="00D249C5" w:rsidP="00D249C5">
            <w:pPr>
              <w:numPr>
                <w:ilvl w:val="0"/>
                <w:numId w:val="16"/>
              </w:numPr>
              <w:tabs>
                <w:tab w:val="left" w:pos="1602"/>
              </w:tabs>
              <w:spacing w:after="200" w:line="240" w:lineRule="auto"/>
              <w:ind w:left="1602" w:hanging="450"/>
              <w:jc w:val="center"/>
              <w:rPr>
                <w:szCs w:val="22"/>
                <w:lang w:bidi="ar-SA"/>
              </w:rPr>
            </w:pPr>
            <w:r w:rsidRPr="00D249C5">
              <w:rPr>
                <w:szCs w:val="22"/>
                <w:lang w:bidi="ar-SA"/>
              </w:rPr>
              <w:t xml:space="preserve">Section IX. Contract Forms </w:t>
            </w:r>
          </w:p>
        </w:tc>
      </w:tr>
      <w:tr w:rsidR="00D249C5" w:rsidRPr="00D249C5" w:rsidTr="002B0457">
        <w:tc>
          <w:tcPr>
            <w:tcW w:w="2250" w:type="dxa"/>
          </w:tcPr>
          <w:p w:rsidR="00D249C5" w:rsidRPr="00D249C5" w:rsidRDefault="00D249C5" w:rsidP="00D249C5">
            <w:pPr>
              <w:spacing w:after="200" w:line="240" w:lineRule="auto"/>
              <w:rPr>
                <w:rFonts w:ascii="Times New Roman" w:eastAsia="Times New Roman" w:hAnsi="Times New Roman" w:cs="Times New Roman"/>
                <w:b/>
                <w:sz w:val="24"/>
                <w:lang w:val="en-US" w:bidi="ar-SA"/>
              </w:rPr>
            </w:pPr>
          </w:p>
        </w:tc>
        <w:tc>
          <w:tcPr>
            <w:tcW w:w="7110" w:type="dxa"/>
          </w:tcPr>
          <w:p w:rsidR="00D249C5" w:rsidRPr="00D249C5" w:rsidRDefault="00D249C5" w:rsidP="00D249C5">
            <w:pPr>
              <w:numPr>
                <w:ilvl w:val="1"/>
                <w:numId w:val="23"/>
              </w:numPr>
              <w:spacing w:after="20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Invitation for Bids issued by the Purchaser is not part of the Bidding Documents.</w:t>
            </w:r>
          </w:p>
          <w:p w:rsidR="00D249C5" w:rsidRPr="00D249C5" w:rsidRDefault="00D249C5" w:rsidP="00D249C5">
            <w:pPr>
              <w:numPr>
                <w:ilvl w:val="1"/>
                <w:numId w:val="23"/>
              </w:numPr>
              <w:spacing w:after="20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Purchaser is not responsible for the completeness of the Bidding Documents and their addendum, if they were not obtained directly from the Purchaser.</w:t>
            </w:r>
          </w:p>
          <w:p w:rsidR="00D249C5" w:rsidRPr="00D249C5" w:rsidRDefault="00D249C5" w:rsidP="00D249C5">
            <w:pPr>
              <w:numPr>
                <w:ilvl w:val="1"/>
                <w:numId w:val="23"/>
              </w:numPr>
              <w:spacing w:after="20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Bidder is expected to examine all instructions, forms, terms, and specifications in the Bidding Documents.  Failure to furnish all information or documentation required by the Bidding Documents may result in the rejection of the bid.</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Clarification of Bidding Documents</w:t>
            </w:r>
          </w:p>
        </w:tc>
        <w:tc>
          <w:tcPr>
            <w:tcW w:w="7110" w:type="dxa"/>
          </w:tcPr>
          <w:p w:rsidR="00D249C5" w:rsidRPr="00D249C5" w:rsidRDefault="00D249C5" w:rsidP="00D249C5">
            <w:pPr>
              <w:numPr>
                <w:ilvl w:val="1"/>
                <w:numId w:val="24"/>
              </w:numPr>
              <w:spacing w:after="20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A prospective Bidder requiring any clarification of the Bidding Documents shall notify online the authority inviting the bid. </w:t>
            </w:r>
            <w:r w:rsidRPr="00D249C5">
              <w:rPr>
                <w:rFonts w:ascii="Times New Roman" w:eastAsia="Times New Roman" w:hAnsi="Times New Roman" w:cs="Times New Roman"/>
                <w:sz w:val="24"/>
                <w:shd w:val="clear" w:color="auto" w:fill="FFFFFF" w:themeFill="background1"/>
                <w:lang w:val="en-US" w:bidi="ar-SA"/>
              </w:rPr>
              <w:t>The authority inviting the bid will respond to any request(s) for clarification received earlier than 10 days prior to the deadline for submission of bids. Description of clarification sought and the response of the authority inviting the bid will be uploaded for information of the other bidders without identifying the source of request for clarification. Should the Purchaser deem it necessary to amend the Bidding Documents as a result of a clarification, it shall do so following the procedure under ITB Clause 8 and ITB Sub-Clause 24.2.</w:t>
            </w:r>
          </w:p>
        </w:tc>
      </w:tr>
      <w:tr w:rsidR="00D249C5" w:rsidRPr="00D249C5" w:rsidTr="002B0457">
        <w:tc>
          <w:tcPr>
            <w:tcW w:w="2250" w:type="dxa"/>
            <w:shd w:val="clear" w:color="auto" w:fill="FFFFFF" w:themeFill="background1"/>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Amendment of Bidding Documents</w:t>
            </w:r>
          </w:p>
        </w:tc>
        <w:tc>
          <w:tcPr>
            <w:tcW w:w="7110" w:type="dxa"/>
          </w:tcPr>
          <w:p w:rsidR="00D249C5" w:rsidRPr="00D249C5" w:rsidRDefault="00D249C5" w:rsidP="00D249C5">
            <w:pPr>
              <w:numPr>
                <w:ilvl w:val="1"/>
                <w:numId w:val="25"/>
              </w:numPr>
              <w:spacing w:after="200" w:line="240" w:lineRule="auto"/>
              <w:ind w:left="605" w:hanging="605"/>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lang w:val="en-US" w:bidi="ar-SA"/>
              </w:rPr>
              <w:t>At any time prior to the deadline for submission of bids, the Purchaser may amend the Bidding Documents by issuing addendum.</w:t>
            </w:r>
            <w:r w:rsidRPr="00D249C5">
              <w:rPr>
                <w:rFonts w:ascii="Times New Roman" w:eastAsia="Times New Roman" w:hAnsi="Times New Roman" w:cs="Times New Roman"/>
                <w:spacing w:val="-4"/>
                <w:sz w:val="24"/>
                <w:szCs w:val="24"/>
                <w:lang w:val="en-US" w:bidi="ar-SA"/>
              </w:rPr>
              <w:t xml:space="preserve"> The addendum will appear on the web page of the website </w:t>
            </w:r>
            <w:hyperlink r:id="rId17" w:history="1">
              <w:r w:rsidRPr="00D249C5">
                <w:rPr>
                  <w:rFonts w:ascii="Times New Roman" w:eastAsia="Times New Roman" w:hAnsi="Times New Roman" w:cs="Times New Roman"/>
                  <w:b/>
                  <w:color w:val="0563C1" w:themeColor="hyperlink"/>
                  <w:spacing w:val="-4"/>
                  <w:sz w:val="24"/>
                  <w:szCs w:val="24"/>
                  <w:u w:val="single"/>
                  <w:lang w:val="en-US" w:bidi="ar-SA"/>
                </w:rPr>
                <w:t>www.nihroorkee.gov.in</w:t>
              </w:r>
            </w:hyperlink>
            <w:r w:rsidRPr="00D249C5">
              <w:rPr>
                <w:rFonts w:ascii="Times New Roman" w:eastAsia="Times New Roman" w:hAnsi="Times New Roman" w:cs="Times New Roman"/>
                <w:spacing w:val="-4"/>
                <w:sz w:val="24"/>
                <w:lang w:val="en-US" w:bidi="ar-SA"/>
              </w:rPr>
              <w:t xml:space="preserve"> </w:t>
            </w:r>
            <w:r w:rsidRPr="00D249C5">
              <w:rPr>
                <w:rFonts w:ascii="Times New Roman" w:eastAsia="Times New Roman" w:hAnsi="Times New Roman" w:cs="Times New Roman"/>
                <w:spacing w:val="-4"/>
                <w:sz w:val="24"/>
                <w:szCs w:val="24"/>
                <w:lang w:val="en-US" w:bidi="ar-SA"/>
              </w:rPr>
              <w:t xml:space="preserve">and </w:t>
            </w:r>
            <w:hyperlink r:id="rId18" w:history="1">
              <w:r w:rsidRPr="00D249C5">
                <w:rPr>
                  <w:rFonts w:ascii="Times New Roman" w:eastAsia="Times New Roman" w:hAnsi="Times New Roman" w:cs="Times New Roman"/>
                  <w:b/>
                  <w:spacing w:val="-4"/>
                  <w:sz w:val="24"/>
                  <w:szCs w:val="24"/>
                  <w:lang w:val="en-US" w:bidi="ar-SA"/>
                </w:rPr>
                <w:t>https://eprocure.gov.in</w:t>
              </w:r>
            </w:hyperlink>
            <w:r w:rsidRPr="00D249C5">
              <w:rPr>
                <w:rFonts w:ascii="Times New Roman" w:eastAsia="Times New Roman" w:hAnsi="Times New Roman" w:cs="Times New Roman"/>
                <w:spacing w:val="-4"/>
                <w:sz w:val="24"/>
                <w:lang w:val="en-US" w:bidi="ar-SA"/>
              </w:rPr>
              <w:t xml:space="preserve"> </w:t>
            </w:r>
            <w:r w:rsidRPr="00D249C5">
              <w:rPr>
                <w:rFonts w:ascii="Times New Roman" w:eastAsia="Times New Roman" w:hAnsi="Times New Roman" w:cs="Times New Roman"/>
                <w:spacing w:val="-4"/>
                <w:sz w:val="24"/>
                <w:szCs w:val="24"/>
                <w:lang w:val="en-US" w:bidi="ar-SA"/>
              </w:rPr>
              <w:t xml:space="preserve">under “Latest Corrigendum” and email notification will be automatically sent to those bidders who have moved this tender to their “My Tenders” area. Any other system functionality will be </w:t>
            </w:r>
            <w:r w:rsidRPr="00D249C5">
              <w:rPr>
                <w:rFonts w:ascii="Times New Roman" w:eastAsia="Times New Roman" w:hAnsi="Times New Roman" w:cs="Times New Roman"/>
                <w:b/>
                <w:spacing w:val="-4"/>
                <w:sz w:val="24"/>
                <w:szCs w:val="24"/>
                <w:lang w:val="en-US" w:bidi="ar-SA"/>
              </w:rPr>
              <w:t>as specified in the BDS</w:t>
            </w:r>
            <w:r w:rsidRPr="00D249C5">
              <w:rPr>
                <w:rFonts w:ascii="Times New Roman" w:eastAsia="Times New Roman" w:hAnsi="Times New Roman" w:cs="Times New Roman"/>
                <w:spacing w:val="-4"/>
                <w:sz w:val="24"/>
                <w:szCs w:val="24"/>
                <w:lang w:val="en-US" w:bidi="ar-SA"/>
              </w:rPr>
              <w:t>.</w:t>
            </w:r>
          </w:p>
          <w:p w:rsidR="00D249C5" w:rsidRPr="00D249C5" w:rsidRDefault="00D249C5" w:rsidP="00D249C5">
            <w:pPr>
              <w:numPr>
                <w:ilvl w:val="1"/>
                <w:numId w:val="25"/>
              </w:numPr>
              <w:spacing w:after="20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lastRenderedPageBreak/>
              <w:t>Any addendum issued shall be part of the Bidding Documents and shall be notified as Addendum / Corrigendum in the                e-procurement portal which shall be binding in all prospective bidders.</w:t>
            </w:r>
          </w:p>
          <w:p w:rsidR="00D249C5" w:rsidRPr="00D249C5" w:rsidRDefault="00D249C5" w:rsidP="00D249C5">
            <w:pPr>
              <w:numPr>
                <w:ilvl w:val="1"/>
                <w:numId w:val="25"/>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To give prospective Bidders reasonable time in which to take an addendum into account in preparing their bids, the Purchaser may, at its discretion, extend the deadline for the submission of bids, pursuant to ITB Sub-Clause 24.2. This shall be notified in the e-procurement portal. </w:t>
            </w:r>
          </w:p>
        </w:tc>
      </w:tr>
      <w:tr w:rsidR="00D249C5" w:rsidRPr="00D249C5" w:rsidTr="002B0457">
        <w:tc>
          <w:tcPr>
            <w:tcW w:w="2250" w:type="dxa"/>
          </w:tcPr>
          <w:p w:rsidR="00D249C5" w:rsidRPr="00D249C5" w:rsidRDefault="00D249C5" w:rsidP="00D249C5">
            <w:pPr>
              <w:spacing w:after="200" w:line="240" w:lineRule="auto"/>
              <w:rPr>
                <w:rFonts w:ascii="Times New Roman" w:eastAsia="Times New Roman" w:hAnsi="Times New Roman" w:cs="Times New Roman"/>
                <w:b/>
                <w:sz w:val="32"/>
                <w:szCs w:val="32"/>
                <w:lang w:val="en-US" w:bidi="ar-SA"/>
              </w:rPr>
            </w:pPr>
          </w:p>
        </w:tc>
        <w:tc>
          <w:tcPr>
            <w:tcW w:w="7110" w:type="dxa"/>
          </w:tcPr>
          <w:p w:rsidR="00D249C5" w:rsidRPr="00D249C5" w:rsidRDefault="00D249C5" w:rsidP="00D249C5">
            <w:pPr>
              <w:widowControl w:val="0"/>
              <w:tabs>
                <w:tab w:val="num" w:pos="360"/>
              </w:tabs>
              <w:autoSpaceDE w:val="0"/>
              <w:autoSpaceDN w:val="0"/>
              <w:spacing w:after="200" w:line="480" w:lineRule="auto"/>
              <w:ind w:left="360" w:hanging="360"/>
              <w:jc w:val="center"/>
              <w:rPr>
                <w:rFonts w:ascii="Times New Roman" w:eastAsia="Times New Roman" w:hAnsi="Times New Roman" w:cs="Times New Roman"/>
                <w:b/>
                <w:sz w:val="32"/>
                <w:szCs w:val="32"/>
                <w:lang w:val="en-US" w:bidi="ar-SA"/>
              </w:rPr>
            </w:pPr>
            <w:r w:rsidRPr="00D249C5">
              <w:rPr>
                <w:rFonts w:ascii="Times New Roman" w:eastAsia="Times New Roman" w:hAnsi="Times New Roman" w:cs="Times New Roman"/>
                <w:b/>
                <w:sz w:val="32"/>
                <w:szCs w:val="32"/>
                <w:lang w:val="en-US" w:bidi="ar-SA"/>
              </w:rPr>
              <w:t>C. Preparation of Bids</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Cost of Bidding</w:t>
            </w:r>
          </w:p>
        </w:tc>
        <w:tc>
          <w:tcPr>
            <w:tcW w:w="7110" w:type="dxa"/>
          </w:tcPr>
          <w:p w:rsidR="00D249C5" w:rsidRPr="00D249C5" w:rsidRDefault="00D249C5" w:rsidP="00D249C5">
            <w:pPr>
              <w:numPr>
                <w:ilvl w:val="1"/>
                <w:numId w:val="26"/>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Bidder shall bear all costs associated with the preparation and submission of its bid, and the Purchaser shall not be responsible or liable for those costs, regardless of the conduct or outcome of the bidding process.</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Language of Bid</w:t>
            </w:r>
          </w:p>
        </w:tc>
        <w:tc>
          <w:tcPr>
            <w:tcW w:w="7110" w:type="dxa"/>
          </w:tcPr>
          <w:p w:rsidR="00D249C5" w:rsidRPr="00D249C5" w:rsidRDefault="00D249C5" w:rsidP="00D249C5">
            <w:pPr>
              <w:numPr>
                <w:ilvl w:val="1"/>
                <w:numId w:val="27"/>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D249C5">
              <w:rPr>
                <w:rFonts w:ascii="Times New Roman" w:eastAsia="Times New Roman" w:hAnsi="Times New Roman" w:cs="Times New Roman"/>
                <w:b/>
                <w:sz w:val="24"/>
                <w:lang w:val="en-US" w:bidi="ar-SA"/>
              </w:rPr>
              <w:t>,</w:t>
            </w:r>
            <w:r w:rsidRPr="00D249C5">
              <w:rPr>
                <w:rFonts w:ascii="Times New Roman" w:eastAsia="Times New Roman" w:hAnsi="Times New Roman" w:cs="Times New Roman"/>
                <w:sz w:val="24"/>
                <w:lang w:val="en-US" w:bidi="ar-SA"/>
              </w:rPr>
              <w:t xml:space="preserve"> in which case, for purposes of interpretation of the Bid, such translation shall govern.</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Documents Comprising the Bid</w:t>
            </w:r>
          </w:p>
        </w:tc>
        <w:tc>
          <w:tcPr>
            <w:tcW w:w="7110" w:type="dxa"/>
            <w:tcBorders>
              <w:bottom w:val="nil"/>
            </w:tcBorders>
          </w:tcPr>
          <w:p w:rsidR="00D249C5" w:rsidRPr="00D249C5" w:rsidRDefault="00D249C5" w:rsidP="00D249C5">
            <w:pPr>
              <w:numPr>
                <w:ilvl w:val="1"/>
                <w:numId w:val="28"/>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Bid shall comprise the following: the scanned copies of which shall be uploaded on the e-procurement platform.</w:t>
            </w:r>
          </w:p>
          <w:p w:rsidR="00D249C5" w:rsidRPr="00D249C5" w:rsidRDefault="00D249C5" w:rsidP="00D249C5">
            <w:pPr>
              <w:numPr>
                <w:ilvl w:val="0"/>
                <w:numId w:val="80"/>
              </w:numPr>
              <w:spacing w:after="0" w:line="240" w:lineRule="auto"/>
              <w:jc w:val="both"/>
              <w:rPr>
                <w:szCs w:val="22"/>
                <w:lang w:bidi="ar-SA"/>
              </w:rPr>
            </w:pPr>
            <w:r w:rsidRPr="00D249C5">
              <w:rPr>
                <w:szCs w:val="22"/>
                <w:lang w:bidi="ar-SA"/>
              </w:rPr>
              <w:t>Bid Form and the applicable Price Schedules, in accordance with ITB Clauses 12, 14, and 15;</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80"/>
              </w:numPr>
              <w:spacing w:after="0" w:line="240" w:lineRule="auto"/>
              <w:jc w:val="both"/>
              <w:rPr>
                <w:szCs w:val="22"/>
                <w:lang w:bidi="ar-SA"/>
              </w:rPr>
            </w:pPr>
            <w:r w:rsidRPr="00D249C5">
              <w:rPr>
                <w:szCs w:val="22"/>
                <w:lang w:bidi="ar-SA"/>
              </w:rPr>
              <w:t>Tender fee (if applicable) and Bid Security deposit details in accordance with ITB Clause 21, in the form as given in Section IV;</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80"/>
              </w:numPr>
              <w:spacing w:after="0" w:line="240" w:lineRule="auto"/>
              <w:jc w:val="both"/>
              <w:rPr>
                <w:szCs w:val="22"/>
                <w:lang w:bidi="ar-SA"/>
              </w:rPr>
            </w:pPr>
            <w:r w:rsidRPr="00D249C5">
              <w:rPr>
                <w:szCs w:val="22"/>
                <w:lang w:bidi="ar-SA"/>
              </w:rPr>
              <w:t>written confirmation authorizing the signatory of the Bid to commit the Bidder, in accordance with ITB Clause 22;</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80"/>
              </w:numPr>
              <w:spacing w:after="0" w:line="240" w:lineRule="auto"/>
              <w:jc w:val="both"/>
              <w:rPr>
                <w:szCs w:val="22"/>
                <w:lang w:bidi="ar-SA"/>
              </w:rPr>
            </w:pPr>
            <w:r w:rsidRPr="00D249C5">
              <w:rPr>
                <w:szCs w:val="22"/>
                <w:lang w:bidi="ar-SA"/>
              </w:rPr>
              <w:t>documentary evidence in accordance with ITB Clause 16 establishing the Bidder’s eligibility to bid;</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80"/>
              </w:numPr>
              <w:spacing w:after="0" w:line="240" w:lineRule="auto"/>
              <w:jc w:val="both"/>
              <w:rPr>
                <w:szCs w:val="22"/>
                <w:lang w:bidi="ar-SA"/>
              </w:rPr>
            </w:pPr>
            <w:r w:rsidRPr="00D249C5">
              <w:rPr>
                <w:szCs w:val="22"/>
                <w:lang w:bidi="ar-SA"/>
              </w:rPr>
              <w:t>documentary evidence in accordance with ITB Clause 17, that the Goods and Related Services to be supplied by the Bidder are of eligible origin;</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80"/>
              </w:numPr>
              <w:spacing w:after="0" w:line="240" w:lineRule="auto"/>
              <w:jc w:val="both"/>
              <w:rPr>
                <w:szCs w:val="22"/>
                <w:lang w:bidi="ar-SA"/>
              </w:rPr>
            </w:pPr>
            <w:r w:rsidRPr="00D249C5">
              <w:rPr>
                <w:szCs w:val="22"/>
                <w:lang w:bidi="ar-SA"/>
              </w:rPr>
              <w:t>documentary evidence in accordance with ITB Clauses 18 and 30, that the Goods and Related Services conform to the Bidding Documents;</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80"/>
              </w:numPr>
              <w:spacing w:after="0" w:line="240" w:lineRule="auto"/>
              <w:jc w:val="both"/>
              <w:rPr>
                <w:szCs w:val="24"/>
                <w:lang w:bidi="ar-SA"/>
              </w:rPr>
            </w:pPr>
            <w:r w:rsidRPr="00D249C5">
              <w:rPr>
                <w:szCs w:val="24"/>
                <w:lang w:bidi="ar-SA"/>
              </w:rPr>
              <w:lastRenderedPageBreak/>
              <w:t>documentary evidence in accordance with ITB Clause 19 establishing the Bidder’s qualifications to perform the contract if its bid is accepted; and</w:t>
            </w:r>
          </w:p>
          <w:p w:rsidR="00D249C5" w:rsidRPr="00D249C5" w:rsidRDefault="00D249C5" w:rsidP="00D249C5">
            <w:pPr>
              <w:spacing w:after="0" w:line="240" w:lineRule="auto"/>
              <w:jc w:val="both"/>
              <w:rPr>
                <w:szCs w:val="24"/>
                <w:lang w:bidi="ar-SA"/>
              </w:rPr>
            </w:pPr>
          </w:p>
          <w:p w:rsidR="00D249C5" w:rsidRPr="00D249C5" w:rsidRDefault="00D249C5" w:rsidP="00D249C5">
            <w:pPr>
              <w:numPr>
                <w:ilvl w:val="0"/>
                <w:numId w:val="80"/>
              </w:numPr>
              <w:spacing w:after="0" w:line="240" w:lineRule="auto"/>
              <w:jc w:val="both"/>
              <w:rPr>
                <w:b/>
                <w:szCs w:val="24"/>
                <w:lang w:bidi="ar-SA"/>
              </w:rPr>
            </w:pPr>
            <w:r w:rsidRPr="00D249C5">
              <w:rPr>
                <w:szCs w:val="24"/>
                <w:lang w:bidi="ar-SA"/>
              </w:rPr>
              <w:t>Manufacturers’ authorization form in the prescribed Form as given in Section IV.</w:t>
            </w:r>
          </w:p>
          <w:p w:rsidR="00D249C5" w:rsidRPr="00D249C5" w:rsidRDefault="00D249C5" w:rsidP="00D249C5">
            <w:pPr>
              <w:spacing w:after="0" w:line="240" w:lineRule="auto"/>
              <w:jc w:val="both"/>
              <w:rPr>
                <w:szCs w:val="24"/>
                <w:lang w:bidi="ar-SA"/>
              </w:rPr>
            </w:pPr>
          </w:p>
          <w:p w:rsidR="00D249C5" w:rsidRPr="00D249C5" w:rsidRDefault="00D249C5" w:rsidP="00D249C5">
            <w:pPr>
              <w:numPr>
                <w:ilvl w:val="0"/>
                <w:numId w:val="80"/>
              </w:numPr>
              <w:spacing w:after="0" w:line="240" w:lineRule="auto"/>
              <w:jc w:val="both"/>
              <w:rPr>
                <w:b/>
                <w:szCs w:val="24"/>
                <w:lang w:bidi="ar-SA"/>
              </w:rPr>
            </w:pPr>
            <w:r w:rsidRPr="00D249C5">
              <w:rPr>
                <w:szCs w:val="24"/>
                <w:lang w:bidi="ar-SA"/>
              </w:rPr>
              <w:t xml:space="preserve">any other document </w:t>
            </w:r>
            <w:r w:rsidRPr="00D249C5">
              <w:rPr>
                <w:b/>
                <w:bCs/>
                <w:szCs w:val="24"/>
                <w:lang w:bidi="ar-SA"/>
              </w:rPr>
              <w:t xml:space="preserve">required in the </w:t>
            </w:r>
            <w:r w:rsidRPr="00D249C5">
              <w:rPr>
                <w:b/>
                <w:szCs w:val="24"/>
                <w:lang w:bidi="ar-SA"/>
              </w:rPr>
              <w:t>BDS.</w:t>
            </w:r>
          </w:p>
          <w:p w:rsidR="00D249C5" w:rsidRPr="00D249C5" w:rsidRDefault="00D249C5" w:rsidP="00D249C5">
            <w:pPr>
              <w:spacing w:after="0" w:line="240" w:lineRule="auto"/>
              <w:jc w:val="both"/>
              <w:rPr>
                <w:szCs w:val="24"/>
                <w:lang w:bidi="ar-SA"/>
              </w:rPr>
            </w:pPr>
          </w:p>
          <w:p w:rsidR="00D249C5" w:rsidRPr="00D249C5" w:rsidRDefault="00D249C5" w:rsidP="00D249C5">
            <w:pPr>
              <w:spacing w:after="0" w:line="240" w:lineRule="auto"/>
              <w:ind w:left="612" w:hanging="630"/>
              <w:jc w:val="both"/>
              <w:rPr>
                <w:szCs w:val="22"/>
                <w:lang w:bidi="ar-SA"/>
              </w:rPr>
            </w:pPr>
            <w:r w:rsidRPr="00D249C5">
              <w:rPr>
                <w:szCs w:val="22"/>
                <w:lang w:bidi="ar-SA"/>
              </w:rPr>
              <w:t>11.2 The following documents shall be submitted by post/courier to the Purchaser for verification and scrutiny within five days after the: last date of submission:</w:t>
            </w:r>
          </w:p>
          <w:p w:rsidR="00D249C5" w:rsidRPr="00D249C5" w:rsidRDefault="00D249C5" w:rsidP="00D249C5">
            <w:pPr>
              <w:numPr>
                <w:ilvl w:val="2"/>
                <w:numId w:val="28"/>
              </w:numPr>
              <w:spacing w:after="0" w:line="240" w:lineRule="auto"/>
              <w:contextualSpacing/>
              <w:jc w:val="both"/>
              <w:rPr>
                <w:rFonts w:ascii="Times New Roman" w:eastAsia="Times New Roman" w:hAnsi="Times New Roman" w:cs="Times New Roman"/>
                <w:szCs w:val="22"/>
                <w:lang w:val="en-US" w:bidi="ar-SA"/>
              </w:rPr>
            </w:pPr>
            <w:r w:rsidRPr="00D249C5">
              <w:rPr>
                <w:rFonts w:ascii="Times New Roman" w:eastAsia="Times New Roman" w:hAnsi="Times New Roman" w:cs="Times New Roman"/>
                <w:szCs w:val="22"/>
                <w:lang w:val="en-US" w:bidi="ar-SA"/>
              </w:rPr>
              <w:t>Original Power of Attorney;</w:t>
            </w:r>
          </w:p>
          <w:p w:rsidR="00D249C5" w:rsidRPr="00D249C5" w:rsidRDefault="00D249C5" w:rsidP="00D249C5">
            <w:pPr>
              <w:numPr>
                <w:ilvl w:val="2"/>
                <w:numId w:val="28"/>
              </w:numPr>
              <w:spacing w:after="0" w:line="240" w:lineRule="auto"/>
              <w:contextualSpacing/>
              <w:jc w:val="both"/>
              <w:rPr>
                <w:rFonts w:ascii="Times New Roman" w:eastAsia="Times New Roman" w:hAnsi="Times New Roman" w:cs="Times New Roman"/>
                <w:szCs w:val="22"/>
                <w:lang w:val="en-US" w:bidi="ar-SA"/>
              </w:rPr>
            </w:pPr>
            <w:r w:rsidRPr="00D249C5">
              <w:rPr>
                <w:rFonts w:ascii="Times New Roman" w:eastAsia="Times New Roman" w:hAnsi="Times New Roman" w:cs="Times New Roman"/>
                <w:szCs w:val="22"/>
                <w:lang w:val="en-US" w:bidi="ar-SA"/>
              </w:rPr>
              <w:t xml:space="preserve"> Original Bid security instruments such as Letter of Credit/Bank Guarantee/Demand Draft/ Banker’s (cashier’s) Cheque;</w:t>
            </w:r>
          </w:p>
          <w:p w:rsidR="00D249C5" w:rsidRPr="00D249C5" w:rsidRDefault="00D249C5" w:rsidP="00D249C5">
            <w:pPr>
              <w:numPr>
                <w:ilvl w:val="2"/>
                <w:numId w:val="28"/>
              </w:numPr>
              <w:spacing w:after="0" w:line="240" w:lineRule="auto"/>
              <w:contextualSpacing/>
              <w:jc w:val="both"/>
              <w:rPr>
                <w:rFonts w:ascii="Times New Roman" w:eastAsia="Times New Roman" w:hAnsi="Times New Roman" w:cs="Times New Roman"/>
                <w:szCs w:val="22"/>
                <w:lang w:val="en-US" w:bidi="ar-SA"/>
              </w:rPr>
            </w:pPr>
            <w:r w:rsidRPr="00D249C5">
              <w:rPr>
                <w:rFonts w:ascii="Times New Roman" w:eastAsia="Times New Roman" w:hAnsi="Times New Roman" w:cs="Times New Roman"/>
                <w:szCs w:val="22"/>
                <w:lang w:val="en-US" w:bidi="ar-SA"/>
              </w:rPr>
              <w:t>Original affidavit vouching for the correctness of the information furnished and documents uploaded;</w:t>
            </w:r>
          </w:p>
          <w:p w:rsidR="00D249C5" w:rsidRPr="00D249C5" w:rsidRDefault="00D249C5" w:rsidP="00D249C5">
            <w:pPr>
              <w:spacing w:after="0" w:line="240" w:lineRule="auto"/>
              <w:ind w:left="576"/>
              <w:jc w:val="center"/>
              <w:rPr>
                <w:szCs w:val="22"/>
                <w:lang w:bidi="ar-SA"/>
              </w:rPr>
            </w:pPr>
          </w:p>
          <w:p w:rsidR="00D249C5" w:rsidRPr="00D249C5" w:rsidRDefault="00D249C5" w:rsidP="00D249C5">
            <w:pPr>
              <w:spacing w:after="0" w:line="240" w:lineRule="auto"/>
              <w:ind w:left="576"/>
              <w:jc w:val="both"/>
              <w:rPr>
                <w:szCs w:val="22"/>
                <w:lang w:bidi="ar-SA"/>
              </w:rPr>
            </w:pPr>
            <w:r w:rsidRPr="00D249C5">
              <w:rPr>
                <w:szCs w:val="22"/>
                <w:lang w:bidi="ar-SA"/>
              </w:rPr>
              <w:t>The Letter of Credit/Bank Guarantee/Demand Draft/Banker’s (Cashier’s) cheque, etc. would be checked for their genuineness, adequacy with respect to amount, validity and acceptability. The bids of only those bidders who have produced the originals as above for verification and review and found acceptable and those who have paid the stipulated bid processing fee and adequate bid security either by cash or acceptable instruments would be opened at the appointed time to be notified on the e-procurement portal.</w:t>
            </w:r>
          </w:p>
          <w:p w:rsidR="00D249C5" w:rsidRPr="00D249C5" w:rsidRDefault="00D249C5" w:rsidP="00D249C5">
            <w:pPr>
              <w:spacing w:after="0" w:line="240" w:lineRule="auto"/>
              <w:ind w:left="612" w:hanging="630"/>
              <w:jc w:val="both"/>
              <w:rPr>
                <w:szCs w:val="22"/>
                <w:lang w:bidi="ar-SA"/>
              </w:rPr>
            </w:pPr>
            <w:r w:rsidRPr="00D249C5">
              <w:rPr>
                <w:szCs w:val="22"/>
                <w:lang w:bidi="ar-SA"/>
              </w:rPr>
              <w:t>11.3 In case of discrepancy between the uploaded documents and the originals, the original shall prevail.</w:t>
            </w:r>
          </w:p>
          <w:p w:rsidR="00D249C5" w:rsidRPr="00D249C5" w:rsidRDefault="00D249C5" w:rsidP="00D249C5">
            <w:pPr>
              <w:spacing w:after="0" w:line="240" w:lineRule="auto"/>
              <w:jc w:val="both"/>
              <w:rPr>
                <w:szCs w:val="22"/>
                <w:lang w:bidi="ar-SA"/>
              </w:rPr>
            </w:pP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 xml:space="preserve">Bid Submission Form and Price Schedules </w:t>
            </w:r>
          </w:p>
        </w:tc>
        <w:tc>
          <w:tcPr>
            <w:tcW w:w="7110" w:type="dxa"/>
            <w:tcBorders>
              <w:bottom w:val="nil"/>
            </w:tcBorders>
          </w:tcPr>
          <w:p w:rsidR="00D249C5" w:rsidRPr="00D249C5" w:rsidRDefault="00D249C5" w:rsidP="00D249C5">
            <w:pPr>
              <w:keepNext/>
              <w:keepLines/>
              <w:numPr>
                <w:ilvl w:val="1"/>
                <w:numId w:val="30"/>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Bidder shall complete the Bid Submission Form using the form furnished in Section IV: Bidding Forms.  This form must be completed without any alterations to its format, and no substitutes shall be accepted.  All blank spaces shall be filled in with the information requested.</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Alternative Bids</w:t>
            </w:r>
          </w:p>
        </w:tc>
        <w:tc>
          <w:tcPr>
            <w:tcW w:w="7110" w:type="dxa"/>
          </w:tcPr>
          <w:p w:rsidR="00D249C5" w:rsidRPr="00D249C5" w:rsidRDefault="00D249C5" w:rsidP="00D249C5">
            <w:pPr>
              <w:keepNext/>
              <w:keepLines/>
              <w:numPr>
                <w:ilvl w:val="1"/>
                <w:numId w:val="31"/>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Unless otherwise </w:t>
            </w:r>
            <w:r w:rsidRPr="00D249C5">
              <w:rPr>
                <w:rFonts w:ascii="Times New Roman" w:eastAsia="Times New Roman" w:hAnsi="Times New Roman" w:cs="Times New Roman"/>
                <w:b/>
                <w:bCs/>
                <w:sz w:val="24"/>
                <w:lang w:val="en-US" w:bidi="ar-SA"/>
              </w:rPr>
              <w:t xml:space="preserve">specified in the </w:t>
            </w:r>
            <w:r w:rsidRPr="00D249C5">
              <w:rPr>
                <w:rFonts w:ascii="Times New Roman" w:eastAsia="Times New Roman" w:hAnsi="Times New Roman" w:cs="Times New Roman"/>
                <w:b/>
                <w:sz w:val="24"/>
                <w:lang w:val="en-US" w:bidi="ar-SA"/>
              </w:rPr>
              <w:t>BDS,</w:t>
            </w:r>
            <w:r w:rsidRPr="00D249C5">
              <w:rPr>
                <w:rFonts w:ascii="Times New Roman" w:eastAsia="Times New Roman" w:hAnsi="Times New Roman" w:cs="Times New Roman"/>
                <w:sz w:val="24"/>
                <w:lang w:val="en-US" w:bidi="ar-SA"/>
              </w:rPr>
              <w:t xml:space="preserve"> alternative bids shall not be considered.</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Bid Prices and Discounts</w:t>
            </w:r>
          </w:p>
        </w:tc>
        <w:tc>
          <w:tcPr>
            <w:tcW w:w="7110" w:type="dxa"/>
            <w:tcBorders>
              <w:bottom w:val="nil"/>
            </w:tcBorders>
          </w:tcPr>
          <w:p w:rsidR="00D249C5" w:rsidRPr="00D249C5" w:rsidRDefault="00D249C5" w:rsidP="00D249C5">
            <w:pPr>
              <w:numPr>
                <w:ilvl w:val="1"/>
                <w:numId w:val="32"/>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prices and discounts quoted by the Bidder in the Bid Submission Form and in the Price Schedules shall conform to the requirements specified below.</w:t>
            </w:r>
          </w:p>
          <w:p w:rsidR="00D249C5" w:rsidRPr="00D249C5" w:rsidRDefault="00D249C5" w:rsidP="00D249C5">
            <w:pPr>
              <w:numPr>
                <w:ilvl w:val="1"/>
                <w:numId w:val="32"/>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All lots and items must be listed and priced separately in the Price Schedules. </w:t>
            </w:r>
          </w:p>
          <w:p w:rsidR="00D249C5" w:rsidRPr="00D249C5" w:rsidRDefault="00D249C5" w:rsidP="00D249C5">
            <w:pPr>
              <w:numPr>
                <w:ilvl w:val="1"/>
                <w:numId w:val="32"/>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price to be quoted in the Bid Submission Form shall be the total price of the bid, excluding any discounts offered.</w:t>
            </w:r>
          </w:p>
          <w:p w:rsidR="00D249C5" w:rsidRPr="00D249C5" w:rsidRDefault="00D249C5" w:rsidP="00D249C5">
            <w:pPr>
              <w:numPr>
                <w:ilvl w:val="1"/>
                <w:numId w:val="32"/>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If any bidder quotes NIL or ZERO cost of any item or equipment, the bid shall be treated as non-responsive and will be rejected. In </w:t>
            </w:r>
            <w:r w:rsidRPr="00D249C5">
              <w:rPr>
                <w:rFonts w:ascii="Times New Roman" w:eastAsia="Times New Roman" w:hAnsi="Times New Roman" w:cs="Times New Roman"/>
                <w:sz w:val="24"/>
                <w:lang w:val="en-US" w:bidi="ar-SA"/>
              </w:rPr>
              <w:lastRenderedPageBreak/>
              <w:t>case of accessories with the item or equipment, the bidder either must quote accessories cost or must clarify that the cost is included with the item or equipment.</w:t>
            </w:r>
          </w:p>
          <w:p w:rsidR="00D249C5" w:rsidRPr="00D249C5" w:rsidRDefault="00D249C5" w:rsidP="00D249C5">
            <w:pPr>
              <w:numPr>
                <w:ilvl w:val="1"/>
                <w:numId w:val="32"/>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Bidder shall quote any unconditional discounts and indicate the method for their application in the Bid Submission Form.</w:t>
            </w:r>
          </w:p>
          <w:p w:rsidR="00D249C5" w:rsidRPr="00D249C5" w:rsidRDefault="00D249C5" w:rsidP="00D249C5">
            <w:pPr>
              <w:numPr>
                <w:ilvl w:val="1"/>
                <w:numId w:val="32"/>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terms EXW and other similar terms shall be governed by the rules prescribed in the current edition of Incoterms, published by The International Chamber of Commerce, as specified in the </w:t>
            </w:r>
            <w:r w:rsidRPr="00D249C5">
              <w:rPr>
                <w:rFonts w:ascii="Times New Roman" w:eastAsia="Times New Roman" w:hAnsi="Times New Roman" w:cs="Times New Roman"/>
                <w:b/>
                <w:sz w:val="24"/>
                <w:lang w:val="en-US" w:bidi="ar-SA"/>
              </w:rPr>
              <w:t>BDS.</w:t>
            </w:r>
          </w:p>
          <w:p w:rsidR="00D249C5" w:rsidRPr="00D249C5" w:rsidRDefault="00D249C5" w:rsidP="00D249C5">
            <w:pPr>
              <w:numPr>
                <w:ilvl w:val="1"/>
                <w:numId w:val="32"/>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Prices shall be quoted as specified in the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D249C5" w:rsidRPr="00D249C5" w:rsidRDefault="00D249C5" w:rsidP="00D249C5">
            <w:pPr>
              <w:tabs>
                <w:tab w:val="left" w:pos="1152"/>
              </w:tabs>
              <w:spacing w:after="0" w:line="240" w:lineRule="auto"/>
              <w:ind w:left="600"/>
              <w:jc w:val="center"/>
              <w:rPr>
                <w:szCs w:val="22"/>
                <w:lang w:bidi="ar-SA"/>
              </w:rPr>
            </w:pPr>
            <w:r w:rsidRPr="00D249C5">
              <w:rPr>
                <w:szCs w:val="22"/>
                <w:lang w:bidi="ar-SA"/>
              </w:rPr>
              <w:t>(a)</w:t>
            </w:r>
            <w:r w:rsidRPr="00D249C5">
              <w:rPr>
                <w:szCs w:val="22"/>
                <w:lang w:bidi="ar-SA"/>
              </w:rPr>
              <w:tab/>
            </w:r>
            <w:r w:rsidRPr="00D249C5">
              <w:rPr>
                <w:b/>
                <w:bCs/>
                <w:szCs w:val="22"/>
                <w:lang w:bidi="ar-SA"/>
              </w:rPr>
              <w:t>For Goods</w:t>
            </w:r>
            <w:r w:rsidRPr="00D249C5">
              <w:rPr>
                <w:szCs w:val="22"/>
                <w:lang w:bidi="ar-SA"/>
              </w:rPr>
              <w:t>:</w:t>
            </w:r>
          </w:p>
          <w:p w:rsidR="00D249C5" w:rsidRPr="00D249C5" w:rsidRDefault="00D249C5" w:rsidP="00D249C5">
            <w:pPr>
              <w:spacing w:after="0" w:line="240" w:lineRule="auto"/>
              <w:ind w:left="600"/>
              <w:jc w:val="center"/>
              <w:rPr>
                <w:szCs w:val="22"/>
                <w:lang w:bidi="ar-SA"/>
              </w:rPr>
            </w:pPr>
          </w:p>
          <w:p w:rsidR="00D249C5" w:rsidRPr="00D249C5" w:rsidRDefault="00D249C5" w:rsidP="00D249C5">
            <w:pPr>
              <w:widowControl w:val="0"/>
              <w:tabs>
                <w:tab w:val="left" w:pos="1152"/>
              </w:tabs>
              <w:autoSpaceDE w:val="0"/>
              <w:autoSpaceDN w:val="0"/>
              <w:spacing w:after="180" w:line="240" w:lineRule="auto"/>
              <w:ind w:left="1152" w:hanging="540"/>
              <w:jc w:val="both"/>
              <w:rPr>
                <w:rFonts w:ascii="Times New Roman" w:eastAsia="Times New Roman" w:hAnsi="Times New Roman" w:cs="Times New Roman"/>
                <w:szCs w:val="22"/>
                <w:lang w:val="en-US" w:bidi="ar-SA"/>
              </w:rPr>
            </w:pPr>
            <w:r w:rsidRPr="00D249C5">
              <w:rPr>
                <w:rFonts w:ascii="Times New Roman" w:eastAsia="Times New Roman" w:hAnsi="Times New Roman" w:cs="Times New Roman"/>
                <w:szCs w:val="22"/>
                <w:lang w:val="en-US" w:bidi="ar-SA"/>
              </w:rPr>
              <w:t>(i)</w:t>
            </w:r>
            <w:r w:rsidRPr="00D249C5">
              <w:rPr>
                <w:rFonts w:ascii="Times New Roman" w:eastAsia="Times New Roman" w:hAnsi="Times New Roman" w:cs="Times New Roman"/>
                <w:szCs w:val="22"/>
                <w:lang w:val="en-US" w:bidi="ar-SA"/>
              </w:rPr>
              <w:tab/>
              <w:t xml:space="preserve">the price of the Goods quoted EXW (ex-works, ex-factory, ex warehouse, ex showroom, or off-the-shelf, as applicable), including all duties (customs, excise etc.) and sales and other taxes already paid or payable on the components and raw material used in the manufacture or assembly of the Goods; </w:t>
            </w:r>
          </w:p>
          <w:p w:rsidR="00D249C5" w:rsidRPr="00D249C5" w:rsidRDefault="00D249C5" w:rsidP="00D249C5">
            <w:pPr>
              <w:spacing w:after="180" w:line="240" w:lineRule="auto"/>
              <w:ind w:left="1152" w:hanging="540"/>
              <w:jc w:val="both"/>
              <w:rPr>
                <w:szCs w:val="22"/>
                <w:lang w:bidi="ar-SA"/>
              </w:rPr>
            </w:pPr>
            <w:r w:rsidRPr="00D249C5">
              <w:rPr>
                <w:szCs w:val="22"/>
                <w:lang w:bidi="ar-SA"/>
              </w:rPr>
              <w:t>(ii)</w:t>
            </w:r>
            <w:r w:rsidRPr="00D249C5">
              <w:rPr>
                <w:szCs w:val="22"/>
                <w:lang w:bidi="ar-SA"/>
              </w:rPr>
              <w:tab/>
              <w:t>GST will be payable on the Goods if the contract is awarded to the Bidder; and</w:t>
            </w:r>
          </w:p>
          <w:p w:rsidR="00D249C5" w:rsidRPr="00D249C5" w:rsidRDefault="00D249C5" w:rsidP="00D249C5">
            <w:pPr>
              <w:numPr>
                <w:ilvl w:val="1"/>
                <w:numId w:val="80"/>
              </w:numPr>
              <w:tabs>
                <w:tab w:val="num" w:pos="1152"/>
              </w:tabs>
              <w:spacing w:after="180" w:line="240" w:lineRule="auto"/>
              <w:ind w:left="1152" w:hanging="540"/>
              <w:jc w:val="both"/>
              <w:rPr>
                <w:b/>
                <w:spacing w:val="-4"/>
                <w:szCs w:val="22"/>
                <w:lang w:bidi="ar-SA"/>
              </w:rPr>
            </w:pPr>
            <w:r w:rsidRPr="00D249C5">
              <w:rPr>
                <w:spacing w:val="-4"/>
                <w:szCs w:val="22"/>
                <w:lang w:bidi="ar-SA"/>
              </w:rPr>
              <w:t xml:space="preserve">the price for inland transportation, insurance, and other local services required to convey the Goods to their final destination (Project Site) specified in the </w:t>
            </w:r>
            <w:r w:rsidRPr="00D249C5">
              <w:rPr>
                <w:b/>
                <w:spacing w:val="-4"/>
                <w:szCs w:val="22"/>
                <w:lang w:bidi="ar-SA"/>
              </w:rPr>
              <w:t>BDS.</w:t>
            </w:r>
          </w:p>
          <w:p w:rsidR="00D249C5" w:rsidRPr="00D249C5" w:rsidRDefault="00D249C5" w:rsidP="00D249C5">
            <w:pPr>
              <w:numPr>
                <w:ilvl w:val="0"/>
                <w:numId w:val="57"/>
              </w:numPr>
              <w:tabs>
                <w:tab w:val="num" w:pos="1152"/>
              </w:tabs>
              <w:spacing w:after="200" w:line="240" w:lineRule="auto"/>
              <w:ind w:left="1152" w:hanging="540"/>
              <w:jc w:val="both"/>
              <w:rPr>
                <w:rFonts w:ascii="Times New Roman" w:eastAsia="Times New Roman" w:hAnsi="Times New Roman" w:cs="Times New Roman"/>
                <w:szCs w:val="22"/>
                <w:lang w:val="en-US" w:bidi="ar-SA"/>
              </w:rPr>
            </w:pPr>
            <w:r w:rsidRPr="00D249C5">
              <w:rPr>
                <w:rFonts w:ascii="Times New Roman" w:eastAsia="Times New Roman" w:hAnsi="Times New Roman" w:cs="Times New Roman"/>
                <w:b/>
                <w:bCs/>
                <w:szCs w:val="22"/>
                <w:lang w:val="en-US" w:bidi="ar-SA"/>
              </w:rPr>
              <w:t>for the Related Services</w:t>
            </w:r>
            <w:r w:rsidRPr="00D249C5">
              <w:rPr>
                <w:rFonts w:ascii="Times New Roman" w:eastAsia="Times New Roman" w:hAnsi="Times New Roman" w:cs="Times New Roman"/>
                <w:szCs w:val="22"/>
                <w:lang w:val="en-US" w:bidi="ar-SA"/>
              </w:rPr>
              <w:t>, other than inland transportation and other services required to convey the Goods to their final destination, whenever such Related Services are specified in the Schedule of Requirements:</w:t>
            </w:r>
          </w:p>
          <w:p w:rsidR="00D249C5" w:rsidRPr="00D249C5" w:rsidRDefault="00D249C5" w:rsidP="00D249C5">
            <w:pPr>
              <w:numPr>
                <w:ilvl w:val="1"/>
                <w:numId w:val="57"/>
              </w:numPr>
              <w:tabs>
                <w:tab w:val="num" w:pos="1152"/>
              </w:tabs>
              <w:spacing w:after="200" w:line="240" w:lineRule="auto"/>
              <w:ind w:left="1152" w:hanging="540"/>
              <w:jc w:val="both"/>
              <w:rPr>
                <w:szCs w:val="22"/>
                <w:lang w:bidi="ar-SA"/>
              </w:rPr>
            </w:pPr>
            <w:r w:rsidRPr="00D249C5">
              <w:rPr>
                <w:szCs w:val="22"/>
                <w:lang w:bidi="ar-SA"/>
              </w:rPr>
              <w:t xml:space="preserve">the price of each item comprising the Related Services (inclusive of any applicable taxes). </w:t>
            </w:r>
          </w:p>
          <w:p w:rsidR="00D249C5" w:rsidRPr="00D249C5" w:rsidRDefault="00D249C5" w:rsidP="00D249C5">
            <w:pPr>
              <w:numPr>
                <w:ilvl w:val="0"/>
                <w:numId w:val="57"/>
              </w:numPr>
              <w:tabs>
                <w:tab w:val="num" w:pos="1152"/>
              </w:tabs>
              <w:spacing w:after="180" w:line="240" w:lineRule="auto"/>
              <w:ind w:left="1152" w:hanging="540"/>
              <w:jc w:val="both"/>
              <w:rPr>
                <w:b/>
                <w:spacing w:val="-4"/>
                <w:szCs w:val="22"/>
                <w:lang w:bidi="ar-SA"/>
              </w:rPr>
            </w:pPr>
            <w:r w:rsidRPr="00D249C5">
              <w:rPr>
                <w:szCs w:val="22"/>
                <w:lang w:bidi="ar-SA"/>
              </w:rPr>
              <w:t xml:space="preserve">bidders may like to ascertain availability of excise duty exemption benefits, available for contracts financed under World Bank Credits/ Loans.  They are solely responsible for obtaining such benefits, which they have considered in their bid </w:t>
            </w:r>
            <w:r w:rsidRPr="00D249C5">
              <w:rPr>
                <w:szCs w:val="22"/>
                <w:lang w:bidi="ar-SA"/>
              </w:rPr>
              <w:lastRenderedPageBreak/>
              <w:t>and in case of failure to receive such benefits for reasons whatsoever, the Purchaser will not compensate the bidder.</w:t>
            </w:r>
          </w:p>
          <w:p w:rsidR="00D249C5" w:rsidRPr="00D249C5" w:rsidRDefault="00D249C5" w:rsidP="00D249C5">
            <w:pPr>
              <w:tabs>
                <w:tab w:val="num" w:pos="1152"/>
              </w:tabs>
              <w:spacing w:after="200" w:line="240" w:lineRule="auto"/>
              <w:ind w:left="1152"/>
              <w:jc w:val="both"/>
              <w:rPr>
                <w:szCs w:val="22"/>
                <w:lang w:bidi="ar-SA"/>
              </w:rPr>
            </w:pPr>
            <w:r w:rsidRPr="00D249C5">
              <w:rPr>
                <w:szCs w:val="22"/>
                <w:lang w:bidi="ar-SA"/>
              </w:rPr>
              <w:t>Where the bidder has quoted taking into account such benefits, he must give all information required for issue of necessary Certificates in terms of the Central Excise Notification -108/95 along with his bid in form at S. No. 8 of Section VI.  Where the Purchaser issues such Certificates, Excise Duty will not be reimbursed separately.</w:t>
            </w:r>
          </w:p>
          <w:p w:rsidR="00D249C5" w:rsidRPr="00D249C5" w:rsidRDefault="00D249C5" w:rsidP="00D249C5">
            <w:pPr>
              <w:keepNext/>
              <w:numPr>
                <w:ilvl w:val="1"/>
                <w:numId w:val="20"/>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Prices quoted by the Bidder shall be fixed during the Bidder’s performance of the Contract and not subject to variation on any account, unless otherwise specified in the </w:t>
            </w:r>
            <w:r w:rsidRPr="00D249C5">
              <w:rPr>
                <w:rFonts w:ascii="Times New Roman" w:eastAsia="Times New Roman" w:hAnsi="Times New Roman" w:cs="Times New Roman"/>
                <w:b/>
                <w:sz w:val="24"/>
                <w:lang w:val="en-US" w:bidi="ar-SA"/>
              </w:rPr>
              <w:t>BDS</w:t>
            </w:r>
            <w:r w:rsidRPr="00D249C5">
              <w:rPr>
                <w:rFonts w:ascii="Times New Roman" w:eastAsia="Times New Roman" w:hAnsi="Times New Roman" w:cs="Times New Roman"/>
                <w:bCs/>
                <w:sz w:val="24"/>
                <w:lang w:val="en-US" w:bidi="ar-SA"/>
              </w:rPr>
              <w:t>.</w:t>
            </w:r>
            <w:r w:rsidRPr="00D249C5">
              <w:rPr>
                <w:rFonts w:ascii="Times New Roman" w:eastAsia="Times New Roman" w:hAnsi="Times New Roman" w:cs="Times New Roman"/>
                <w:sz w:val="24"/>
                <w:shd w:val="clear" w:color="auto" w:fill="FFFFFF" w:themeFill="background1"/>
                <w:lang w:val="en-US" w:bidi="ar-SA"/>
              </w:rPr>
              <w:t xml:space="preserve">A Bid submitted with an adjustable price quotation shall be treated as non-responsive and shall be rejected, pursuant to ITB Clause 30.However, if in accordance with the </w:t>
            </w:r>
            <w:r w:rsidRPr="00D249C5">
              <w:rPr>
                <w:rFonts w:ascii="Times New Roman" w:eastAsia="Times New Roman" w:hAnsi="Times New Roman" w:cs="Times New Roman"/>
                <w:b/>
                <w:sz w:val="24"/>
                <w:shd w:val="clear" w:color="auto" w:fill="FFFFFF" w:themeFill="background1"/>
                <w:lang w:val="en-US" w:bidi="ar-SA"/>
              </w:rPr>
              <w:t>BDS,</w:t>
            </w:r>
            <w:r w:rsidRPr="00D249C5">
              <w:rPr>
                <w:rFonts w:ascii="Times New Roman" w:eastAsia="Times New Roman" w:hAnsi="Times New Roman" w:cs="Times New Roman"/>
                <w:sz w:val="24"/>
                <w:shd w:val="clear" w:color="auto" w:fill="FFFFFF" w:themeFill="background1"/>
                <w:lang w:val="en-US" w:bidi="ar-SA"/>
              </w:rPr>
              <w:t xml:space="preserve"> prices quoted by the Bidder shall be subject to adjustment during the performance of the Contract, a bid submitted with a fixed price quotation shall not be rejected, but the price adjustment shall be treated as zero.</w:t>
            </w:r>
          </w:p>
          <w:p w:rsidR="00D249C5" w:rsidRPr="00D249C5" w:rsidRDefault="00D249C5" w:rsidP="00D249C5">
            <w:pPr>
              <w:keepNext/>
              <w:numPr>
                <w:ilvl w:val="1"/>
                <w:numId w:val="20"/>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If so indicated in ITB Sub-Clause 1.1, bids are being invited for individual contracts (lots) or for any combination of contracts (packages).  </w:t>
            </w:r>
            <w:r w:rsidRPr="00D249C5">
              <w:rPr>
                <w:rFonts w:ascii="Times New Roman" w:eastAsia="Times New Roman" w:hAnsi="Times New Roman" w:cs="Times New Roman"/>
                <w:sz w:val="24"/>
                <w:shd w:val="clear" w:color="auto" w:fill="FFFFFF" w:themeFill="background1"/>
                <w:lang w:val="en-US" w:bidi="ar-SA"/>
              </w:rPr>
              <w:t>Prices quoted shall correspond to 100% of the items specified for each lot and to 100% of the quantities specified for each item of a lot.</w:t>
            </w:r>
            <w:r w:rsidRPr="00D249C5">
              <w:rPr>
                <w:rFonts w:ascii="Times New Roman" w:eastAsia="Times New Roman" w:hAnsi="Times New Roman" w:cs="Times New Roman"/>
                <w:sz w:val="24"/>
                <w:lang w:val="en-US" w:bidi="ar-SA"/>
              </w:rPr>
              <w:t xml:space="preserve">  Bidders wishing to offer any price reduction (discount) for the award of more than one Contract shall specify the applicable price reduction in accordance with ITB Sub-Clause 14.4 provided the bids for all lots are submitted and opened at the same time.</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Currencies of Bid</w:t>
            </w:r>
          </w:p>
        </w:tc>
        <w:tc>
          <w:tcPr>
            <w:tcW w:w="7110" w:type="dxa"/>
          </w:tcPr>
          <w:p w:rsidR="00D249C5" w:rsidRPr="00D249C5" w:rsidRDefault="00D249C5" w:rsidP="00D249C5">
            <w:pPr>
              <w:numPr>
                <w:ilvl w:val="1"/>
                <w:numId w:val="33"/>
              </w:numPr>
              <w:spacing w:after="18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Bidder shall quote in Indian Rupees only.</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Documents Establishing the Eligibility of the Bidder</w:t>
            </w:r>
          </w:p>
        </w:tc>
        <w:tc>
          <w:tcPr>
            <w:tcW w:w="7110" w:type="dxa"/>
          </w:tcPr>
          <w:p w:rsidR="00D249C5" w:rsidRPr="00D249C5" w:rsidRDefault="00D249C5" w:rsidP="00D249C5">
            <w:pPr>
              <w:numPr>
                <w:ilvl w:val="1"/>
                <w:numId w:val="34"/>
              </w:numPr>
              <w:spacing w:after="180" w:line="240" w:lineRule="auto"/>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pacing w:val="-4"/>
                <w:sz w:val="24"/>
                <w:lang w:val="en-US" w:bidi="ar-SA"/>
              </w:rPr>
              <w:t xml:space="preserve">To establish their eligibility in accordance with ITB Clause 4, Bidders shall complete the Bid Submission Form, included in Section IV: Bidding Forms. </w:t>
            </w:r>
          </w:p>
        </w:tc>
      </w:tr>
      <w:tr w:rsidR="00D249C5" w:rsidRPr="00D249C5" w:rsidTr="002B0457">
        <w:trPr>
          <w:cantSplit/>
        </w:trPr>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Documents Establishing the Eligibility of the Goods and Related Services</w:t>
            </w:r>
          </w:p>
        </w:tc>
        <w:tc>
          <w:tcPr>
            <w:tcW w:w="7110" w:type="dxa"/>
            <w:tcBorders>
              <w:bottom w:val="nil"/>
            </w:tcBorders>
          </w:tcPr>
          <w:p w:rsidR="00D249C5" w:rsidRPr="00D249C5" w:rsidRDefault="00D249C5" w:rsidP="00D249C5">
            <w:pPr>
              <w:numPr>
                <w:ilvl w:val="1"/>
                <w:numId w:val="35"/>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To establish the eligibility of the Goods and Related Services in accordance with ITB Clause 5, Bidders shall complete the country of origin declarations in the Price Schedule Forms, included in Section IV: Bidding Forms.</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 xml:space="preserve">Documents Establishing the Conformity of the Goods and </w:t>
            </w:r>
            <w:r w:rsidRPr="00D249C5">
              <w:rPr>
                <w:rFonts w:ascii="Times New Roman" w:eastAsia="Times New Roman" w:hAnsi="Times New Roman" w:cs="Times New Roman"/>
                <w:b/>
                <w:sz w:val="24"/>
                <w:lang w:val="en-US" w:bidi="ar-SA"/>
              </w:rPr>
              <w:lastRenderedPageBreak/>
              <w:t>Related Services</w:t>
            </w:r>
          </w:p>
        </w:tc>
        <w:tc>
          <w:tcPr>
            <w:tcW w:w="7110" w:type="dxa"/>
            <w:tcBorders>
              <w:bottom w:val="nil"/>
            </w:tcBorders>
          </w:tcPr>
          <w:p w:rsidR="00D249C5" w:rsidRPr="00D249C5" w:rsidRDefault="00D249C5" w:rsidP="00D249C5">
            <w:pPr>
              <w:numPr>
                <w:ilvl w:val="1"/>
                <w:numId w:val="36"/>
              </w:numPr>
              <w:spacing w:after="18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lastRenderedPageBreak/>
              <w:t xml:space="preserve">To establish the conformity of the Goods and Related Services to the Bidding Documents, the Bidder shall furnish as part of its Bid the documentary evidence that the Goods conform to the technical </w:t>
            </w:r>
            <w:r w:rsidRPr="00D249C5">
              <w:rPr>
                <w:rFonts w:ascii="Times New Roman" w:eastAsia="Times New Roman" w:hAnsi="Times New Roman" w:cs="Times New Roman"/>
                <w:sz w:val="24"/>
                <w:lang w:val="en-US" w:bidi="ar-SA"/>
              </w:rPr>
              <w:lastRenderedPageBreak/>
              <w:t>specifications and standards specified in Section VI: Schedule of Requirements.</w:t>
            </w:r>
          </w:p>
          <w:p w:rsidR="00D249C5" w:rsidRPr="00D249C5" w:rsidRDefault="00D249C5" w:rsidP="00D249C5">
            <w:pPr>
              <w:numPr>
                <w:ilvl w:val="1"/>
                <w:numId w:val="36"/>
              </w:numPr>
              <w:spacing w:after="18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D249C5" w:rsidRPr="00D249C5" w:rsidRDefault="00D249C5" w:rsidP="00D249C5">
            <w:pPr>
              <w:numPr>
                <w:ilvl w:val="1"/>
                <w:numId w:val="36"/>
              </w:numPr>
              <w:spacing w:after="18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Bidder shall also furnish a list giving full particulars, including available sources and current prices of spare parts, special tools, etc., necessary for the proper and continuing functioning of the Goods during the period </w:t>
            </w:r>
            <w:r w:rsidRPr="00D249C5">
              <w:rPr>
                <w:rFonts w:ascii="Times New Roman" w:eastAsia="Times New Roman" w:hAnsi="Times New Roman" w:cs="Times New Roman"/>
                <w:b/>
                <w:bCs/>
                <w:sz w:val="24"/>
                <w:lang w:val="en-US" w:bidi="ar-SA"/>
              </w:rPr>
              <w:t xml:space="preserve">specified in the </w:t>
            </w:r>
            <w:r w:rsidRPr="00D249C5">
              <w:rPr>
                <w:rFonts w:ascii="Times New Roman" w:eastAsia="Times New Roman" w:hAnsi="Times New Roman" w:cs="Times New Roman"/>
                <w:b/>
                <w:sz w:val="24"/>
                <w:lang w:val="en-US" w:bidi="ar-SA"/>
              </w:rPr>
              <w:t>BDS</w:t>
            </w:r>
            <w:r w:rsidRPr="00D249C5">
              <w:rPr>
                <w:rFonts w:ascii="Times New Roman" w:eastAsia="Times New Roman" w:hAnsi="Times New Roman" w:cs="Times New Roman"/>
                <w:sz w:val="24"/>
                <w:lang w:val="en-US" w:bidi="ar-SA"/>
              </w:rPr>
              <w:t xml:space="preserve"> following commencement of the use of the goods by the Purchaser.</w:t>
            </w:r>
          </w:p>
          <w:p w:rsidR="00D249C5" w:rsidRPr="00D249C5" w:rsidRDefault="00D249C5" w:rsidP="00D249C5">
            <w:pPr>
              <w:numPr>
                <w:ilvl w:val="1"/>
                <w:numId w:val="36"/>
              </w:numPr>
              <w:spacing w:after="18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D249C5" w:rsidRPr="00D249C5" w:rsidTr="002B0457">
        <w:tc>
          <w:tcPr>
            <w:tcW w:w="2250" w:type="dxa"/>
          </w:tcPr>
          <w:p w:rsidR="00D249C5" w:rsidRPr="00D249C5" w:rsidRDefault="00D249C5" w:rsidP="00D249C5">
            <w:pPr>
              <w:numPr>
                <w:ilvl w:val="0"/>
                <w:numId w:val="11"/>
              </w:numPr>
              <w:spacing w:after="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Documents Establishing the Qualifications of the Bidder</w:t>
            </w:r>
          </w:p>
        </w:tc>
        <w:tc>
          <w:tcPr>
            <w:tcW w:w="7110" w:type="dxa"/>
          </w:tcPr>
          <w:p w:rsidR="00D249C5" w:rsidRPr="00D249C5" w:rsidRDefault="00D249C5" w:rsidP="00D249C5">
            <w:pPr>
              <w:numPr>
                <w:ilvl w:val="1"/>
                <w:numId w:val="37"/>
              </w:numPr>
              <w:spacing w:after="24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documentary evidence of the Bidder’s qualifications to perform the contract if its bid is accepted shall establish to the Purchaser’s satisfaction: </w:t>
            </w:r>
          </w:p>
          <w:p w:rsidR="00D249C5" w:rsidRPr="00D249C5" w:rsidRDefault="00D249C5" w:rsidP="00D249C5">
            <w:pPr>
              <w:spacing w:after="240" w:line="240" w:lineRule="auto"/>
              <w:ind w:left="1332" w:hanging="810"/>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z w:val="24"/>
                <w:lang w:val="en-US" w:bidi="ar-SA"/>
              </w:rPr>
              <w:t>(a) (i) that, i</w:t>
            </w:r>
            <w:r w:rsidRPr="00D249C5">
              <w:rPr>
                <w:rFonts w:ascii="Times New Roman" w:eastAsia="Times New Roman" w:hAnsi="Times New Roman" w:cs="Times New Roman"/>
                <w:spacing w:val="-4"/>
                <w:sz w:val="24"/>
                <w:lang w:val="en-US" w:bidi="ar-SA"/>
              </w:rPr>
              <w:t xml:space="preserve">f </w:t>
            </w:r>
            <w:r w:rsidRPr="00D249C5">
              <w:rPr>
                <w:rFonts w:ascii="Times New Roman" w:eastAsia="Times New Roman" w:hAnsi="Times New Roman" w:cs="Times New Roman"/>
                <w:b/>
                <w:bCs/>
                <w:spacing w:val="-4"/>
                <w:sz w:val="24"/>
                <w:lang w:val="en-US" w:bidi="ar-SA"/>
              </w:rPr>
              <w:t xml:space="preserve">required in the </w:t>
            </w:r>
            <w:r w:rsidRPr="00D249C5">
              <w:rPr>
                <w:rFonts w:ascii="Times New Roman" w:eastAsia="Times New Roman" w:hAnsi="Times New Roman" w:cs="Times New Roman"/>
                <w:b/>
                <w:spacing w:val="-4"/>
                <w:sz w:val="24"/>
                <w:lang w:val="en-US" w:bidi="ar-SA"/>
              </w:rPr>
              <w:t xml:space="preserve">BDS, </w:t>
            </w:r>
            <w:r w:rsidRPr="00D249C5">
              <w:rPr>
                <w:rFonts w:ascii="Times New Roman" w:eastAsia="Times New Roman" w:hAnsi="Times New Roman" w:cs="Times New Roman"/>
                <w:spacing w:val="-4"/>
                <w:sz w:val="24"/>
                <w:shd w:val="clear" w:color="auto" w:fill="FFFFFF" w:themeFill="background1"/>
                <w:lang w:val="en-US" w:bidi="ar-SA"/>
              </w:rPr>
              <w:t>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r w:rsidRPr="00D249C5">
              <w:rPr>
                <w:rFonts w:ascii="Times New Roman" w:eastAsia="Times New Roman" w:hAnsi="Times New Roman" w:cs="Times New Roman"/>
                <w:spacing w:val="-4"/>
                <w:sz w:val="24"/>
                <w:lang w:val="en-US" w:bidi="ar-SA"/>
              </w:rPr>
              <w:t>;</w:t>
            </w:r>
          </w:p>
          <w:p w:rsidR="00D249C5" w:rsidRPr="00D249C5" w:rsidRDefault="00D249C5" w:rsidP="00D249C5">
            <w:pPr>
              <w:spacing w:after="240" w:line="240" w:lineRule="auto"/>
              <w:ind w:left="1332" w:hanging="36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(ii) </w:t>
            </w:r>
            <w:r w:rsidRPr="00D249C5">
              <w:rPr>
                <w:rFonts w:ascii="Times New Roman" w:eastAsia="Times New Roman" w:hAnsi="Times New Roman" w:cs="Times New Roman"/>
                <w:sz w:val="24"/>
                <w:shd w:val="clear" w:color="auto" w:fill="FFFFFF" w:themeFill="background1"/>
                <w:lang w:val="en-US" w:bidi="ar-SA"/>
              </w:rPr>
              <w:t>Supplies for any particular item in each schedule of the bid should be from one manufacturer only. Bids from agents offering supplies from different manufacturers for the same item of the schedule in the bid will be treated as non-responsive.</w:t>
            </w:r>
          </w:p>
          <w:p w:rsidR="00D249C5" w:rsidRPr="00D249C5" w:rsidRDefault="00D249C5" w:rsidP="00D249C5">
            <w:pPr>
              <w:spacing w:after="240" w:line="240" w:lineRule="auto"/>
              <w:ind w:left="1062" w:hanging="45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(b)  that the Bidder meets each of the qualification criterion specified in Section III: Evaluation and Qualification Criteria.</w:t>
            </w:r>
          </w:p>
          <w:p w:rsidR="00D249C5" w:rsidRPr="00D249C5" w:rsidRDefault="00D249C5" w:rsidP="00D249C5">
            <w:pPr>
              <w:spacing w:after="240" w:line="240" w:lineRule="auto"/>
              <w:ind w:left="619"/>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lastRenderedPageBreak/>
              <w:t xml:space="preserve">(c)    </w:t>
            </w:r>
            <w:r w:rsidRPr="00D249C5">
              <w:rPr>
                <w:rFonts w:ascii="Times New Roman" w:eastAsia="Times New Roman" w:hAnsi="Times New Roman" w:cs="Times New Roman"/>
                <w:sz w:val="24"/>
                <w:shd w:val="clear" w:color="auto" w:fill="FFFFFF" w:themeFill="background1"/>
                <w:lang w:val="en-US" w:bidi="ar-SA"/>
              </w:rPr>
              <w:t>Bids from Joint Ventures are not acceptable.</w:t>
            </w:r>
          </w:p>
        </w:tc>
      </w:tr>
      <w:tr w:rsidR="00D249C5" w:rsidRPr="00D249C5" w:rsidTr="002B0457">
        <w:tc>
          <w:tcPr>
            <w:tcW w:w="2250" w:type="dxa"/>
            <w:tcBorders>
              <w:bottom w:val="nil"/>
            </w:tcBorders>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Period of Validity of Bids</w:t>
            </w:r>
          </w:p>
        </w:tc>
        <w:tc>
          <w:tcPr>
            <w:tcW w:w="7110" w:type="dxa"/>
            <w:shd w:val="clear" w:color="auto" w:fill="FFFFFF" w:themeFill="background1"/>
          </w:tcPr>
          <w:p w:rsidR="00D249C5" w:rsidRPr="00D249C5" w:rsidRDefault="00D249C5" w:rsidP="00D249C5">
            <w:pPr>
              <w:numPr>
                <w:ilvl w:val="1"/>
                <w:numId w:val="38"/>
              </w:numPr>
              <w:spacing w:after="24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 xml:space="preserve">Bids shall remain valid for the period </w:t>
            </w:r>
            <w:r w:rsidRPr="00D249C5">
              <w:rPr>
                <w:rFonts w:ascii="Times New Roman" w:eastAsia="Times New Roman" w:hAnsi="Times New Roman" w:cs="Times New Roman"/>
                <w:b/>
                <w:bCs/>
                <w:sz w:val="24"/>
                <w:shd w:val="clear" w:color="auto" w:fill="FFFFFF" w:themeFill="background1"/>
                <w:lang w:val="en-US" w:bidi="ar-SA"/>
              </w:rPr>
              <w:t xml:space="preserve">specified in the </w:t>
            </w:r>
            <w:r w:rsidRPr="00D249C5">
              <w:rPr>
                <w:rFonts w:ascii="Times New Roman" w:eastAsia="Times New Roman" w:hAnsi="Times New Roman" w:cs="Times New Roman"/>
                <w:b/>
                <w:sz w:val="24"/>
                <w:shd w:val="clear" w:color="auto" w:fill="FFFFFF" w:themeFill="background1"/>
                <w:lang w:val="en-US" w:bidi="ar-SA"/>
              </w:rPr>
              <w:t>BDS</w:t>
            </w:r>
            <w:r w:rsidRPr="00D249C5">
              <w:rPr>
                <w:rFonts w:ascii="Times New Roman" w:eastAsia="Times New Roman" w:hAnsi="Times New Roman" w:cs="Times New Roman"/>
                <w:sz w:val="24"/>
                <w:shd w:val="clear" w:color="auto" w:fill="FFFFFF" w:themeFill="background1"/>
                <w:lang w:val="en-US" w:bidi="ar-SA"/>
              </w:rPr>
              <w:t xml:space="preserve"> after the </w:t>
            </w:r>
            <w:r w:rsidRPr="00D249C5">
              <w:rPr>
                <w:rFonts w:ascii="Times New Roman" w:eastAsia="Times New Roman" w:hAnsi="Times New Roman" w:cs="Times New Roman"/>
                <w:b/>
                <w:sz w:val="24"/>
                <w:shd w:val="clear" w:color="auto" w:fill="FFFFFF" w:themeFill="background1"/>
                <w:lang w:val="en-US" w:bidi="ar-SA"/>
              </w:rPr>
              <w:t>bid submission deadline date</w:t>
            </w:r>
            <w:r w:rsidRPr="00D249C5">
              <w:rPr>
                <w:rFonts w:ascii="Times New Roman" w:eastAsia="Times New Roman" w:hAnsi="Times New Roman" w:cs="Times New Roman"/>
                <w:sz w:val="24"/>
                <w:shd w:val="clear" w:color="auto" w:fill="FFFFFF" w:themeFill="background1"/>
                <w:lang w:val="en-US" w:bidi="ar-SA"/>
              </w:rPr>
              <w:t xml:space="preserve"> prescribed by the Purchaser.</w:t>
            </w:r>
            <w:r w:rsidRPr="00D249C5">
              <w:rPr>
                <w:rFonts w:ascii="Times New Roman" w:eastAsia="Times New Roman" w:hAnsi="Times New Roman" w:cs="Times New Roman"/>
                <w:sz w:val="24"/>
                <w:lang w:val="en-US" w:bidi="ar-SA"/>
              </w:rPr>
              <w:t xml:space="preserve">  A bid valid for a shorter period shall be rejected by the Purchaser as non-responsive.</w:t>
            </w:r>
          </w:p>
          <w:p w:rsidR="00D249C5" w:rsidRPr="00D249C5" w:rsidRDefault="00D249C5" w:rsidP="00D249C5">
            <w:pPr>
              <w:numPr>
                <w:ilvl w:val="1"/>
                <w:numId w:val="38"/>
              </w:numPr>
              <w:shd w:val="clear" w:color="auto" w:fill="FFFFFF" w:themeFill="background1"/>
              <w:spacing w:after="24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D249C5" w:rsidRPr="00D249C5" w:rsidRDefault="00D249C5" w:rsidP="00D249C5">
            <w:pPr>
              <w:numPr>
                <w:ilvl w:val="1"/>
                <w:numId w:val="38"/>
              </w:numPr>
              <w:spacing w:after="24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 xml:space="preserve">In the case of fixed price contracts, if the award is delayed by a period exceeding fifty-six (56) days beyond the expiry of the initial bid validity, the Contract price shall be adjusted as by the factor </w:t>
            </w:r>
            <w:r w:rsidRPr="00D249C5">
              <w:rPr>
                <w:rFonts w:ascii="Times New Roman" w:eastAsia="Times New Roman" w:hAnsi="Times New Roman" w:cs="Times New Roman"/>
                <w:b/>
                <w:sz w:val="24"/>
                <w:shd w:val="clear" w:color="auto" w:fill="FFFFFF" w:themeFill="background1"/>
                <w:lang w:val="en-US" w:bidi="ar-SA"/>
              </w:rPr>
              <w:t>[</w:t>
            </w:r>
            <w:r w:rsidRPr="00D249C5">
              <w:rPr>
                <w:rFonts w:ascii="Times New Roman" w:eastAsia="Times New Roman" w:hAnsi="Times New Roman" w:cs="Times New Roman"/>
                <w:b/>
                <w:i/>
                <w:sz w:val="24"/>
                <w:shd w:val="clear" w:color="auto" w:fill="FFFFFF" w:themeFill="background1"/>
                <w:lang w:val="en-US" w:bidi="ar-SA"/>
              </w:rPr>
              <w:t>value of factor stated in BDS</w:t>
            </w:r>
            <w:r w:rsidRPr="00D249C5">
              <w:rPr>
                <w:rFonts w:ascii="Times New Roman" w:eastAsia="Times New Roman" w:hAnsi="Times New Roman" w:cs="Times New Roman"/>
                <w:b/>
                <w:sz w:val="24"/>
                <w:shd w:val="clear" w:color="auto" w:fill="FFFFFF" w:themeFill="background1"/>
                <w:lang w:val="en-US" w:bidi="ar-SA"/>
              </w:rPr>
              <w:t>]</w:t>
            </w:r>
            <w:r w:rsidRPr="00D249C5">
              <w:rPr>
                <w:rFonts w:ascii="Times New Roman" w:eastAsia="Times New Roman" w:hAnsi="Times New Roman" w:cs="Times New Roman"/>
                <w:sz w:val="24"/>
                <w:shd w:val="clear" w:color="auto" w:fill="FFFFFF" w:themeFill="background1"/>
                <w:lang w:val="en-US" w:bidi="ar-SA"/>
              </w:rPr>
              <w:t xml:space="preserve"> for each week or part of week that has elapsed from the expiration of the initial bid validity to the date of notification of award to the successful bidder.</w:t>
            </w:r>
            <w:r w:rsidRPr="00D249C5">
              <w:rPr>
                <w:rFonts w:ascii="Times New Roman" w:eastAsia="Times New Roman" w:hAnsi="Times New Roman" w:cs="Times New Roman"/>
                <w:sz w:val="24"/>
                <w:lang w:val="en-US" w:bidi="ar-SA"/>
              </w:rPr>
              <w:t xml:space="preserve"> Bid evaluation shall be based on the Bid Price without taking into consideration the above correction.</w:t>
            </w:r>
          </w:p>
        </w:tc>
      </w:tr>
      <w:tr w:rsidR="00D249C5" w:rsidRPr="00D249C5" w:rsidTr="002B0457">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Bid Security</w:t>
            </w:r>
          </w:p>
        </w:tc>
        <w:tc>
          <w:tcPr>
            <w:tcW w:w="7110" w:type="dxa"/>
            <w:tcBorders>
              <w:bottom w:val="nil"/>
            </w:tcBorders>
          </w:tcPr>
          <w:p w:rsidR="00D249C5" w:rsidRPr="00D249C5" w:rsidRDefault="00D249C5" w:rsidP="00D249C5">
            <w:pPr>
              <w:numPr>
                <w:ilvl w:val="1"/>
                <w:numId w:val="39"/>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Bidder shall furnish as part of its bid, the requisite tender fee (if applicable) and a Bid Security, if required, as </w:t>
            </w:r>
            <w:r w:rsidRPr="00D249C5">
              <w:rPr>
                <w:rFonts w:ascii="Times New Roman" w:eastAsia="Times New Roman" w:hAnsi="Times New Roman" w:cs="Times New Roman"/>
                <w:b/>
                <w:bCs/>
                <w:sz w:val="24"/>
                <w:lang w:val="en-US" w:bidi="ar-SA"/>
              </w:rPr>
              <w:t xml:space="preserve">specified in the </w:t>
            </w:r>
            <w:r w:rsidRPr="00D249C5">
              <w:rPr>
                <w:rFonts w:ascii="Times New Roman" w:eastAsia="Times New Roman" w:hAnsi="Times New Roman" w:cs="Times New Roman"/>
                <w:b/>
                <w:sz w:val="24"/>
                <w:lang w:val="en-US" w:bidi="ar-SA"/>
              </w:rPr>
              <w:t>BDS.</w:t>
            </w:r>
          </w:p>
          <w:p w:rsidR="00D249C5" w:rsidRPr="00D249C5" w:rsidRDefault="00D249C5" w:rsidP="00D249C5">
            <w:pPr>
              <w:numPr>
                <w:ilvl w:val="1"/>
                <w:numId w:val="39"/>
              </w:numPr>
              <w:spacing w:after="200" w:line="240" w:lineRule="auto"/>
              <w:jc w:val="both"/>
              <w:rPr>
                <w:rFonts w:ascii="Times New Roman" w:eastAsia="Times New Roman" w:hAnsi="Times New Roman" w:cs="Times New Roman"/>
                <w:b/>
                <w:sz w:val="24"/>
                <w:lang w:val="en-US" w:bidi="ar-SA"/>
              </w:rPr>
            </w:pPr>
            <w:r w:rsidRPr="00D249C5">
              <w:rPr>
                <w:rFonts w:ascii="Times New Roman" w:eastAsia="Times New Roman" w:hAnsi="Times New Roman" w:cs="Times New Roman"/>
                <w:sz w:val="24"/>
                <w:lang w:val="en-US" w:bidi="ar-SA"/>
              </w:rPr>
              <w:t xml:space="preserve">The requisite tender fee has to be paid in the method </w:t>
            </w:r>
            <w:r w:rsidRPr="00D249C5">
              <w:rPr>
                <w:rFonts w:ascii="Times New Roman" w:eastAsia="Times New Roman" w:hAnsi="Times New Roman" w:cs="Times New Roman"/>
                <w:b/>
                <w:sz w:val="24"/>
                <w:lang w:val="en-US" w:bidi="ar-SA"/>
              </w:rPr>
              <w:t>as specified in the BDS</w:t>
            </w:r>
            <w:r w:rsidRPr="00D249C5">
              <w:rPr>
                <w:rFonts w:ascii="Times New Roman" w:eastAsia="Times New Roman" w:hAnsi="Times New Roman" w:cs="Times New Roman"/>
                <w:sz w:val="24"/>
                <w:lang w:val="en-US" w:bidi="ar-SA"/>
              </w:rPr>
              <w:t xml:space="preserve">.  </w:t>
            </w:r>
          </w:p>
          <w:p w:rsidR="00D249C5" w:rsidRPr="00D249C5" w:rsidRDefault="00D249C5" w:rsidP="00D249C5">
            <w:pPr>
              <w:numPr>
                <w:ilvl w:val="2"/>
                <w:numId w:val="80"/>
              </w:numPr>
              <w:spacing w:after="200" w:line="240" w:lineRule="auto"/>
              <w:ind w:left="106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pacing w:val="-4"/>
                <w:sz w:val="24"/>
                <w:lang w:val="en-US" w:bidi="ar-SA"/>
              </w:rPr>
              <w:t xml:space="preserve">The Bid Security shall be in the amount </w:t>
            </w:r>
            <w:r w:rsidRPr="00D249C5">
              <w:rPr>
                <w:rFonts w:ascii="Times New Roman" w:eastAsia="Times New Roman" w:hAnsi="Times New Roman" w:cs="Times New Roman"/>
                <w:b/>
                <w:spacing w:val="-4"/>
                <w:sz w:val="24"/>
                <w:lang w:val="en-US" w:bidi="ar-SA"/>
              </w:rPr>
              <w:t>specified in the BDS</w:t>
            </w:r>
            <w:r w:rsidRPr="00D249C5">
              <w:rPr>
                <w:rFonts w:ascii="Times New Roman" w:eastAsia="Times New Roman" w:hAnsi="Times New Roman" w:cs="Times New Roman"/>
                <w:spacing w:val="-4"/>
                <w:sz w:val="24"/>
                <w:lang w:val="en-US" w:bidi="ar-SA"/>
              </w:rPr>
              <w:t xml:space="preserve"> and shall be denominated in Indian Rupees and shall be in any one of the following forms:</w:t>
            </w:r>
          </w:p>
          <w:p w:rsidR="00D249C5" w:rsidRPr="00D249C5" w:rsidRDefault="00D249C5" w:rsidP="00D249C5">
            <w:pPr>
              <w:numPr>
                <w:ilvl w:val="2"/>
                <w:numId w:val="80"/>
              </w:numPr>
              <w:spacing w:after="200" w:line="240" w:lineRule="auto"/>
              <w:ind w:left="106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pacing w:val="-4"/>
                <w:sz w:val="24"/>
                <w:lang w:val="en-US" w:bidi="ar-SA"/>
              </w:rPr>
              <w:t>Demand Draft</w:t>
            </w:r>
          </w:p>
          <w:p w:rsidR="00D249C5" w:rsidRPr="00D249C5" w:rsidRDefault="00D249C5" w:rsidP="00D249C5">
            <w:pPr>
              <w:numPr>
                <w:ilvl w:val="2"/>
                <w:numId w:val="80"/>
              </w:numPr>
              <w:spacing w:after="200" w:line="240" w:lineRule="auto"/>
              <w:ind w:left="106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Banker’s Cheque </w:t>
            </w:r>
          </w:p>
          <w:p w:rsidR="00D249C5" w:rsidRPr="00D249C5" w:rsidRDefault="00D249C5" w:rsidP="00D249C5">
            <w:pPr>
              <w:spacing w:after="200" w:line="240" w:lineRule="auto"/>
              <w:ind w:left="606" w:hanging="567"/>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z w:val="24"/>
                <w:lang w:val="en-US" w:bidi="ar-SA"/>
              </w:rPr>
              <w:t>21.3 The Bid Security shall be in the amount specified in the BDS and denominated in the currency of the Purchaser’s Country or a freely convertible currency, and shall</w:t>
            </w:r>
            <w:r w:rsidRPr="00D249C5">
              <w:rPr>
                <w:rFonts w:ascii="Times New Roman" w:eastAsia="Times New Roman" w:hAnsi="Times New Roman" w:cs="Times New Roman"/>
                <w:spacing w:val="-4"/>
                <w:sz w:val="24"/>
                <w:lang w:val="en-US" w:bidi="ar-SA"/>
              </w:rPr>
              <w:t xml:space="preserve"> at the bidder’s option, be in the form of either a certified check, demand draft, letter of credit, or a bank guarantee from a Nationalized/Scheduled Bank in India.</w:t>
            </w:r>
          </w:p>
          <w:p w:rsidR="00D249C5" w:rsidRPr="00D249C5" w:rsidRDefault="00D249C5" w:rsidP="00D249C5">
            <w:pPr>
              <w:spacing w:after="200" w:line="240" w:lineRule="auto"/>
              <w:ind w:left="606" w:hanging="567"/>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pacing w:val="-4"/>
                <w:sz w:val="24"/>
                <w:lang w:val="en-US" w:bidi="ar-SA"/>
              </w:rPr>
              <w:lastRenderedPageBreak/>
              <w:t>21.4The bid security shall be substantially in accordance with one of the forms of Bid Security included in Section IV, Bidding Forms, or other form approved by the Purchaser prior to bid submission.</w:t>
            </w:r>
          </w:p>
          <w:p w:rsidR="00D249C5" w:rsidRPr="00D249C5" w:rsidRDefault="00D249C5" w:rsidP="00D249C5">
            <w:pPr>
              <w:spacing w:after="200" w:line="240" w:lineRule="auto"/>
              <w:ind w:left="606" w:hanging="567"/>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pacing w:val="-4"/>
                <w:sz w:val="24"/>
                <w:lang w:val="en-US" w:bidi="ar-SA"/>
              </w:rPr>
              <w:t>21.5The bid security shall be payable promptly upon written demand by the Purchaser in case the conditions listed in ITB Clause 21.5 are invoked.</w:t>
            </w:r>
          </w:p>
          <w:p w:rsidR="00D249C5" w:rsidRPr="00D249C5" w:rsidRDefault="00D249C5" w:rsidP="00D249C5">
            <w:pPr>
              <w:spacing w:after="200" w:line="240" w:lineRule="auto"/>
              <w:ind w:left="606" w:hanging="567"/>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pacing w:val="-4"/>
                <w:sz w:val="24"/>
                <w:lang w:val="en-US" w:bidi="ar-SA"/>
              </w:rPr>
              <w:t>21.6The bid security shall be submitted in its original form; copies will not be accepted.</w:t>
            </w:r>
            <w:r w:rsidRPr="00D249C5">
              <w:rPr>
                <w:rFonts w:ascii="Times New Roman" w:eastAsia="Times New Roman" w:hAnsi="Times New Roman" w:cs="Times New Roman"/>
                <w:spacing w:val="-4"/>
                <w:sz w:val="24"/>
                <w:shd w:val="clear" w:color="auto" w:fill="FFFFFF" w:themeFill="background1"/>
                <w:lang w:val="en-US" w:bidi="ar-SA"/>
              </w:rPr>
              <w:t xml:space="preserve"> The bid security shall remain valid for a period of 45 days beyond the validity period of the bids, as extended, if applicable, in accordance with ITB Clause 20.2.</w:t>
            </w:r>
          </w:p>
          <w:p w:rsidR="00D249C5" w:rsidRPr="00D249C5" w:rsidRDefault="00D249C5" w:rsidP="00D249C5">
            <w:pPr>
              <w:shd w:val="clear" w:color="auto" w:fill="FFFFFF" w:themeFill="background1"/>
              <w:spacing w:after="200" w:line="240" w:lineRule="auto"/>
              <w:ind w:left="606" w:hanging="567"/>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pacing w:val="-4"/>
                <w:sz w:val="24"/>
                <w:lang w:val="en-US" w:bidi="ar-SA"/>
              </w:rPr>
              <w:t>21.7</w:t>
            </w:r>
            <w:r w:rsidRPr="00D249C5">
              <w:rPr>
                <w:rFonts w:ascii="Times New Roman" w:eastAsia="Times New Roman" w:hAnsi="Times New Roman" w:cs="Times New Roman"/>
                <w:sz w:val="24"/>
                <w:lang w:val="en-US" w:bidi="ar-SA"/>
              </w:rPr>
              <w:t xml:space="preserve">If a Bid Security is required in accordance with ITB Sub-Clause 21.1, any bid not accompanied by a substantially responsive Bid Security in accordance with ITB Sub-Clause 21.1, shall be rejected by the Purchaser as non-responsive. </w:t>
            </w:r>
            <w:r w:rsidRPr="00D249C5">
              <w:rPr>
                <w:rFonts w:ascii="Times New Roman" w:eastAsia="Times New Roman" w:hAnsi="Times New Roman" w:cs="Times New Roman"/>
                <w:b/>
                <w:sz w:val="24"/>
                <w:shd w:val="clear" w:color="auto" w:fill="FFFFFF" w:themeFill="background1"/>
                <w:lang w:val="en-US" w:bidi="ar-SA"/>
              </w:rPr>
              <w:t>If an acceptable Bid Security is not received, the bid shall be rejected by the Purchaser as non-responsive.</w:t>
            </w:r>
          </w:p>
          <w:p w:rsidR="00D249C5" w:rsidRPr="00D249C5" w:rsidRDefault="00D249C5" w:rsidP="00D249C5">
            <w:pPr>
              <w:shd w:val="clear" w:color="auto" w:fill="FFFFFF" w:themeFill="background1"/>
              <w:spacing w:after="200" w:line="240" w:lineRule="auto"/>
              <w:ind w:left="606" w:hanging="567"/>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pacing w:val="-4"/>
                <w:sz w:val="24"/>
                <w:lang w:val="en-US" w:bidi="ar-SA"/>
              </w:rPr>
              <w:t>21.</w:t>
            </w:r>
            <w:r w:rsidRPr="00D249C5">
              <w:rPr>
                <w:rFonts w:ascii="Times New Roman" w:eastAsia="Times New Roman" w:hAnsi="Times New Roman" w:cs="Times New Roman"/>
                <w:spacing w:val="-4"/>
                <w:sz w:val="24"/>
                <w:shd w:val="clear" w:color="auto" w:fill="FFFFFF" w:themeFill="background1"/>
                <w:lang w:val="en-US" w:bidi="ar-SA"/>
              </w:rPr>
              <w:t>8</w:t>
            </w:r>
            <w:r w:rsidRPr="00D249C5">
              <w:rPr>
                <w:rFonts w:ascii="Times New Roman" w:eastAsia="Times New Roman" w:hAnsi="Times New Roman" w:cs="Times New Roman"/>
                <w:sz w:val="24"/>
                <w:shd w:val="clear" w:color="auto" w:fill="FFFFFF" w:themeFill="background1"/>
                <w:lang w:val="en-US" w:bidi="ar-SA"/>
              </w:rPr>
              <w:t>The Bid Security of unsuccessful Bidders shall be returned as promptly as possible upon the successful Bidder’s furnishing of the Performance Security pursuant to ITB Clause 44.</w:t>
            </w:r>
          </w:p>
          <w:p w:rsidR="00D249C5" w:rsidRPr="00D249C5" w:rsidRDefault="00D249C5" w:rsidP="00D249C5">
            <w:pPr>
              <w:spacing w:after="200" w:line="240" w:lineRule="auto"/>
              <w:ind w:left="606" w:hanging="567"/>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pacing w:val="-4"/>
                <w:sz w:val="24"/>
                <w:lang w:val="en-US" w:bidi="ar-SA"/>
              </w:rPr>
              <w:t>21.9</w:t>
            </w:r>
            <w:r w:rsidRPr="00D249C5">
              <w:rPr>
                <w:rFonts w:ascii="Times New Roman" w:eastAsia="Times New Roman" w:hAnsi="Times New Roman" w:cs="Times New Roman"/>
                <w:sz w:val="24"/>
                <w:lang w:val="en-US" w:bidi="ar-SA"/>
              </w:rPr>
              <w:t>The Bid Security may be forfeited:</w:t>
            </w:r>
          </w:p>
          <w:p w:rsidR="00D249C5" w:rsidRPr="00D249C5" w:rsidRDefault="00D249C5" w:rsidP="00D249C5">
            <w:pPr>
              <w:spacing w:after="0" w:line="240" w:lineRule="auto"/>
              <w:ind w:left="702"/>
              <w:jc w:val="both"/>
              <w:rPr>
                <w:szCs w:val="22"/>
                <w:lang w:bidi="ar-SA"/>
              </w:rPr>
            </w:pPr>
            <w:r w:rsidRPr="00D249C5">
              <w:rPr>
                <w:szCs w:val="22"/>
                <w:lang w:bidi="ar-SA"/>
              </w:rPr>
              <w:t>(a)</w:t>
            </w:r>
            <w:r w:rsidRPr="00D249C5">
              <w:rPr>
                <w:szCs w:val="22"/>
                <w:lang w:bidi="ar-SA"/>
              </w:rPr>
              <w:tab/>
              <w:t xml:space="preserve">if a Bidder </w:t>
            </w:r>
          </w:p>
          <w:p w:rsidR="00D249C5" w:rsidRPr="00D249C5" w:rsidRDefault="00D249C5" w:rsidP="00D249C5">
            <w:pPr>
              <w:spacing w:after="0" w:line="240" w:lineRule="auto"/>
              <w:ind w:left="600"/>
              <w:jc w:val="both"/>
              <w:rPr>
                <w:szCs w:val="22"/>
                <w:lang w:bidi="ar-SA"/>
              </w:rPr>
            </w:pPr>
          </w:p>
          <w:p w:rsidR="00D249C5" w:rsidRPr="00D249C5" w:rsidRDefault="00D249C5" w:rsidP="00D249C5">
            <w:pPr>
              <w:tabs>
                <w:tab w:val="left" w:pos="1062"/>
                <w:tab w:val="left" w:pos="1962"/>
              </w:tabs>
              <w:spacing w:after="0" w:line="240" w:lineRule="auto"/>
              <w:ind w:left="1173"/>
              <w:jc w:val="both"/>
              <w:rPr>
                <w:szCs w:val="22"/>
                <w:lang w:bidi="ar-SA"/>
              </w:rPr>
            </w:pPr>
            <w:r w:rsidRPr="00D249C5">
              <w:rPr>
                <w:szCs w:val="22"/>
                <w:lang w:bidi="ar-SA"/>
              </w:rPr>
              <w:t xml:space="preserve">(i)withdraws its bid during the period of bid validity specified by the Bidder on the Bid </w:t>
            </w:r>
            <w:r w:rsidRPr="00D249C5">
              <w:rPr>
                <w:szCs w:val="22"/>
                <w:lang w:bidi="ar-SA"/>
              </w:rPr>
              <w:tab/>
              <w:t xml:space="preserve">Form, except as provided in ITB Sub-Clause 20.2; </w:t>
            </w:r>
            <w:r w:rsidRPr="00D249C5">
              <w:rPr>
                <w:szCs w:val="22"/>
                <w:lang w:bidi="ar-SA"/>
              </w:rPr>
              <w:tab/>
            </w:r>
            <w:r w:rsidRPr="00D249C5">
              <w:rPr>
                <w:szCs w:val="22"/>
                <w:lang w:bidi="ar-SA"/>
              </w:rPr>
              <w:tab/>
            </w:r>
          </w:p>
          <w:p w:rsidR="00D249C5" w:rsidRPr="00D249C5" w:rsidRDefault="00D249C5" w:rsidP="00D249C5">
            <w:pPr>
              <w:spacing w:after="0" w:line="240" w:lineRule="auto"/>
              <w:ind w:left="612"/>
              <w:jc w:val="both"/>
              <w:rPr>
                <w:szCs w:val="22"/>
                <w:lang w:bidi="ar-SA"/>
              </w:rPr>
            </w:pPr>
            <w:r w:rsidRPr="00D249C5">
              <w:rPr>
                <w:szCs w:val="22"/>
                <w:lang w:bidi="ar-SA"/>
              </w:rPr>
              <w:tab/>
              <w:t>(b)</w:t>
            </w:r>
            <w:r w:rsidRPr="00D249C5">
              <w:rPr>
                <w:szCs w:val="22"/>
                <w:lang w:bidi="ar-SA"/>
              </w:rPr>
              <w:tab/>
              <w:t xml:space="preserve">if the successful Bidder fails to: </w:t>
            </w:r>
          </w:p>
          <w:p w:rsidR="00D249C5" w:rsidRPr="00D249C5" w:rsidRDefault="00D249C5" w:rsidP="00D249C5">
            <w:pPr>
              <w:numPr>
                <w:ilvl w:val="3"/>
                <w:numId w:val="39"/>
              </w:numPr>
              <w:tabs>
                <w:tab w:val="left" w:pos="1152"/>
                <w:tab w:val="left" w:pos="1933"/>
              </w:tabs>
              <w:spacing w:after="0" w:line="240" w:lineRule="auto"/>
              <w:jc w:val="both"/>
              <w:rPr>
                <w:szCs w:val="22"/>
                <w:lang w:bidi="ar-SA"/>
              </w:rPr>
            </w:pPr>
            <w:r w:rsidRPr="00D249C5">
              <w:rPr>
                <w:szCs w:val="22"/>
                <w:lang w:bidi="ar-SA"/>
              </w:rPr>
              <w:t xml:space="preserve">sign the Contract in accordance with ITB Clause43; </w:t>
            </w:r>
          </w:p>
          <w:p w:rsidR="00D249C5" w:rsidRPr="00D249C5" w:rsidRDefault="00D249C5" w:rsidP="00D249C5">
            <w:pPr>
              <w:widowControl w:val="0"/>
              <w:numPr>
                <w:ilvl w:val="3"/>
                <w:numId w:val="39"/>
              </w:numPr>
              <w:tabs>
                <w:tab w:val="left" w:pos="1152"/>
                <w:tab w:val="left" w:pos="1933"/>
              </w:tabs>
              <w:autoSpaceDE w:val="0"/>
              <w:autoSpaceDN w:val="0"/>
              <w:spacing w:after="0" w:line="240" w:lineRule="auto"/>
              <w:jc w:val="both"/>
              <w:rPr>
                <w:rFonts w:ascii="Times New Roman" w:eastAsia="Times New Roman" w:hAnsi="Times New Roman" w:cs="Times New Roman"/>
                <w:szCs w:val="22"/>
                <w:lang w:val="en-US" w:bidi="ar-SA"/>
              </w:rPr>
            </w:pPr>
            <w:r w:rsidRPr="00D249C5">
              <w:rPr>
                <w:rFonts w:ascii="Times New Roman" w:eastAsia="Times New Roman" w:hAnsi="Times New Roman" w:cs="Times New Roman"/>
                <w:szCs w:val="22"/>
                <w:lang w:val="en-US" w:bidi="ar-SA"/>
              </w:rPr>
              <w:t>furnish a Performance Security in accordance with ITB Clause 44.</w:t>
            </w:r>
          </w:p>
          <w:p w:rsidR="00D249C5" w:rsidRPr="00D249C5" w:rsidRDefault="00D249C5" w:rsidP="00D249C5">
            <w:pPr>
              <w:tabs>
                <w:tab w:val="left" w:pos="1152"/>
                <w:tab w:val="left" w:pos="1933"/>
              </w:tabs>
              <w:spacing w:after="0" w:line="240" w:lineRule="auto"/>
              <w:jc w:val="both"/>
              <w:rPr>
                <w:szCs w:val="22"/>
                <w:lang w:bidi="ar-SA"/>
              </w:rPr>
            </w:pPr>
          </w:p>
          <w:p w:rsidR="00D249C5" w:rsidRPr="00D249C5" w:rsidRDefault="00D249C5" w:rsidP="00D249C5">
            <w:pPr>
              <w:tabs>
                <w:tab w:val="left" w:pos="720"/>
              </w:tabs>
              <w:spacing w:after="200" w:line="240" w:lineRule="auto"/>
              <w:ind w:left="576" w:hanging="576"/>
              <w:jc w:val="both"/>
              <w:rPr>
                <w:rFonts w:ascii="Times New Roman" w:eastAsia="Times New Roman" w:hAnsi="Times New Roman" w:cs="Times New Roman"/>
                <w:bCs/>
                <w:sz w:val="24"/>
                <w:szCs w:val="24"/>
                <w:lang w:val="en-US" w:bidi="ar-SA"/>
              </w:rPr>
            </w:pPr>
            <w:r w:rsidRPr="00D249C5">
              <w:rPr>
                <w:rFonts w:ascii="Times New Roman" w:eastAsia="Times New Roman" w:hAnsi="Times New Roman" w:cs="Times New Roman"/>
                <w:bCs/>
                <w:sz w:val="24"/>
                <w:szCs w:val="24"/>
                <w:lang w:val="en-US" w:bidi="ar-SA"/>
              </w:rPr>
              <w:t xml:space="preserve">21.10If a bid security is </w:t>
            </w:r>
            <w:r w:rsidRPr="00D249C5">
              <w:rPr>
                <w:rFonts w:ascii="Times New Roman" w:eastAsia="Times New Roman" w:hAnsi="Times New Roman" w:cs="Times New Roman"/>
                <w:b/>
                <w:sz w:val="24"/>
                <w:szCs w:val="24"/>
                <w:lang w:val="en-US" w:bidi="ar-SA"/>
              </w:rPr>
              <w:t>not required in the BDS</w:t>
            </w:r>
            <w:r w:rsidRPr="00D249C5">
              <w:rPr>
                <w:rFonts w:ascii="Times New Roman" w:eastAsia="Times New Roman" w:hAnsi="Times New Roman" w:cs="Times New Roman"/>
                <w:bCs/>
                <w:sz w:val="24"/>
                <w:szCs w:val="24"/>
                <w:lang w:val="en-US" w:bidi="ar-SA"/>
              </w:rPr>
              <w:t>, and</w:t>
            </w:r>
          </w:p>
          <w:p w:rsidR="00D249C5" w:rsidRPr="00D249C5" w:rsidRDefault="00D249C5" w:rsidP="00D249C5">
            <w:pPr>
              <w:numPr>
                <w:ilvl w:val="1"/>
                <w:numId w:val="58"/>
              </w:numPr>
              <w:tabs>
                <w:tab w:val="num" w:pos="1080"/>
              </w:tabs>
              <w:spacing w:after="200" w:line="240" w:lineRule="auto"/>
              <w:ind w:left="1080" w:hanging="540"/>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if a Bidder withdraws its bid during the period of bid validity specified by the Bidder on the Letter of Bid Form, except as provided in ITB 20.2, or</w:t>
            </w:r>
          </w:p>
          <w:p w:rsidR="00D249C5" w:rsidRPr="00D249C5" w:rsidRDefault="00D249C5" w:rsidP="00D249C5">
            <w:pPr>
              <w:numPr>
                <w:ilvl w:val="1"/>
                <w:numId w:val="58"/>
              </w:numPr>
              <w:tabs>
                <w:tab w:val="num" w:pos="1080"/>
              </w:tabs>
              <w:spacing w:after="200" w:line="240" w:lineRule="auto"/>
              <w:ind w:left="1080" w:hanging="540"/>
              <w:jc w:val="both"/>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if the successful Bidder fails to: sign the Contract in accordance with ITB 43; or furnish a performance security in accordance with ITB 44;</w:t>
            </w:r>
            <w:r w:rsidRPr="00D249C5">
              <w:rPr>
                <w:rFonts w:ascii="Times New Roman" w:eastAsia="Times New Roman" w:hAnsi="Times New Roman" w:cs="Times New Roman"/>
                <w:sz w:val="24"/>
                <w:lang w:val="en-US" w:bidi="ar-SA"/>
              </w:rPr>
              <w:t xml:space="preserve">the Borrower may, </w:t>
            </w:r>
            <w:r w:rsidRPr="00D249C5">
              <w:rPr>
                <w:rFonts w:ascii="Times New Roman" w:eastAsia="Times New Roman" w:hAnsi="Times New Roman" w:cs="Times New Roman"/>
                <w:b/>
                <w:sz w:val="24"/>
                <w:lang w:val="en-US" w:bidi="ar-SA"/>
              </w:rPr>
              <w:t>if provided for in the BDS</w:t>
            </w:r>
            <w:r w:rsidRPr="00D249C5">
              <w:rPr>
                <w:rFonts w:ascii="Times New Roman" w:eastAsia="Times New Roman" w:hAnsi="Times New Roman" w:cs="Times New Roman"/>
                <w:sz w:val="24"/>
                <w:lang w:val="en-US" w:bidi="ar-SA"/>
              </w:rPr>
              <w:t xml:space="preserve">, declare the Bidder disqualified to be awarded a contract by the Purchaser for a period of time </w:t>
            </w:r>
            <w:r w:rsidRPr="00D249C5">
              <w:rPr>
                <w:rFonts w:ascii="Times New Roman" w:eastAsia="Times New Roman" w:hAnsi="Times New Roman" w:cs="Times New Roman"/>
                <w:b/>
                <w:sz w:val="24"/>
                <w:lang w:val="en-US" w:bidi="ar-SA"/>
              </w:rPr>
              <w:t>as stated in the BDS</w:t>
            </w:r>
            <w:r w:rsidRPr="00D249C5">
              <w:rPr>
                <w:rFonts w:ascii="Times New Roman" w:eastAsia="Times New Roman" w:hAnsi="Times New Roman" w:cs="Times New Roman"/>
                <w:sz w:val="24"/>
                <w:lang w:val="en-US" w:bidi="ar-SA"/>
              </w:rPr>
              <w:t>.</w:t>
            </w:r>
          </w:p>
        </w:tc>
      </w:tr>
      <w:tr w:rsidR="00D249C5" w:rsidRPr="00D249C5" w:rsidTr="002B0457">
        <w:tc>
          <w:tcPr>
            <w:tcW w:w="2250" w:type="dxa"/>
            <w:tcBorders>
              <w:bottom w:val="nil"/>
            </w:tcBorders>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Format and Signing of Bid</w:t>
            </w:r>
          </w:p>
          <w:p w:rsidR="00D249C5" w:rsidRPr="00D249C5" w:rsidRDefault="00D249C5" w:rsidP="00D249C5">
            <w:pPr>
              <w:spacing w:after="200" w:line="240" w:lineRule="auto"/>
              <w:rPr>
                <w:rFonts w:ascii="Times New Roman" w:eastAsia="Times New Roman" w:hAnsi="Times New Roman" w:cs="Times New Roman"/>
                <w:b/>
                <w:sz w:val="24"/>
                <w:lang w:val="en-US" w:bidi="ar-SA"/>
              </w:rPr>
            </w:pPr>
          </w:p>
        </w:tc>
        <w:tc>
          <w:tcPr>
            <w:tcW w:w="7110" w:type="dxa"/>
          </w:tcPr>
          <w:p w:rsidR="00D249C5" w:rsidRPr="00D249C5" w:rsidDel="004D3175" w:rsidRDefault="00D249C5" w:rsidP="00D249C5">
            <w:pPr>
              <w:numPr>
                <w:ilvl w:val="1"/>
                <w:numId w:val="40"/>
              </w:numPr>
              <w:spacing w:after="180" w:line="240" w:lineRule="auto"/>
              <w:ind w:left="605" w:hanging="605"/>
              <w:jc w:val="both"/>
              <w:rPr>
                <w:rFonts w:ascii="Times New Roman" w:eastAsia="Times New Roman" w:hAnsi="Times New Roman" w:cs="Times New Roman"/>
                <w:b/>
                <w:sz w:val="24"/>
                <w:lang w:val="en-US" w:bidi="ar-SA"/>
              </w:rPr>
            </w:pPr>
            <w:r w:rsidRPr="00D249C5">
              <w:rPr>
                <w:rFonts w:ascii="Times New Roman" w:eastAsia="Times New Roman" w:hAnsi="Times New Roman" w:cs="Times New Roman"/>
                <w:sz w:val="24"/>
                <w:lang w:val="en-US" w:bidi="ar-SA"/>
              </w:rPr>
              <w:t xml:space="preserve">The digital signature shall be obtained by the bidder from the designated companies as given in the e-procurement portal and then get registered on the e-procurement portal. The bidder shall upload the bid along with all the requisite documents through e-procurement platform by using the digital signature. Any other system functionality shall be </w:t>
            </w:r>
            <w:r w:rsidRPr="00D249C5">
              <w:rPr>
                <w:rFonts w:ascii="Times New Roman" w:eastAsia="Times New Roman" w:hAnsi="Times New Roman" w:cs="Times New Roman"/>
                <w:b/>
                <w:sz w:val="24"/>
                <w:lang w:val="en-US" w:bidi="ar-SA"/>
              </w:rPr>
              <w:t>as specified in the BDS.</w:t>
            </w:r>
          </w:p>
          <w:p w:rsidR="00D249C5" w:rsidRPr="00D249C5" w:rsidRDefault="00D249C5" w:rsidP="00D249C5">
            <w:pPr>
              <w:numPr>
                <w:ilvl w:val="1"/>
                <w:numId w:val="40"/>
              </w:numPr>
              <w:spacing w:after="18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Any interlineations, erasures, or overwriting shall be valid only if they are signed or initialed by the person signing the Bid.</w:t>
            </w:r>
          </w:p>
        </w:tc>
      </w:tr>
      <w:tr w:rsidR="00D249C5" w:rsidRPr="00D249C5" w:rsidTr="002B0457">
        <w:tc>
          <w:tcPr>
            <w:tcW w:w="2250" w:type="dxa"/>
          </w:tcPr>
          <w:p w:rsidR="00D249C5" w:rsidRPr="00D249C5" w:rsidRDefault="00D249C5" w:rsidP="00D249C5">
            <w:pPr>
              <w:spacing w:after="200" w:line="240" w:lineRule="auto"/>
              <w:rPr>
                <w:rFonts w:ascii="Times New Roman" w:eastAsia="Times New Roman" w:hAnsi="Times New Roman" w:cs="Times New Roman"/>
                <w:b/>
                <w:sz w:val="28"/>
                <w:szCs w:val="28"/>
                <w:lang w:val="en-US" w:bidi="ar-SA"/>
              </w:rPr>
            </w:pPr>
          </w:p>
        </w:tc>
        <w:tc>
          <w:tcPr>
            <w:tcW w:w="7110" w:type="dxa"/>
            <w:tcBorders>
              <w:bottom w:val="nil"/>
            </w:tcBorders>
          </w:tcPr>
          <w:p w:rsidR="00D249C5" w:rsidRPr="00D249C5" w:rsidRDefault="00D249C5" w:rsidP="00D249C5">
            <w:pPr>
              <w:widowControl w:val="0"/>
              <w:tabs>
                <w:tab w:val="num" w:pos="360"/>
              </w:tabs>
              <w:autoSpaceDE w:val="0"/>
              <w:autoSpaceDN w:val="0"/>
              <w:spacing w:after="200" w:line="480" w:lineRule="auto"/>
              <w:ind w:left="360" w:hanging="360"/>
              <w:jc w:val="center"/>
              <w:rPr>
                <w:rFonts w:ascii="Times New Roman" w:eastAsia="Times New Roman" w:hAnsi="Times New Roman" w:cs="Times New Roman"/>
                <w:b/>
                <w:sz w:val="28"/>
                <w:szCs w:val="28"/>
                <w:lang w:val="en-US" w:bidi="ar-SA"/>
              </w:rPr>
            </w:pPr>
            <w:r w:rsidRPr="00D249C5">
              <w:rPr>
                <w:rFonts w:ascii="Times New Roman" w:eastAsia="Times New Roman" w:hAnsi="Times New Roman" w:cs="Times New Roman"/>
                <w:b/>
                <w:sz w:val="28"/>
                <w:szCs w:val="28"/>
                <w:lang w:val="en-US" w:bidi="ar-SA"/>
              </w:rPr>
              <w:t>D. Submission and Opening of Bids</w:t>
            </w:r>
          </w:p>
        </w:tc>
      </w:tr>
      <w:tr w:rsidR="00D249C5" w:rsidRPr="00D249C5" w:rsidTr="002B0457">
        <w:trPr>
          <w:trHeight w:val="360"/>
        </w:trPr>
        <w:tc>
          <w:tcPr>
            <w:tcW w:w="2250" w:type="dxa"/>
          </w:tcPr>
          <w:p w:rsidR="00D249C5" w:rsidRPr="00D249C5" w:rsidRDefault="00D249C5" w:rsidP="00D249C5">
            <w:pPr>
              <w:numPr>
                <w:ilvl w:val="0"/>
                <w:numId w:val="11"/>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Submission, Sealing and Marking of Bids</w:t>
            </w:r>
          </w:p>
        </w:tc>
        <w:tc>
          <w:tcPr>
            <w:tcW w:w="7110" w:type="dxa"/>
            <w:tcBorders>
              <w:bottom w:val="nil"/>
            </w:tcBorders>
            <w:shd w:val="clear" w:color="auto" w:fill="auto"/>
          </w:tcPr>
          <w:p w:rsidR="00D249C5" w:rsidRPr="00D249C5" w:rsidRDefault="00D249C5" w:rsidP="00D249C5">
            <w:pPr>
              <w:numPr>
                <w:ilvl w:val="1"/>
                <w:numId w:val="93"/>
              </w:numPr>
              <w:spacing w:after="180" w:line="240" w:lineRule="auto"/>
              <w:ind w:hanging="510"/>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z w:val="24"/>
                <w:lang w:val="en-US" w:bidi="ar-SA"/>
              </w:rPr>
              <w:t>The bidders shall upload the bid through e-procurement platform, specified in the BDS. No other mode of submission is permitted.</w:t>
            </w:r>
          </w:p>
          <w:p w:rsidR="00D249C5" w:rsidRPr="00D249C5" w:rsidRDefault="00D249C5" w:rsidP="00D249C5">
            <w:pPr>
              <w:numPr>
                <w:ilvl w:val="1"/>
                <w:numId w:val="93"/>
              </w:numPr>
              <w:spacing w:after="180" w:line="240" w:lineRule="auto"/>
              <w:ind w:hanging="510"/>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z w:val="24"/>
                <w:lang w:val="en-US" w:bidi="ar-SA"/>
              </w:rPr>
              <w:t>Bid Form and other documents as detailed in Clause ITB Clause 11 shall be addressed to Purchaser before uploading.</w:t>
            </w:r>
            <w:r w:rsidRPr="00D249C5">
              <w:rPr>
                <w:rFonts w:ascii="Times New Roman" w:eastAsia="Times New Roman" w:hAnsi="Times New Roman" w:cs="Times New Roman"/>
                <w:spacing w:val="-4"/>
                <w:sz w:val="24"/>
                <w:lang w:val="en-US" w:bidi="ar-SA"/>
              </w:rPr>
              <w:t xml:space="preserve"> Only the originals of Power of Attorney, the bid security (if it is in the form of Bank Guarantee/DD/CC) and the Original affidavit vouching for the correctness of the information furnished and documents uploaded shall be delivered by post/courier to the address mentioned in BDS, within the time period, specified in BDS.</w:t>
            </w:r>
          </w:p>
          <w:p w:rsidR="00D249C5" w:rsidRPr="00D249C5" w:rsidRDefault="00D249C5" w:rsidP="00D249C5">
            <w:pPr>
              <w:numPr>
                <w:ilvl w:val="1"/>
                <w:numId w:val="93"/>
              </w:numPr>
              <w:spacing w:after="180" w:line="240" w:lineRule="auto"/>
              <w:ind w:hanging="510"/>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pacing w:val="-4"/>
                <w:sz w:val="24"/>
                <w:lang w:val="en-US" w:bidi="ar-SA"/>
              </w:rPr>
              <w:t>The bidder is solely responsible to ensure submission of the requisite documents within the stipulated period and the Purchaser will not be responsible for postal/courier delays.</w:t>
            </w:r>
          </w:p>
          <w:p w:rsidR="00D249C5" w:rsidRPr="00D249C5" w:rsidRDefault="00D249C5" w:rsidP="00D249C5">
            <w:pPr>
              <w:numPr>
                <w:ilvl w:val="0"/>
                <w:numId w:val="81"/>
              </w:numPr>
              <w:spacing w:after="0" w:line="240" w:lineRule="auto"/>
              <w:jc w:val="both"/>
              <w:rPr>
                <w:szCs w:val="22"/>
                <w:lang w:bidi="ar-SA"/>
              </w:rPr>
            </w:pPr>
            <w:r w:rsidRPr="00D249C5">
              <w:rPr>
                <w:szCs w:val="22"/>
                <w:lang w:bidi="ar-SA"/>
              </w:rPr>
              <w:t xml:space="preserve">The envelope containing the original documents shall bear the Project Name, Invitation of Bids (IFB) title and number, bear the specific identification of this bidding process indicated in ITB 1.1 and any additional identification marks as </w:t>
            </w:r>
            <w:r w:rsidRPr="00D249C5">
              <w:rPr>
                <w:b/>
                <w:bCs/>
                <w:szCs w:val="22"/>
                <w:lang w:bidi="ar-SA"/>
              </w:rPr>
              <w:t xml:space="preserve">specified in the </w:t>
            </w:r>
            <w:r w:rsidRPr="00D249C5">
              <w:rPr>
                <w:b/>
                <w:szCs w:val="22"/>
                <w:lang w:bidi="ar-SA"/>
              </w:rPr>
              <w:t>BDS;</w:t>
            </w:r>
            <w:r w:rsidRPr="00D249C5">
              <w:rPr>
                <w:szCs w:val="22"/>
                <w:lang w:bidi="ar-SA"/>
              </w:rPr>
              <w:t xml:space="preserve"> and bear a warning not to open before the time and date for bid opening, in accordance with ITB Sub-Clause 27.1.</w:t>
            </w:r>
          </w:p>
          <w:p w:rsidR="00D249C5" w:rsidRPr="00D249C5" w:rsidRDefault="00D249C5" w:rsidP="00D249C5">
            <w:pPr>
              <w:spacing w:after="180" w:line="240" w:lineRule="auto"/>
              <w:ind w:left="612" w:hanging="612"/>
              <w:jc w:val="both"/>
              <w:rPr>
                <w:rFonts w:ascii="Times New Roman" w:eastAsia="Times New Roman" w:hAnsi="Times New Roman" w:cs="Times New Roman"/>
                <w:sz w:val="24"/>
                <w:lang w:val="en-US" w:bidi="ar-SA"/>
              </w:rPr>
            </w:pPr>
          </w:p>
          <w:p w:rsidR="00D249C5" w:rsidRPr="00D249C5" w:rsidRDefault="00D249C5" w:rsidP="00D249C5">
            <w:pPr>
              <w:spacing w:after="18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23.4</w:t>
            </w:r>
            <w:r w:rsidRPr="00D249C5">
              <w:rPr>
                <w:rFonts w:ascii="Times New Roman" w:eastAsia="Times New Roman" w:hAnsi="Times New Roman" w:cs="Times New Roman"/>
                <w:sz w:val="24"/>
                <w:lang w:val="en-US" w:bidi="ar-SA"/>
              </w:rPr>
              <w:tab/>
            </w:r>
            <w:r w:rsidRPr="00D249C5">
              <w:rPr>
                <w:rFonts w:ascii="Times New Roman" w:eastAsia="Times New Roman" w:hAnsi="Times New Roman" w:cs="Times New Roman"/>
                <w:sz w:val="24"/>
                <w:shd w:val="clear" w:color="auto" w:fill="FFFFFF" w:themeFill="background1"/>
                <w:lang w:val="en-US" w:bidi="ar-SA"/>
              </w:rPr>
              <w:t>Telex, Cable or Facsimile bids will be rejected as non-responsive.</w:t>
            </w:r>
            <w:r w:rsidRPr="00D249C5">
              <w:rPr>
                <w:rFonts w:ascii="Times New Roman" w:eastAsia="Times New Roman" w:hAnsi="Times New Roman" w:cs="Times New Roman"/>
                <w:sz w:val="24"/>
                <w:lang w:val="en-US" w:bidi="ar-SA"/>
              </w:rPr>
              <w:t xml:space="preserve"> Bids submitted by any other means other than through e-procurement portal of </w:t>
            </w:r>
            <w:r w:rsidRPr="00D249C5">
              <w:rPr>
                <w:rFonts w:ascii="Times New Roman" w:eastAsia="Times New Roman" w:hAnsi="Times New Roman" w:cs="Times New Roman"/>
                <w:color w:val="000000" w:themeColor="text1"/>
                <w:sz w:val="24"/>
                <w:shd w:val="clear" w:color="auto" w:fill="FFFFFF" w:themeFill="background1"/>
                <w:lang w:val="en-US" w:bidi="ar-SA"/>
              </w:rPr>
              <w:t>Government of India</w:t>
            </w:r>
            <w:r w:rsidRPr="00D249C5">
              <w:rPr>
                <w:rFonts w:ascii="Times New Roman" w:eastAsia="Times New Roman" w:hAnsi="Times New Roman" w:cs="Times New Roman"/>
                <w:sz w:val="24"/>
                <w:lang w:val="en-US" w:bidi="ar-SA"/>
              </w:rPr>
              <w:t xml:space="preserve"> shall be rejected.</w:t>
            </w: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Deadline for Submission / Uploading of Bids</w:t>
            </w:r>
          </w:p>
        </w:tc>
        <w:tc>
          <w:tcPr>
            <w:tcW w:w="7110" w:type="dxa"/>
          </w:tcPr>
          <w:p w:rsidR="00D249C5" w:rsidRPr="00D249C5" w:rsidRDefault="00D249C5" w:rsidP="00D249C5">
            <w:pPr>
              <w:numPr>
                <w:ilvl w:val="1"/>
                <w:numId w:val="41"/>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Bids must be submitted by the Bidders no later than the date and time </w:t>
            </w:r>
            <w:r w:rsidRPr="00D249C5">
              <w:rPr>
                <w:rFonts w:ascii="Times New Roman" w:eastAsia="Times New Roman" w:hAnsi="Times New Roman" w:cs="Times New Roman"/>
                <w:b/>
                <w:sz w:val="24"/>
                <w:lang w:val="en-US" w:bidi="ar-SA"/>
              </w:rPr>
              <w:t>Specified in the BDS</w:t>
            </w:r>
            <w:r w:rsidRPr="00D249C5">
              <w:rPr>
                <w:rFonts w:ascii="Times New Roman" w:eastAsia="Times New Roman" w:hAnsi="Times New Roman" w:cs="Times New Roman"/>
                <w:sz w:val="24"/>
                <w:lang w:val="en-US" w:bidi="ar-SA"/>
              </w:rPr>
              <w:t xml:space="preserve"> through the e-procurement platform. The e-procurement platform will not accept the bids after the stipulated date and time (as per the time of the e-procurement platform).</w:t>
            </w:r>
          </w:p>
          <w:p w:rsidR="00D249C5" w:rsidRPr="00D249C5" w:rsidRDefault="00D249C5" w:rsidP="00D249C5">
            <w:pPr>
              <w:numPr>
                <w:ilvl w:val="1"/>
                <w:numId w:val="41"/>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 </w:t>
            </w:r>
            <w:r w:rsidRPr="00D249C5">
              <w:rPr>
                <w:rFonts w:ascii="Times New Roman" w:eastAsia="Times New Roman" w:hAnsi="Times New Roman" w:cs="Times New Roman"/>
                <w:sz w:val="24"/>
                <w:lang w:val="en-US" w:bidi="ar-SA"/>
              </w:rPr>
              <w:lastRenderedPageBreak/>
              <w:t>The amendment/notification shall be notified in the e-procurement platform.</w:t>
            </w: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Late Bids</w:t>
            </w:r>
          </w:p>
        </w:tc>
        <w:tc>
          <w:tcPr>
            <w:tcW w:w="7110" w:type="dxa"/>
          </w:tcPr>
          <w:p w:rsidR="00D249C5" w:rsidRPr="00D249C5" w:rsidRDefault="00D249C5" w:rsidP="00D249C5">
            <w:pPr>
              <w:numPr>
                <w:ilvl w:val="1"/>
                <w:numId w:val="42"/>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Bids cannot be uploaded by the Bidders after the deadline for submission / uploading of bids (as per the e-procurement server time) prescribed by the Purchaser pursuant to ITB Clause 24.</w:t>
            </w:r>
          </w:p>
        </w:tc>
      </w:tr>
      <w:tr w:rsidR="00D249C5" w:rsidRPr="00D249C5" w:rsidTr="002B0457">
        <w:tc>
          <w:tcPr>
            <w:tcW w:w="2250" w:type="dxa"/>
            <w:tcBorders>
              <w:bottom w:val="nil"/>
            </w:tcBorders>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 xml:space="preserve">Withdrawal, Substitution, and Modification of Bids </w:t>
            </w:r>
          </w:p>
        </w:tc>
        <w:tc>
          <w:tcPr>
            <w:tcW w:w="7110" w:type="dxa"/>
          </w:tcPr>
          <w:p w:rsidR="00D249C5" w:rsidRPr="00D249C5" w:rsidRDefault="00D249C5" w:rsidP="00D249C5">
            <w:pPr>
              <w:numPr>
                <w:ilvl w:val="1"/>
                <w:numId w:val="43"/>
              </w:numPr>
              <w:spacing w:after="200" w:line="240" w:lineRule="auto"/>
              <w:jc w:val="both"/>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sz w:val="24"/>
                <w:szCs w:val="24"/>
                <w:lang w:val="en-US" w:bidi="ar-SA"/>
              </w:rPr>
              <w:t>Bidders may cancel/modify their bids online before the deadline for submission of bids.</w:t>
            </w:r>
          </w:p>
          <w:p w:rsidR="00D249C5" w:rsidRPr="00D249C5" w:rsidRDefault="00D249C5" w:rsidP="00D249C5">
            <w:pPr>
              <w:numPr>
                <w:ilvl w:val="1"/>
                <w:numId w:val="43"/>
              </w:numPr>
              <w:spacing w:after="200" w:line="240" w:lineRule="auto"/>
              <w:jc w:val="both"/>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sz w:val="24"/>
                <w:szCs w:val="24"/>
                <w:lang w:val="en-US" w:bidi="ar-SA"/>
              </w:rPr>
              <w:t xml:space="preserve">For modification of bids, the bidder need not make any additional payment towards the cost of bidding process. For bid modification and consequential re-submission, the bidder is required to cancel his bid submitted earlier (only the financial bid is cancelled. All the uploaded documents would be there). The last modified bid submitted by the bidder within the bid submission time shall be considered as the bid. For this purpose, modification/withdrawal by other means will not be accepted. In the e-procurement system, the modification of bid is allowed any number of times. </w:t>
            </w:r>
            <w:r w:rsidRPr="00D249C5">
              <w:rPr>
                <w:rFonts w:ascii="Times New Roman" w:eastAsia="Times New Roman" w:hAnsi="Times New Roman" w:cs="Times New Roman"/>
                <w:spacing w:val="-4"/>
                <w:sz w:val="24"/>
                <w:lang w:val="en-GB" w:bidi="ar-SA"/>
              </w:rPr>
              <w:t xml:space="preserve">The bidders may withdraw his bid by uploading their request before the deadline for submission of bids, however, </w:t>
            </w:r>
            <w:r w:rsidRPr="00D249C5">
              <w:rPr>
                <w:rFonts w:ascii="Times New Roman" w:eastAsia="Times New Roman" w:hAnsi="Times New Roman" w:cs="Times New Roman"/>
                <w:b/>
                <w:spacing w:val="-4"/>
                <w:sz w:val="24"/>
                <w:lang w:val="en-GB" w:bidi="ar-SA"/>
              </w:rPr>
              <w:t>if the bid is withdrawn, the re-submission of the bid is not allowed.</w:t>
            </w:r>
          </w:p>
          <w:p w:rsidR="00D249C5" w:rsidRPr="00D249C5" w:rsidRDefault="00D249C5" w:rsidP="00D249C5">
            <w:pPr>
              <w:numPr>
                <w:ilvl w:val="1"/>
                <w:numId w:val="43"/>
              </w:numPr>
              <w:spacing w:after="200" w:line="240" w:lineRule="auto"/>
              <w:jc w:val="both"/>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sz w:val="24"/>
                <w:szCs w:val="24"/>
                <w:lang w:val="en-US" w:bidi="ar-SA"/>
              </w:rPr>
              <w:t>No bid may be modified/ withdrawn online after the deadline for submission of bids.</w:t>
            </w:r>
          </w:p>
          <w:p w:rsidR="00D249C5" w:rsidRPr="00D249C5" w:rsidRDefault="00D249C5" w:rsidP="00D249C5">
            <w:pPr>
              <w:numPr>
                <w:ilvl w:val="1"/>
                <w:numId w:val="43"/>
              </w:numPr>
              <w:spacing w:after="200" w:line="240" w:lineRule="auto"/>
              <w:jc w:val="both"/>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sz w:val="24"/>
                <w:szCs w:val="24"/>
                <w:lang w:val="en-US" w:bidi="ar-SA"/>
              </w:rPr>
              <w:t>Withdrawal or modification of a Bid between the deadline for submission of bids and the expiration of the original period of bid validity specified in Clause 20 above or as extended pursuant to Clause 20 is not allowed in the e-procurement system. If a bidder does the same through any other medium, then it may result in the forfeiture of the bid security pursuant to Clause 21.11</w:t>
            </w:r>
          </w:p>
        </w:tc>
      </w:tr>
      <w:tr w:rsidR="00D249C5" w:rsidRPr="00D249C5" w:rsidTr="002B0457">
        <w:tc>
          <w:tcPr>
            <w:tcW w:w="2250" w:type="dxa"/>
            <w:tcBorders>
              <w:bottom w:val="nil"/>
            </w:tcBorders>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Bid Opening</w:t>
            </w:r>
          </w:p>
        </w:tc>
        <w:tc>
          <w:tcPr>
            <w:tcW w:w="7110" w:type="dxa"/>
          </w:tcPr>
          <w:p w:rsidR="00D249C5" w:rsidRPr="00D249C5" w:rsidRDefault="00D249C5" w:rsidP="00D249C5">
            <w:pPr>
              <w:numPr>
                <w:ilvl w:val="1"/>
                <w:numId w:val="44"/>
              </w:numPr>
              <w:spacing w:after="200" w:line="240" w:lineRule="auto"/>
              <w:ind w:left="605" w:hanging="605"/>
              <w:jc w:val="both"/>
              <w:rPr>
                <w:rFonts w:ascii="Times New Roman" w:eastAsia="Times New Roman" w:hAnsi="Times New Roman" w:cs="Times New Roman"/>
                <w:b/>
                <w:sz w:val="24"/>
                <w:lang w:val="en-US" w:bidi="ar-SA"/>
              </w:rPr>
            </w:pPr>
            <w:r w:rsidRPr="00D249C5">
              <w:rPr>
                <w:rFonts w:ascii="Times New Roman" w:eastAsia="Times New Roman" w:hAnsi="Times New Roman" w:cs="Times New Roman"/>
                <w:sz w:val="24"/>
                <w:shd w:val="clear" w:color="auto" w:fill="FFFFFF" w:themeFill="background1"/>
                <w:lang w:val="en-US" w:bidi="ar-SA"/>
              </w:rPr>
              <w:t>The Purchaser will open all bids uploaded through e-procurement platform</w:t>
            </w:r>
            <w:r w:rsidRPr="00D249C5">
              <w:rPr>
                <w:rFonts w:ascii="Times New Roman" w:eastAsia="Times New Roman" w:hAnsi="Times New Roman" w:cs="Times New Roman"/>
                <w:sz w:val="24"/>
                <w:lang w:val="en-US" w:bidi="ar-SA"/>
              </w:rPr>
              <w:t xml:space="preserve"> in the presence of the bidder’s representations who chose to attend </w:t>
            </w:r>
            <w:r w:rsidRPr="00D249C5">
              <w:rPr>
                <w:rFonts w:ascii="Times New Roman" w:eastAsia="Times New Roman" w:hAnsi="Times New Roman" w:cs="Times New Roman"/>
                <w:b/>
                <w:sz w:val="24"/>
                <w:lang w:val="en-US" w:bidi="ar-SA"/>
              </w:rPr>
              <w:t xml:space="preserve">at the stipulated place, date and time as given in BDS. </w:t>
            </w:r>
            <w:r w:rsidRPr="00D249C5">
              <w:rPr>
                <w:rFonts w:ascii="Times New Roman" w:eastAsia="Times New Roman" w:hAnsi="Times New Roman" w:cs="Times New Roman"/>
                <w:sz w:val="24"/>
                <w:shd w:val="clear" w:color="auto" w:fill="FFFFFF" w:themeFill="background1"/>
                <w:lang w:val="en-US" w:bidi="ar-SA"/>
              </w:rPr>
              <w:t xml:space="preserve">The opening of bids </w:t>
            </w:r>
            <w:r w:rsidRPr="00D249C5">
              <w:rPr>
                <w:rFonts w:ascii="Times New Roman" w:eastAsia="Times New Roman" w:hAnsi="Times New Roman" w:cs="Times New Roman"/>
                <w:spacing w:val="-4"/>
                <w:sz w:val="24"/>
                <w:shd w:val="clear" w:color="auto" w:fill="FFFFFF" w:themeFill="background1"/>
                <w:lang w:val="en-US" w:bidi="ar-SA"/>
              </w:rPr>
              <w:t>could also be viewed by participating bidders online on the e-procurement system, in the bidder’s dashboard.</w:t>
            </w:r>
            <w:r w:rsidRPr="00D249C5">
              <w:rPr>
                <w:rFonts w:ascii="Times New Roman" w:eastAsia="Times New Roman" w:hAnsi="Times New Roman" w:cs="Times New Roman"/>
                <w:spacing w:val="-4"/>
                <w:szCs w:val="22"/>
                <w:lang w:val="en-US" w:bidi="ar-SA"/>
              </w:rPr>
              <w:t xml:space="preserve"> In the event of the specified date of Bid opening being declared a holiday for the Employer, the Bids will be opened at the appointed time and location on the next working day. </w:t>
            </w:r>
          </w:p>
          <w:p w:rsidR="00D249C5" w:rsidRPr="00D249C5" w:rsidRDefault="00D249C5" w:rsidP="00D249C5">
            <w:pPr>
              <w:shd w:val="clear" w:color="auto" w:fill="FFFFFF" w:themeFill="background1"/>
              <w:spacing w:after="200" w:line="240" w:lineRule="auto"/>
              <w:ind w:left="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The Bidders representatives who are present shall produce authorization letter and shall sign a register evidencing their attendance.</w:t>
            </w:r>
          </w:p>
          <w:p w:rsidR="00D249C5" w:rsidRPr="00D249C5" w:rsidRDefault="00D249C5" w:rsidP="00D249C5">
            <w:pPr>
              <w:numPr>
                <w:ilvl w:val="1"/>
                <w:numId w:val="44"/>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The Bidders names, the sufficiency or otherwise of the bid security, the bid prices, discounts and alternative offers and such other details as the Purchaser, at its discretion, may consider appropriate, will be announced at the opening.</w:t>
            </w:r>
            <w:r w:rsidRPr="00D249C5">
              <w:rPr>
                <w:rFonts w:ascii="Times New Roman" w:eastAsia="Times New Roman" w:hAnsi="Times New Roman" w:cs="Times New Roman"/>
                <w:sz w:val="24"/>
                <w:lang w:val="en-US" w:bidi="ar-SA"/>
              </w:rPr>
              <w:t xml:space="preserve"> No bids shall be </w:t>
            </w:r>
            <w:r w:rsidRPr="00D249C5">
              <w:rPr>
                <w:rFonts w:ascii="Times New Roman" w:eastAsia="Times New Roman" w:hAnsi="Times New Roman" w:cs="Times New Roman"/>
                <w:sz w:val="24"/>
                <w:lang w:val="en-US" w:bidi="ar-SA"/>
              </w:rPr>
              <w:lastRenderedPageBreak/>
              <w:t>rejected at the bid opening.</w:t>
            </w:r>
            <w:r w:rsidRPr="00D249C5">
              <w:rPr>
                <w:rFonts w:ascii="Times New Roman" w:eastAsia="Times New Roman" w:hAnsi="Times New Roman" w:cs="Times New Roman"/>
                <w:spacing w:val="-4"/>
                <w:sz w:val="24"/>
                <w:lang w:val="en-GB" w:bidi="ar-SA"/>
              </w:rPr>
              <w:t xml:space="preserve"> Any Bid price, which is not declared and recorded, will not be taken into account in Bid Evaluation.</w:t>
            </w:r>
          </w:p>
          <w:p w:rsidR="00D249C5" w:rsidRPr="00D249C5" w:rsidRDefault="00D249C5" w:rsidP="00D249C5">
            <w:pPr>
              <w:numPr>
                <w:ilvl w:val="1"/>
                <w:numId w:val="44"/>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The Purchaser shall prepare a record of the Bid opening that shall include, as a minimum: the name of the Bidder; the Bid Price per lot if applicable, including any discounts, and alternative offers if they were permitted; and the presence or absence of a Bid Security, if one was required.</w:t>
            </w:r>
            <w:r w:rsidRPr="00D249C5">
              <w:rPr>
                <w:rFonts w:ascii="Times New Roman" w:eastAsia="Times New Roman" w:hAnsi="Times New Roman" w:cs="Times New Roman"/>
                <w:sz w:val="24"/>
                <w:lang w:val="en-US" w:bidi="ar-SA"/>
              </w:rPr>
              <w:t xml:space="preserve"> The Bidders’ representatives who are present shall be requested to sign the attendance sheet.  </w:t>
            </w:r>
            <w:r w:rsidRPr="00D249C5">
              <w:rPr>
                <w:rFonts w:ascii="Times New Roman" w:eastAsia="Times New Roman" w:hAnsi="Times New Roman" w:cs="Times New Roman"/>
                <w:b/>
                <w:sz w:val="24"/>
                <w:shd w:val="clear" w:color="auto" w:fill="FFFFFF" w:themeFill="background1"/>
                <w:lang w:val="en-US" w:bidi="ar-SA"/>
              </w:rPr>
              <w:t>A copy of the record shall be posted online.</w:t>
            </w:r>
          </w:p>
        </w:tc>
      </w:tr>
      <w:tr w:rsidR="00D249C5" w:rsidRPr="00D249C5" w:rsidTr="002B0457">
        <w:tc>
          <w:tcPr>
            <w:tcW w:w="2250" w:type="dxa"/>
          </w:tcPr>
          <w:p w:rsidR="00D249C5" w:rsidRPr="00D249C5" w:rsidRDefault="00D249C5" w:rsidP="00D249C5">
            <w:pPr>
              <w:spacing w:after="200" w:line="240" w:lineRule="auto"/>
              <w:rPr>
                <w:rFonts w:ascii="Times New Roman" w:eastAsia="Times New Roman" w:hAnsi="Times New Roman" w:cs="Times New Roman"/>
                <w:b/>
                <w:sz w:val="32"/>
                <w:szCs w:val="32"/>
                <w:lang w:val="en-US" w:bidi="ar-SA"/>
              </w:rPr>
            </w:pPr>
          </w:p>
        </w:tc>
        <w:tc>
          <w:tcPr>
            <w:tcW w:w="7110" w:type="dxa"/>
            <w:tcBorders>
              <w:bottom w:val="nil"/>
            </w:tcBorders>
          </w:tcPr>
          <w:p w:rsidR="00D249C5" w:rsidRPr="00D249C5" w:rsidRDefault="00D249C5" w:rsidP="00D249C5">
            <w:pPr>
              <w:spacing w:after="0" w:line="240" w:lineRule="auto"/>
              <w:jc w:val="center"/>
              <w:rPr>
                <w:b/>
                <w:bCs/>
                <w:sz w:val="28"/>
                <w:szCs w:val="28"/>
                <w:lang w:bidi="ar-SA"/>
              </w:rPr>
            </w:pPr>
            <w:r w:rsidRPr="00D249C5">
              <w:rPr>
                <w:b/>
                <w:bCs/>
                <w:sz w:val="28"/>
                <w:szCs w:val="28"/>
                <w:lang w:bidi="ar-SA"/>
              </w:rPr>
              <w:t>E. Evaluation and Comparison of Bids</w:t>
            </w: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Confidentiality</w:t>
            </w:r>
          </w:p>
        </w:tc>
        <w:tc>
          <w:tcPr>
            <w:tcW w:w="7110" w:type="dxa"/>
            <w:tcBorders>
              <w:bottom w:val="nil"/>
            </w:tcBorders>
          </w:tcPr>
          <w:p w:rsidR="00D249C5" w:rsidRPr="00D249C5" w:rsidRDefault="00D249C5" w:rsidP="00D249C5">
            <w:pPr>
              <w:numPr>
                <w:ilvl w:val="1"/>
                <w:numId w:val="45"/>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D249C5" w:rsidRPr="00D249C5" w:rsidRDefault="00D249C5" w:rsidP="00D249C5">
            <w:pPr>
              <w:numPr>
                <w:ilvl w:val="1"/>
                <w:numId w:val="45"/>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Any effort by a Bidder to influence the Purchaser in the examination, evaluation, comparison, and post-qualification of the bids or contract award decisions may result in the rejection of its Bid.</w:t>
            </w:r>
          </w:p>
          <w:p w:rsidR="00D249C5" w:rsidRPr="00D249C5" w:rsidRDefault="00D249C5" w:rsidP="00D249C5">
            <w:pPr>
              <w:numPr>
                <w:ilvl w:val="1"/>
                <w:numId w:val="45"/>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Notwithstanding ITB Sub-Clause 28.2, from the time of bid opening to the time of Contract Award, if any Bidder wishes to contact the Purchaser on any matter related to the bidding process, it should do so in writing.</w:t>
            </w: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Clarification of Bids</w:t>
            </w:r>
          </w:p>
        </w:tc>
        <w:tc>
          <w:tcPr>
            <w:tcW w:w="7110" w:type="dxa"/>
          </w:tcPr>
          <w:p w:rsidR="00D249C5" w:rsidRPr="00D249C5" w:rsidRDefault="00D249C5" w:rsidP="00D249C5">
            <w:pPr>
              <w:numPr>
                <w:ilvl w:val="1"/>
                <w:numId w:val="46"/>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To assist in the examination, evaluation, comparison and post-qualification of the bids, the Purchaser may, at its discretion, ask any Bidder for a clarification of its Bid.</w:t>
            </w:r>
            <w:r w:rsidRPr="00D249C5">
              <w:rPr>
                <w:rFonts w:ascii="Times New Roman" w:eastAsia="Times New Roman" w:hAnsi="Times New Roman" w:cs="Times New Roman"/>
                <w:sz w:val="24"/>
                <w:lang w:val="en-US" w:bidi="ar-SA"/>
              </w:rPr>
              <w:t xml:space="preserve"> Any clarification submitted by a Bidder in respect to its Bid and that changes the substance of the Bidder price of the bid shall not be considered.  The Purchaser’s request for clarification and the response shall be in writing. No change in the prices or substance of the Bid shall be sought, offered, or permitted.</w:t>
            </w: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Responsiveness of Bids</w:t>
            </w:r>
          </w:p>
        </w:tc>
        <w:tc>
          <w:tcPr>
            <w:tcW w:w="7110" w:type="dxa"/>
            <w:tcBorders>
              <w:bottom w:val="nil"/>
            </w:tcBorders>
          </w:tcPr>
          <w:p w:rsidR="00D249C5" w:rsidRPr="00D249C5" w:rsidRDefault="00D249C5" w:rsidP="00D249C5">
            <w:pPr>
              <w:numPr>
                <w:ilvl w:val="1"/>
                <w:numId w:val="47"/>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Purchaser’s determination of a bid’s responsiveness is to be based on the contents of the bid itself. </w:t>
            </w:r>
          </w:p>
          <w:p w:rsidR="00D249C5" w:rsidRPr="00D249C5" w:rsidRDefault="00D249C5" w:rsidP="00D249C5">
            <w:pPr>
              <w:numPr>
                <w:ilvl w:val="1"/>
                <w:numId w:val="47"/>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A substantially responsive Bid is one that conforms to all the terms, conditions, and specifications of the Bidding Documents without material deviation, reservation, or omission.  A material deviation, reservation, or omission is one that:</w:t>
            </w:r>
          </w:p>
          <w:p w:rsidR="00D249C5" w:rsidRPr="00D249C5" w:rsidRDefault="00D249C5" w:rsidP="00D249C5">
            <w:pPr>
              <w:numPr>
                <w:ilvl w:val="0"/>
                <w:numId w:val="82"/>
              </w:numPr>
              <w:spacing w:after="0" w:line="240" w:lineRule="auto"/>
              <w:ind w:hanging="468"/>
              <w:jc w:val="both"/>
              <w:rPr>
                <w:szCs w:val="22"/>
                <w:lang w:bidi="ar-SA"/>
              </w:rPr>
            </w:pPr>
            <w:r w:rsidRPr="00D249C5">
              <w:rPr>
                <w:szCs w:val="22"/>
                <w:lang w:bidi="ar-SA"/>
              </w:rPr>
              <w:t>affects in any substantial way the scope, quality, or performance of the Goods and Related Services specified in the Contract; or</w:t>
            </w:r>
          </w:p>
          <w:p w:rsidR="00D249C5" w:rsidRPr="00D249C5" w:rsidRDefault="00D249C5" w:rsidP="00D249C5">
            <w:pPr>
              <w:spacing w:after="0" w:line="240" w:lineRule="auto"/>
              <w:ind w:hanging="468"/>
              <w:jc w:val="both"/>
              <w:rPr>
                <w:szCs w:val="22"/>
                <w:lang w:bidi="ar-SA"/>
              </w:rPr>
            </w:pPr>
          </w:p>
          <w:p w:rsidR="00D249C5" w:rsidRPr="00D249C5" w:rsidRDefault="00D249C5" w:rsidP="00D249C5">
            <w:pPr>
              <w:numPr>
                <w:ilvl w:val="0"/>
                <w:numId w:val="82"/>
              </w:numPr>
              <w:spacing w:after="0" w:line="240" w:lineRule="auto"/>
              <w:ind w:hanging="468"/>
              <w:jc w:val="both"/>
              <w:rPr>
                <w:szCs w:val="22"/>
                <w:lang w:bidi="ar-SA"/>
              </w:rPr>
            </w:pPr>
            <w:r w:rsidRPr="00D249C5">
              <w:rPr>
                <w:szCs w:val="22"/>
                <w:lang w:bidi="ar-SA"/>
              </w:rPr>
              <w:lastRenderedPageBreak/>
              <w:t>limits in any substantial way, inconsistent with the Bidding Documents, the Purchaser’s rights or the Bidder’s obligations under the Contract; or</w:t>
            </w:r>
          </w:p>
          <w:p w:rsidR="00D249C5" w:rsidRPr="00D249C5" w:rsidRDefault="00D249C5" w:rsidP="00D249C5">
            <w:pPr>
              <w:spacing w:after="0" w:line="240" w:lineRule="auto"/>
              <w:ind w:hanging="468"/>
              <w:jc w:val="both"/>
              <w:rPr>
                <w:szCs w:val="22"/>
                <w:lang w:bidi="ar-SA"/>
              </w:rPr>
            </w:pPr>
          </w:p>
          <w:p w:rsidR="00D249C5" w:rsidRPr="00D249C5" w:rsidRDefault="00D249C5" w:rsidP="00D249C5">
            <w:pPr>
              <w:numPr>
                <w:ilvl w:val="0"/>
                <w:numId w:val="82"/>
              </w:numPr>
              <w:spacing w:after="0" w:line="240" w:lineRule="auto"/>
              <w:ind w:hanging="468"/>
              <w:jc w:val="both"/>
              <w:rPr>
                <w:szCs w:val="22"/>
                <w:lang w:bidi="ar-SA"/>
              </w:rPr>
            </w:pPr>
            <w:r w:rsidRPr="00D249C5">
              <w:rPr>
                <w:szCs w:val="22"/>
                <w:lang w:bidi="ar-SA"/>
              </w:rPr>
              <w:t>if rectified would unfairly affect the competitive position of other bidders presenting substantially responsive bids.</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1"/>
                <w:numId w:val="47"/>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 Bids from Agents, without proper authorization from the manufacturer as per </w:t>
            </w:r>
            <w:r w:rsidRPr="00D249C5">
              <w:rPr>
                <w:rFonts w:ascii="Times New Roman" w:eastAsia="Times New Roman" w:hAnsi="Times New Roman" w:cs="Times New Roman"/>
                <w:b/>
                <w:bCs/>
                <w:sz w:val="24"/>
                <w:lang w:val="en-US" w:bidi="ar-SA"/>
              </w:rPr>
              <w:t>Section IV</w:t>
            </w:r>
            <w:r w:rsidRPr="00D249C5">
              <w:rPr>
                <w:rFonts w:ascii="Times New Roman" w:eastAsia="Times New Roman" w:hAnsi="Times New Roman" w:cs="Times New Roman"/>
                <w:sz w:val="24"/>
                <w:lang w:val="en-US" w:bidi="ar-SA"/>
              </w:rPr>
              <w:t>, shall be treated as non-responsive.</w:t>
            </w:r>
          </w:p>
          <w:p w:rsidR="00D249C5" w:rsidRPr="00D249C5" w:rsidRDefault="00D249C5" w:rsidP="00D249C5">
            <w:pPr>
              <w:numPr>
                <w:ilvl w:val="1"/>
                <w:numId w:val="47"/>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If a bid is not substantially responsive to the Bidding Documents, it shall be rejected by the Purchaser and may not subsequently be made responsive by the Bidder by correction of the material deviation, reservation, or omission.</w:t>
            </w:r>
          </w:p>
        </w:tc>
      </w:tr>
      <w:tr w:rsidR="00D249C5" w:rsidRPr="00D249C5" w:rsidTr="002B0457">
        <w:trPr>
          <w:trHeight w:val="3330"/>
        </w:trPr>
        <w:tc>
          <w:tcPr>
            <w:tcW w:w="2250" w:type="dxa"/>
            <w:tcBorders>
              <w:bottom w:val="nil"/>
            </w:tcBorders>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fr-FR" w:bidi="ar-SA"/>
              </w:rPr>
            </w:pPr>
            <w:r w:rsidRPr="00D249C5">
              <w:rPr>
                <w:rFonts w:ascii="Times New Roman" w:eastAsia="Times New Roman" w:hAnsi="Times New Roman" w:cs="Times New Roman"/>
                <w:b/>
                <w:sz w:val="24"/>
                <w:lang w:val="en-US" w:bidi="ar-SA"/>
              </w:rPr>
              <w:lastRenderedPageBreak/>
              <w:t>Nonconformi</w:t>
            </w:r>
            <w:r w:rsidRPr="00D249C5">
              <w:rPr>
                <w:rFonts w:ascii="Times New Roman" w:eastAsia="Times New Roman" w:hAnsi="Times New Roman" w:cs="Times New Roman"/>
                <w:b/>
                <w:sz w:val="24"/>
                <w:lang w:val="en-US" w:bidi="ar-SA"/>
              </w:rPr>
              <w:softHyphen/>
              <w:t>ties, Errors,</w:t>
            </w:r>
            <w:r w:rsidRPr="00D249C5">
              <w:rPr>
                <w:rFonts w:ascii="Times New Roman" w:eastAsia="Times New Roman" w:hAnsi="Times New Roman" w:cs="Times New Roman"/>
                <w:b/>
                <w:sz w:val="24"/>
                <w:lang w:val="fr-FR" w:bidi="ar-SA"/>
              </w:rPr>
              <w:t xml:space="preserve"> and Omissions</w:t>
            </w:r>
          </w:p>
        </w:tc>
        <w:tc>
          <w:tcPr>
            <w:tcW w:w="7110" w:type="dxa"/>
          </w:tcPr>
          <w:p w:rsidR="00D249C5" w:rsidRPr="00D249C5" w:rsidRDefault="00D249C5" w:rsidP="00D249C5">
            <w:pPr>
              <w:numPr>
                <w:ilvl w:val="1"/>
                <w:numId w:val="48"/>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Provided that a Bid is substantially responsive, the Purchaser may waive any non-conformities or omissions in the Bid that do not constitute a material deviation.</w:t>
            </w:r>
          </w:p>
          <w:p w:rsidR="00D249C5" w:rsidRPr="00D249C5" w:rsidRDefault="00D249C5" w:rsidP="00D249C5">
            <w:pPr>
              <w:numPr>
                <w:ilvl w:val="1"/>
                <w:numId w:val="48"/>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pacing w:val="-4"/>
                <w:sz w:val="24"/>
                <w:lang w:val="en-US" w:bidi="ar-SA"/>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D249C5" w:rsidRPr="00D249C5" w:rsidRDefault="00D249C5" w:rsidP="00D249C5">
            <w:pPr>
              <w:numPr>
                <w:ilvl w:val="1"/>
                <w:numId w:val="48"/>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pacing w:val="-4"/>
                <w:sz w:val="24"/>
                <w:lang w:val="en-US" w:bidi="ar-SA"/>
              </w:rPr>
              <w:t>{Please describe system functionality of automatic correction of errors}.</w:t>
            </w: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Preliminary Examination of Bids</w:t>
            </w:r>
          </w:p>
        </w:tc>
        <w:tc>
          <w:tcPr>
            <w:tcW w:w="7110" w:type="dxa"/>
          </w:tcPr>
          <w:p w:rsidR="00D249C5" w:rsidRPr="00D249C5" w:rsidRDefault="00D249C5" w:rsidP="00D249C5">
            <w:pPr>
              <w:numPr>
                <w:ilvl w:val="1"/>
                <w:numId w:val="49"/>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 xml:space="preserve">The Purchaser shall examine the bids to confirm that all documents and technical documentation requested in </w:t>
            </w:r>
            <w:r w:rsidRPr="00D249C5">
              <w:rPr>
                <w:rFonts w:ascii="Times New Roman" w:eastAsia="Times New Roman" w:hAnsi="Times New Roman" w:cs="Times New Roman"/>
                <w:b/>
                <w:bCs/>
                <w:sz w:val="24"/>
                <w:shd w:val="clear" w:color="auto" w:fill="FFFFFF" w:themeFill="background1"/>
                <w:lang w:val="en-US" w:bidi="ar-SA"/>
              </w:rPr>
              <w:t>ITB Clause 11</w:t>
            </w:r>
            <w:r w:rsidRPr="00D249C5">
              <w:rPr>
                <w:rFonts w:ascii="Times New Roman" w:eastAsia="Times New Roman" w:hAnsi="Times New Roman" w:cs="Times New Roman"/>
                <w:sz w:val="24"/>
                <w:shd w:val="clear" w:color="auto" w:fill="FFFFFF" w:themeFill="background1"/>
                <w:lang w:val="en-US" w:bidi="ar-SA"/>
              </w:rPr>
              <w:t xml:space="preserve"> have been provided, and to determine the completeness of each document submitted.</w:t>
            </w:r>
          </w:p>
          <w:p w:rsidR="00D249C5" w:rsidRPr="00D249C5" w:rsidRDefault="00D249C5" w:rsidP="00D249C5">
            <w:pPr>
              <w:numPr>
                <w:ilvl w:val="1"/>
                <w:numId w:val="49"/>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Purchaser shall confirm that the following documents and information have been provided in the Bid. If any of these documents or information is missing, the offer shall be rejected and the bid security may be forfeited. </w:t>
            </w:r>
          </w:p>
          <w:p w:rsidR="00D249C5" w:rsidRPr="00D249C5" w:rsidRDefault="00D249C5" w:rsidP="00D249C5">
            <w:pPr>
              <w:numPr>
                <w:ilvl w:val="0"/>
                <w:numId w:val="83"/>
              </w:numPr>
              <w:spacing w:after="0" w:line="240" w:lineRule="auto"/>
              <w:jc w:val="center"/>
              <w:rPr>
                <w:szCs w:val="22"/>
                <w:lang w:bidi="ar-SA"/>
              </w:rPr>
            </w:pPr>
            <w:r w:rsidRPr="00D249C5">
              <w:rPr>
                <w:szCs w:val="22"/>
                <w:lang w:bidi="ar-SA"/>
              </w:rPr>
              <w:t>Bid Submission Form, in accordance with ITB Sub-Clause 12.1;</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0"/>
                <w:numId w:val="83"/>
              </w:numPr>
              <w:spacing w:after="0" w:line="240" w:lineRule="auto"/>
              <w:jc w:val="center"/>
              <w:rPr>
                <w:szCs w:val="22"/>
                <w:lang w:bidi="ar-SA"/>
              </w:rPr>
            </w:pPr>
            <w:r w:rsidRPr="00D249C5">
              <w:rPr>
                <w:szCs w:val="22"/>
                <w:lang w:bidi="ar-SA"/>
              </w:rPr>
              <w:t>Price Schedules, in accordance with ITB Sub-Clause 12.2;</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0"/>
                <w:numId w:val="83"/>
              </w:numPr>
              <w:spacing w:after="0" w:line="240" w:lineRule="auto"/>
              <w:jc w:val="both"/>
              <w:rPr>
                <w:szCs w:val="22"/>
                <w:lang w:bidi="ar-SA"/>
              </w:rPr>
            </w:pPr>
            <w:r w:rsidRPr="00D249C5">
              <w:rPr>
                <w:szCs w:val="22"/>
                <w:lang w:bidi="ar-SA"/>
              </w:rPr>
              <w:t xml:space="preserve">Bid Security in accordance with ITB Clause 21. </w:t>
            </w:r>
          </w:p>
          <w:p w:rsidR="00D249C5" w:rsidRPr="00D249C5" w:rsidRDefault="00D249C5" w:rsidP="00D249C5">
            <w:pPr>
              <w:spacing w:after="0" w:line="240" w:lineRule="auto"/>
              <w:ind w:left="720"/>
              <w:jc w:val="both"/>
              <w:rPr>
                <w:szCs w:val="22"/>
                <w:lang w:bidi="ar-SA"/>
              </w:rPr>
            </w:pP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 xml:space="preserve">Examination of Terms and Conditions; </w:t>
            </w:r>
            <w:r w:rsidRPr="00D249C5">
              <w:rPr>
                <w:rFonts w:ascii="Times New Roman" w:eastAsia="Times New Roman" w:hAnsi="Times New Roman" w:cs="Times New Roman"/>
                <w:b/>
                <w:sz w:val="24"/>
                <w:lang w:val="en-US" w:bidi="ar-SA"/>
              </w:rPr>
              <w:lastRenderedPageBreak/>
              <w:t>Technical Evaluation</w:t>
            </w:r>
          </w:p>
        </w:tc>
        <w:tc>
          <w:tcPr>
            <w:tcW w:w="7110" w:type="dxa"/>
          </w:tcPr>
          <w:p w:rsidR="00D249C5" w:rsidRPr="00D249C5" w:rsidRDefault="00D249C5" w:rsidP="00D249C5">
            <w:pPr>
              <w:numPr>
                <w:ilvl w:val="1"/>
                <w:numId w:val="93"/>
              </w:numPr>
              <w:spacing w:after="0" w:line="240" w:lineRule="auto"/>
              <w:ind w:hanging="510"/>
              <w:jc w:val="both"/>
              <w:rPr>
                <w:rFonts w:ascii="Times New Roman" w:eastAsia="Times New Roman" w:hAnsi="Times New Roman" w:cs="Times New Roman"/>
                <w:szCs w:val="22"/>
                <w:lang w:val="en-US" w:bidi="ar-SA"/>
              </w:rPr>
            </w:pPr>
            <w:r w:rsidRPr="00D249C5">
              <w:rPr>
                <w:rFonts w:ascii="Times New Roman" w:eastAsia="Times New Roman" w:hAnsi="Times New Roman" w:cs="Times New Roman"/>
                <w:szCs w:val="22"/>
                <w:lang w:val="en-US" w:bidi="ar-SA"/>
              </w:rPr>
              <w:lastRenderedPageBreak/>
              <w:t xml:space="preserve">The Purchaser shall examine the bid to confirm that the Bidder has accepted all terms and conditions specified in GCC and the SCC without material deviations or reservation. Deviations from or objections or </w:t>
            </w:r>
            <w:r w:rsidRPr="00D249C5">
              <w:rPr>
                <w:rFonts w:ascii="Times New Roman" w:eastAsia="Times New Roman" w:hAnsi="Times New Roman" w:cs="Times New Roman"/>
                <w:szCs w:val="22"/>
                <w:lang w:val="en-US" w:bidi="ar-SA"/>
              </w:rPr>
              <w:lastRenderedPageBreak/>
              <w:t>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1"/>
                <w:numId w:val="93"/>
              </w:numPr>
              <w:spacing w:after="0" w:line="240" w:lineRule="auto"/>
              <w:ind w:left="606" w:hanging="567"/>
              <w:jc w:val="both"/>
              <w:rPr>
                <w:szCs w:val="22"/>
                <w:lang w:bidi="ar-SA"/>
              </w:rPr>
            </w:pPr>
            <w:r w:rsidRPr="00D249C5">
              <w:rPr>
                <w:szCs w:val="22"/>
                <w:lang w:bidi="ar-SA"/>
              </w:rPr>
              <w:t xml:space="preserve">The Purchaser shall evaluate the technical aspects of the Bid submitted in accordance with ITB Clause 18, to confirm that all requirements specified in Section VI, Schedule of Requirements of the Bidding Documents have been met without any material </w:t>
            </w:r>
            <w:r w:rsidRPr="00D249C5">
              <w:rPr>
                <w:szCs w:val="22"/>
                <w:lang w:bidi="ar-SA"/>
              </w:rPr>
              <w:tab/>
              <w:t>deviation or reservation.</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1"/>
                <w:numId w:val="93"/>
              </w:numPr>
              <w:spacing w:after="0" w:line="240" w:lineRule="auto"/>
              <w:ind w:left="606" w:hanging="567"/>
              <w:jc w:val="both"/>
              <w:rPr>
                <w:szCs w:val="22"/>
                <w:lang w:bidi="ar-SA"/>
              </w:rPr>
            </w:pPr>
            <w:r w:rsidRPr="00D249C5">
              <w:rPr>
                <w:szCs w:val="22"/>
                <w:lang w:bidi="ar-SA"/>
              </w:rPr>
              <w:t>If, after the examination of the terms and conditions and the technical evaluation, the Purchaser determines that the Bid is not substantially responsive in accordance with ITB Clause 30, it shall reject the Bid.</w:t>
            </w:r>
          </w:p>
          <w:p w:rsidR="00D249C5" w:rsidRPr="00D249C5" w:rsidRDefault="00D249C5" w:rsidP="00D249C5">
            <w:pPr>
              <w:spacing w:after="0" w:line="240" w:lineRule="auto"/>
              <w:jc w:val="both"/>
              <w:rPr>
                <w:szCs w:val="22"/>
                <w:lang w:bidi="ar-SA"/>
              </w:rPr>
            </w:pP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Conversion to Single Currency</w:t>
            </w:r>
          </w:p>
        </w:tc>
        <w:tc>
          <w:tcPr>
            <w:tcW w:w="7110" w:type="dxa"/>
          </w:tcPr>
          <w:p w:rsidR="00D249C5" w:rsidRPr="00D249C5" w:rsidRDefault="00D249C5" w:rsidP="00D249C5">
            <w:pPr>
              <w:keepNext/>
              <w:keepLines/>
              <w:spacing w:after="24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Not used.</w:t>
            </w: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Domestic Preference</w:t>
            </w:r>
          </w:p>
        </w:tc>
        <w:tc>
          <w:tcPr>
            <w:tcW w:w="7110" w:type="dxa"/>
          </w:tcPr>
          <w:p w:rsidR="00D249C5" w:rsidRPr="00D249C5" w:rsidRDefault="00D249C5" w:rsidP="00D249C5">
            <w:pPr>
              <w:spacing w:after="24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Not used.</w:t>
            </w:r>
          </w:p>
        </w:tc>
      </w:tr>
      <w:tr w:rsidR="00D249C5" w:rsidRPr="00D249C5" w:rsidTr="002B0457">
        <w:tc>
          <w:tcPr>
            <w:tcW w:w="2250" w:type="dxa"/>
            <w:tcBorders>
              <w:bottom w:val="nil"/>
            </w:tcBorders>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Evaluation of Bids</w:t>
            </w:r>
          </w:p>
        </w:tc>
        <w:tc>
          <w:tcPr>
            <w:tcW w:w="7110" w:type="dxa"/>
            <w:tcBorders>
              <w:bottom w:val="nil"/>
            </w:tcBorders>
          </w:tcPr>
          <w:p w:rsidR="00D249C5" w:rsidRPr="00D249C5" w:rsidRDefault="00D249C5" w:rsidP="00D249C5">
            <w:pPr>
              <w:numPr>
                <w:ilvl w:val="1"/>
                <w:numId w:val="50"/>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Purchaser shall evaluate each bid that has been determined, up to this stage of the evaluation, to be substantially responsive for each item separately. No bid will be considered if the complete requirement as given in the Schedule of Requirement (</w:t>
            </w:r>
            <w:r w:rsidRPr="00D249C5">
              <w:rPr>
                <w:rFonts w:ascii="Times New Roman" w:eastAsia="Times New Roman" w:hAnsi="Times New Roman" w:cs="Times New Roman"/>
                <w:b/>
                <w:bCs/>
                <w:sz w:val="24"/>
                <w:lang w:val="en-US" w:bidi="ar-SA"/>
              </w:rPr>
              <w:t>Section VI</w:t>
            </w:r>
            <w:r w:rsidRPr="00D249C5">
              <w:rPr>
                <w:rFonts w:ascii="Times New Roman" w:eastAsia="Times New Roman" w:hAnsi="Times New Roman" w:cs="Times New Roman"/>
                <w:sz w:val="24"/>
                <w:lang w:val="en-US" w:bidi="ar-SA"/>
              </w:rPr>
              <w:t xml:space="preserve">) is not included in the Bid. </w:t>
            </w:r>
            <w:r w:rsidRPr="00D249C5">
              <w:rPr>
                <w:rFonts w:ascii="Times New Roman" w:eastAsia="Times New Roman" w:hAnsi="Times New Roman" w:cs="Times New Roman"/>
                <w:sz w:val="24"/>
                <w:shd w:val="clear" w:color="auto" w:fill="FFFFFF" w:themeFill="background1"/>
                <w:lang w:val="en-US" w:bidi="ar-SA"/>
              </w:rPr>
              <w:t>The bidders are allowed the option to bid for any one or more items and to offer discounts for more than one item.</w:t>
            </w:r>
            <w:r w:rsidRPr="00D249C5">
              <w:rPr>
                <w:rFonts w:ascii="Times New Roman" w:eastAsia="Times New Roman" w:hAnsi="Times New Roman" w:cs="Times New Roman"/>
                <w:sz w:val="24"/>
                <w:lang w:val="en-US" w:bidi="ar-SA"/>
              </w:rPr>
              <w:t xml:space="preserve"> These discounts will be taken into account in the evaluation of the bid so as to determine the bid or combination of bids offering the lowest evaluated cost for the Purchaser in deciding the award(s) for each item in terms of provisions of Clause 14.8 of ITB.</w:t>
            </w:r>
          </w:p>
          <w:p w:rsidR="00D249C5" w:rsidRPr="00D249C5" w:rsidRDefault="00D249C5" w:rsidP="00D249C5">
            <w:pPr>
              <w:numPr>
                <w:ilvl w:val="1"/>
                <w:numId w:val="50"/>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To evaluate a Bid, the Purchaser shall only use all the factors, methodologies and criteria defined in ITB Clause 36.  No other criteria or methodology shall be permitted.</w:t>
            </w:r>
          </w:p>
          <w:p w:rsidR="00D249C5" w:rsidRPr="00D249C5" w:rsidRDefault="00D249C5" w:rsidP="00D249C5">
            <w:pPr>
              <w:numPr>
                <w:ilvl w:val="1"/>
                <w:numId w:val="50"/>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To evaluate a Bid, the Purchaser shall consider the following:</w:t>
            </w:r>
          </w:p>
          <w:p w:rsidR="00D249C5" w:rsidRPr="00D249C5" w:rsidRDefault="00D249C5" w:rsidP="00D249C5">
            <w:pPr>
              <w:numPr>
                <w:ilvl w:val="0"/>
                <w:numId w:val="84"/>
              </w:numPr>
              <w:spacing w:after="0" w:line="240" w:lineRule="auto"/>
              <w:ind w:hanging="468"/>
              <w:jc w:val="both"/>
              <w:rPr>
                <w:szCs w:val="22"/>
                <w:lang w:bidi="ar-SA"/>
              </w:rPr>
            </w:pPr>
            <w:r w:rsidRPr="00D249C5">
              <w:rPr>
                <w:szCs w:val="22"/>
                <w:lang w:bidi="ar-SA"/>
              </w:rPr>
              <w:t xml:space="preserve">evaluation will be done for Items or Lots, as </w:t>
            </w:r>
            <w:r w:rsidRPr="00D249C5">
              <w:rPr>
                <w:b/>
                <w:bCs/>
                <w:szCs w:val="22"/>
                <w:lang w:bidi="ar-SA"/>
              </w:rPr>
              <w:t xml:space="preserve">specified in the </w:t>
            </w:r>
            <w:r w:rsidRPr="00D249C5">
              <w:rPr>
                <w:b/>
                <w:szCs w:val="22"/>
                <w:lang w:bidi="ar-SA"/>
              </w:rPr>
              <w:t xml:space="preserve">BDS; </w:t>
            </w:r>
            <w:r w:rsidRPr="00D249C5">
              <w:rPr>
                <w:bCs/>
                <w:szCs w:val="22"/>
                <w:lang w:bidi="ar-SA"/>
              </w:rPr>
              <w:t>and</w:t>
            </w:r>
            <w:r w:rsidRPr="00D249C5">
              <w:rPr>
                <w:szCs w:val="22"/>
                <w:lang w:bidi="ar-SA"/>
              </w:rPr>
              <w:t xml:space="preserve"> the Bid Price as quoted in accordance with clause 14;</w:t>
            </w:r>
          </w:p>
          <w:p w:rsidR="00D249C5" w:rsidRPr="00D249C5" w:rsidRDefault="00D249C5" w:rsidP="00D249C5">
            <w:pPr>
              <w:spacing w:after="0" w:line="240" w:lineRule="auto"/>
              <w:ind w:hanging="468"/>
              <w:jc w:val="both"/>
              <w:rPr>
                <w:szCs w:val="22"/>
                <w:lang w:bidi="ar-SA"/>
              </w:rPr>
            </w:pPr>
          </w:p>
          <w:p w:rsidR="00D249C5" w:rsidRPr="00D249C5" w:rsidRDefault="00D249C5" w:rsidP="00D249C5">
            <w:pPr>
              <w:numPr>
                <w:ilvl w:val="0"/>
                <w:numId w:val="84"/>
              </w:numPr>
              <w:spacing w:after="0" w:line="240" w:lineRule="auto"/>
              <w:ind w:hanging="468"/>
              <w:jc w:val="both"/>
              <w:rPr>
                <w:szCs w:val="22"/>
                <w:lang w:bidi="ar-SA"/>
              </w:rPr>
            </w:pPr>
            <w:r w:rsidRPr="00D249C5">
              <w:rPr>
                <w:szCs w:val="22"/>
                <w:lang w:bidi="ar-SA"/>
              </w:rPr>
              <w:t>price adjustment due to discounts offered in accordance with ITB Sub-Clause 14.4;</w:t>
            </w:r>
          </w:p>
          <w:p w:rsidR="00D249C5" w:rsidRPr="00D249C5" w:rsidRDefault="00D249C5" w:rsidP="00D249C5">
            <w:pPr>
              <w:spacing w:after="0" w:line="240" w:lineRule="auto"/>
              <w:ind w:hanging="468"/>
              <w:jc w:val="both"/>
              <w:rPr>
                <w:szCs w:val="22"/>
                <w:lang w:bidi="ar-SA"/>
              </w:rPr>
            </w:pPr>
          </w:p>
          <w:p w:rsidR="00D249C5" w:rsidRPr="00D249C5" w:rsidRDefault="00D249C5" w:rsidP="00D249C5">
            <w:pPr>
              <w:numPr>
                <w:ilvl w:val="0"/>
                <w:numId w:val="84"/>
              </w:numPr>
              <w:spacing w:after="0" w:line="240" w:lineRule="auto"/>
              <w:ind w:hanging="468"/>
              <w:jc w:val="both"/>
              <w:rPr>
                <w:szCs w:val="22"/>
                <w:lang w:bidi="ar-SA"/>
              </w:rPr>
            </w:pPr>
            <w:r w:rsidRPr="00D249C5">
              <w:rPr>
                <w:szCs w:val="22"/>
                <w:lang w:bidi="ar-SA"/>
              </w:rPr>
              <w:lastRenderedPageBreak/>
              <w:t xml:space="preserve">adjustments due to the application of the evaluation criteria </w:t>
            </w:r>
            <w:r w:rsidRPr="00D249C5">
              <w:rPr>
                <w:b/>
                <w:bCs/>
                <w:szCs w:val="22"/>
                <w:lang w:bidi="ar-SA"/>
              </w:rPr>
              <w:t xml:space="preserve">specified in the </w:t>
            </w:r>
            <w:r w:rsidRPr="00D249C5">
              <w:rPr>
                <w:b/>
                <w:szCs w:val="22"/>
                <w:lang w:bidi="ar-SA"/>
              </w:rPr>
              <w:t>BDS</w:t>
            </w:r>
            <w:r w:rsidRPr="00D249C5">
              <w:rPr>
                <w:szCs w:val="22"/>
                <w:lang w:bidi="ar-SA"/>
              </w:rPr>
              <w:t xml:space="preserve"> from amongst those set out in Section III: Evaluation and Qualification Criteria;</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1"/>
                <w:numId w:val="50"/>
              </w:numPr>
              <w:spacing w:after="18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Purchaser’s evaluation of a bid will exclude and not take into account:</w:t>
            </w:r>
          </w:p>
          <w:p w:rsidR="00D249C5" w:rsidRPr="00D249C5" w:rsidRDefault="00D249C5" w:rsidP="00D249C5">
            <w:pPr>
              <w:numPr>
                <w:ilvl w:val="0"/>
                <w:numId w:val="85"/>
              </w:numPr>
              <w:spacing w:after="0" w:line="240" w:lineRule="auto"/>
              <w:ind w:hanging="468"/>
              <w:jc w:val="both"/>
              <w:rPr>
                <w:szCs w:val="22"/>
                <w:lang w:bidi="ar-SA"/>
              </w:rPr>
            </w:pPr>
            <w:r w:rsidRPr="00D249C5">
              <w:rPr>
                <w:szCs w:val="22"/>
                <w:lang w:bidi="ar-SA"/>
              </w:rPr>
              <w:t>In the case of Goods manufactured in India or goods of foreign origin already located in India, GST and other similar taxes, if any, which will be payable on the goods if a contract is awarded to the Bidder;</w:t>
            </w:r>
          </w:p>
          <w:p w:rsidR="00D249C5" w:rsidRPr="00D249C5" w:rsidRDefault="00D249C5" w:rsidP="00D249C5">
            <w:pPr>
              <w:spacing w:after="0" w:line="240" w:lineRule="auto"/>
              <w:ind w:hanging="468"/>
              <w:jc w:val="center"/>
              <w:rPr>
                <w:szCs w:val="22"/>
                <w:lang w:bidi="ar-SA"/>
              </w:rPr>
            </w:pPr>
          </w:p>
          <w:p w:rsidR="00D249C5" w:rsidRPr="00D249C5" w:rsidRDefault="00D249C5" w:rsidP="00D249C5">
            <w:pPr>
              <w:numPr>
                <w:ilvl w:val="0"/>
                <w:numId w:val="85"/>
              </w:numPr>
              <w:spacing w:after="0" w:line="240" w:lineRule="auto"/>
              <w:ind w:hanging="468"/>
              <w:jc w:val="both"/>
              <w:rPr>
                <w:szCs w:val="22"/>
                <w:lang w:bidi="ar-SA"/>
              </w:rPr>
            </w:pPr>
            <w:r w:rsidRPr="00D249C5">
              <w:rPr>
                <w:szCs w:val="22"/>
                <w:lang w:bidi="ar-SA"/>
              </w:rPr>
              <w:t>any allowance for price adjustment during the period of execution of the contract, if provided in the bid.</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1"/>
                <w:numId w:val="50"/>
              </w:numPr>
              <w:spacing w:after="18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D249C5" w:rsidRPr="00D249C5" w:rsidRDefault="00D249C5" w:rsidP="00D249C5">
            <w:pPr>
              <w:numPr>
                <w:ilvl w:val="1"/>
                <w:numId w:val="50"/>
              </w:numPr>
              <w:spacing w:after="18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 xml:space="preserve">If so </w:t>
            </w:r>
            <w:r w:rsidRPr="00D249C5">
              <w:rPr>
                <w:rFonts w:ascii="Times New Roman" w:eastAsia="Times New Roman" w:hAnsi="Times New Roman" w:cs="Times New Roman"/>
                <w:b/>
                <w:bCs/>
                <w:sz w:val="24"/>
                <w:shd w:val="clear" w:color="auto" w:fill="FFFFFF" w:themeFill="background1"/>
                <w:lang w:val="en-US" w:bidi="ar-SA"/>
              </w:rPr>
              <w:t xml:space="preserve">specified in the </w:t>
            </w:r>
            <w:r w:rsidRPr="00D249C5">
              <w:rPr>
                <w:rFonts w:ascii="Times New Roman" w:eastAsia="Times New Roman" w:hAnsi="Times New Roman" w:cs="Times New Roman"/>
                <w:b/>
                <w:sz w:val="24"/>
                <w:shd w:val="clear" w:color="auto" w:fill="FFFFFF" w:themeFill="background1"/>
                <w:lang w:val="en-US" w:bidi="ar-SA"/>
              </w:rPr>
              <w:t>BDS,</w:t>
            </w:r>
            <w:r w:rsidRPr="00D249C5">
              <w:rPr>
                <w:rFonts w:ascii="Times New Roman" w:eastAsia="Times New Roman" w:hAnsi="Times New Roman" w:cs="Times New Roman"/>
                <w:sz w:val="24"/>
                <w:shd w:val="clear" w:color="auto" w:fill="FFFFFF" w:themeFill="background1"/>
                <w:lang w:val="en-US" w:bidi="ar-SA"/>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Comparison of Bids</w:t>
            </w:r>
          </w:p>
        </w:tc>
        <w:tc>
          <w:tcPr>
            <w:tcW w:w="7110" w:type="dxa"/>
          </w:tcPr>
          <w:p w:rsidR="00D249C5" w:rsidRPr="00D249C5" w:rsidRDefault="00D249C5" w:rsidP="00D249C5">
            <w:pPr>
              <w:numPr>
                <w:ilvl w:val="1"/>
                <w:numId w:val="51"/>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Purchaser shall compare all substantially responsive bids to determine the lowest-evaluated bid, in accordance with ITB Clause 36. </w:t>
            </w: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Post-qualifica</w:t>
            </w:r>
            <w:r w:rsidRPr="00D249C5">
              <w:rPr>
                <w:rFonts w:ascii="Times New Roman" w:eastAsia="Times New Roman" w:hAnsi="Times New Roman" w:cs="Times New Roman"/>
                <w:b/>
                <w:sz w:val="24"/>
                <w:lang w:val="en-US" w:bidi="ar-SA"/>
              </w:rPr>
              <w:softHyphen/>
              <w:t>tion of the Bidder</w:t>
            </w:r>
          </w:p>
        </w:tc>
        <w:tc>
          <w:tcPr>
            <w:tcW w:w="7110" w:type="dxa"/>
            <w:tcBorders>
              <w:bottom w:val="nil"/>
            </w:tcBorders>
          </w:tcPr>
          <w:p w:rsidR="00D249C5" w:rsidRPr="00D249C5" w:rsidRDefault="00D249C5" w:rsidP="00D249C5">
            <w:pPr>
              <w:numPr>
                <w:ilvl w:val="1"/>
                <w:numId w:val="52"/>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Purchaser shall determine to its satisfaction whether the Bidder that is selected as having submitted the lowest evaluated and substantially responsive bid is qualified to perform the Contract satisfactorily.</w:t>
            </w:r>
          </w:p>
          <w:p w:rsidR="00D249C5" w:rsidRPr="00D249C5" w:rsidRDefault="00D249C5" w:rsidP="00D249C5">
            <w:pPr>
              <w:numPr>
                <w:ilvl w:val="1"/>
                <w:numId w:val="52"/>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determination shall be based upon an examination of the documentary evidence of the Bidder’s qualifications submitted by the Bidder, pursuant to ITB Clause 19.</w:t>
            </w:r>
          </w:p>
          <w:p w:rsidR="00D249C5" w:rsidRPr="00D249C5" w:rsidRDefault="00D249C5" w:rsidP="00D249C5">
            <w:pPr>
              <w:numPr>
                <w:ilvl w:val="1"/>
                <w:numId w:val="52"/>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w:t>
            </w:r>
            <w:r w:rsidRPr="00D249C5">
              <w:rPr>
                <w:rFonts w:ascii="Times New Roman" w:eastAsia="Times New Roman" w:hAnsi="Times New Roman" w:cs="Times New Roman"/>
                <w:sz w:val="24"/>
                <w:lang w:val="en-US" w:bidi="ar-SA"/>
              </w:rPr>
              <w:lastRenderedPageBreak/>
              <w:t>determination of that Bidder’s capabilities to perform satisfactorily.</w:t>
            </w:r>
          </w:p>
        </w:tc>
      </w:tr>
      <w:tr w:rsidR="00D249C5" w:rsidRPr="00D249C5" w:rsidTr="002B0457">
        <w:trPr>
          <w:cantSplit/>
        </w:trPr>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Purchaser’s Right to Accept Any Bid, and to Reject Any or All Bids</w:t>
            </w:r>
          </w:p>
        </w:tc>
        <w:tc>
          <w:tcPr>
            <w:tcW w:w="7110" w:type="dxa"/>
          </w:tcPr>
          <w:p w:rsidR="00D249C5" w:rsidRPr="00D249C5" w:rsidRDefault="00D249C5" w:rsidP="00D249C5">
            <w:pPr>
              <w:numPr>
                <w:ilvl w:val="1"/>
                <w:numId w:val="53"/>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The Purchaser reserves the right to accept or reject any bid, and to annul the bidding process and reject all bids at any time prior to contract award, without thereby incurring any liability to Bidders.</w:t>
            </w:r>
          </w:p>
          <w:p w:rsidR="00D249C5" w:rsidRPr="00D249C5" w:rsidRDefault="00D249C5" w:rsidP="00D249C5">
            <w:pPr>
              <w:spacing w:after="200" w:line="240" w:lineRule="auto"/>
              <w:ind w:left="600"/>
              <w:jc w:val="both"/>
              <w:rPr>
                <w:rFonts w:ascii="Times New Roman" w:eastAsia="Times New Roman" w:hAnsi="Times New Roman" w:cs="Times New Roman"/>
                <w:sz w:val="24"/>
                <w:lang w:val="en-US" w:bidi="ar-SA"/>
              </w:rPr>
            </w:pPr>
          </w:p>
        </w:tc>
      </w:tr>
      <w:tr w:rsidR="00D249C5" w:rsidRPr="00D249C5" w:rsidTr="002B0457">
        <w:tc>
          <w:tcPr>
            <w:tcW w:w="2250" w:type="dxa"/>
          </w:tcPr>
          <w:p w:rsidR="00D249C5" w:rsidRPr="00D249C5" w:rsidRDefault="00D249C5" w:rsidP="00D249C5">
            <w:pPr>
              <w:spacing w:after="200" w:line="240" w:lineRule="auto"/>
              <w:rPr>
                <w:rFonts w:ascii="Times New Roman" w:eastAsia="Times New Roman" w:hAnsi="Times New Roman" w:cs="Times New Roman"/>
                <w:b/>
                <w:sz w:val="32"/>
                <w:szCs w:val="32"/>
                <w:lang w:val="en-US" w:bidi="ar-SA"/>
              </w:rPr>
            </w:pPr>
          </w:p>
        </w:tc>
        <w:tc>
          <w:tcPr>
            <w:tcW w:w="7110" w:type="dxa"/>
          </w:tcPr>
          <w:p w:rsidR="00D249C5" w:rsidRPr="00D249C5" w:rsidRDefault="00D249C5" w:rsidP="00D249C5">
            <w:pPr>
              <w:widowControl w:val="0"/>
              <w:tabs>
                <w:tab w:val="num" w:pos="360"/>
              </w:tabs>
              <w:autoSpaceDE w:val="0"/>
              <w:autoSpaceDN w:val="0"/>
              <w:spacing w:after="200" w:line="480" w:lineRule="auto"/>
              <w:ind w:left="360" w:hanging="360"/>
              <w:jc w:val="center"/>
              <w:rPr>
                <w:rFonts w:ascii="Times New Roman" w:eastAsia="Times New Roman" w:hAnsi="Times New Roman" w:cs="Times New Roman"/>
                <w:b/>
                <w:sz w:val="32"/>
                <w:szCs w:val="32"/>
                <w:lang w:val="en-US" w:bidi="ar-SA"/>
              </w:rPr>
            </w:pPr>
            <w:r w:rsidRPr="00D249C5">
              <w:rPr>
                <w:rFonts w:ascii="Times New Roman" w:eastAsia="Times New Roman" w:hAnsi="Times New Roman" w:cs="Times New Roman"/>
                <w:b/>
                <w:sz w:val="32"/>
                <w:szCs w:val="32"/>
                <w:lang w:val="en-US" w:bidi="ar-SA"/>
              </w:rPr>
              <w:t>F. Award of Contract</w:t>
            </w: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Award Criteria</w:t>
            </w:r>
          </w:p>
        </w:tc>
        <w:tc>
          <w:tcPr>
            <w:tcW w:w="7110" w:type="dxa"/>
          </w:tcPr>
          <w:p w:rsidR="00D249C5" w:rsidRPr="00D249C5" w:rsidRDefault="00D249C5" w:rsidP="00D249C5">
            <w:pPr>
              <w:numPr>
                <w:ilvl w:val="1"/>
                <w:numId w:val="54"/>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 xml:space="preserve">Purchaser’s Right to Vary Quantities at Time of Award </w:t>
            </w:r>
          </w:p>
        </w:tc>
        <w:tc>
          <w:tcPr>
            <w:tcW w:w="7110" w:type="dxa"/>
            <w:shd w:val="clear" w:color="auto" w:fill="FFFFFF" w:themeFill="background1"/>
          </w:tcPr>
          <w:p w:rsidR="00D249C5" w:rsidRPr="00D249C5" w:rsidRDefault="00D249C5" w:rsidP="00D249C5">
            <w:pPr>
              <w:numPr>
                <w:ilvl w:val="1"/>
                <w:numId w:val="55"/>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D249C5">
              <w:rPr>
                <w:rFonts w:ascii="Times New Roman" w:eastAsia="Times New Roman" w:hAnsi="Times New Roman" w:cs="Times New Roman"/>
                <w:b/>
                <w:bCs/>
                <w:sz w:val="24"/>
                <w:lang w:val="en-US" w:bidi="ar-SA"/>
              </w:rPr>
              <w:t>specified in the BDS,</w:t>
            </w:r>
            <w:r w:rsidRPr="00D249C5">
              <w:rPr>
                <w:rFonts w:ascii="Times New Roman" w:eastAsia="Times New Roman" w:hAnsi="Times New Roman" w:cs="Times New Roman"/>
                <w:sz w:val="24"/>
                <w:lang w:val="en-US" w:bidi="ar-SA"/>
              </w:rPr>
              <w:t xml:space="preserve"> and without any change in the unit prices or other terms and conditions of the bid and the Bidding Documents.</w:t>
            </w:r>
          </w:p>
        </w:tc>
      </w:tr>
      <w:tr w:rsidR="00D249C5" w:rsidRPr="00D249C5" w:rsidTr="002B0457">
        <w:tc>
          <w:tcPr>
            <w:tcW w:w="2250" w:type="dxa"/>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Notification of Award</w:t>
            </w:r>
          </w:p>
          <w:p w:rsidR="00D249C5" w:rsidRPr="00D249C5" w:rsidRDefault="00D249C5" w:rsidP="00D249C5">
            <w:pPr>
              <w:spacing w:after="200" w:line="240" w:lineRule="auto"/>
              <w:rPr>
                <w:rFonts w:ascii="Times New Roman" w:eastAsia="Times New Roman" w:hAnsi="Times New Roman" w:cs="Times New Roman"/>
                <w:b/>
                <w:sz w:val="24"/>
                <w:lang w:val="en-US" w:bidi="ar-SA"/>
              </w:rPr>
            </w:pPr>
          </w:p>
          <w:p w:rsidR="00D249C5" w:rsidRPr="00D249C5" w:rsidRDefault="00D249C5" w:rsidP="00D249C5">
            <w:pPr>
              <w:spacing w:after="200" w:line="240" w:lineRule="auto"/>
              <w:rPr>
                <w:rFonts w:ascii="Times New Roman" w:eastAsia="Times New Roman" w:hAnsi="Times New Roman" w:cs="Times New Roman"/>
                <w:b/>
                <w:sz w:val="24"/>
                <w:lang w:val="en-US" w:bidi="ar-SA"/>
              </w:rPr>
            </w:pPr>
          </w:p>
          <w:p w:rsidR="00D249C5" w:rsidRPr="00D249C5" w:rsidRDefault="00D249C5" w:rsidP="00D249C5">
            <w:pPr>
              <w:spacing w:after="200" w:line="240" w:lineRule="auto"/>
              <w:ind w:left="72" w:hanging="72"/>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 xml:space="preserve"> Publication of   Award  </w:t>
            </w:r>
          </w:p>
          <w:p w:rsidR="00D249C5" w:rsidRPr="00D249C5" w:rsidRDefault="00D249C5" w:rsidP="00D249C5">
            <w:pPr>
              <w:spacing w:after="200" w:line="240" w:lineRule="auto"/>
              <w:ind w:left="72" w:hanging="72"/>
              <w:rPr>
                <w:rFonts w:ascii="Times New Roman" w:eastAsia="Times New Roman" w:hAnsi="Times New Roman" w:cs="Times New Roman"/>
                <w:b/>
                <w:sz w:val="24"/>
                <w:lang w:val="en-US" w:bidi="ar-SA"/>
              </w:rPr>
            </w:pPr>
          </w:p>
          <w:p w:rsidR="00D249C5" w:rsidRPr="00D249C5" w:rsidRDefault="00D249C5" w:rsidP="00D249C5">
            <w:pPr>
              <w:spacing w:after="200" w:line="240" w:lineRule="auto"/>
              <w:ind w:left="72" w:hanging="72"/>
              <w:rPr>
                <w:rFonts w:ascii="Times New Roman" w:eastAsia="Times New Roman" w:hAnsi="Times New Roman" w:cs="Times New Roman"/>
                <w:b/>
                <w:sz w:val="24"/>
                <w:lang w:val="en-US" w:bidi="ar-SA"/>
              </w:rPr>
            </w:pPr>
          </w:p>
          <w:p w:rsidR="00D249C5" w:rsidRPr="00D249C5" w:rsidRDefault="00D249C5" w:rsidP="00D249C5">
            <w:pPr>
              <w:spacing w:after="200" w:line="240" w:lineRule="auto"/>
              <w:ind w:left="72" w:hanging="72"/>
              <w:rPr>
                <w:rFonts w:ascii="Times New Roman" w:eastAsia="Times New Roman" w:hAnsi="Times New Roman" w:cs="Times New Roman"/>
                <w:b/>
                <w:sz w:val="24"/>
                <w:lang w:val="en-US" w:bidi="ar-SA"/>
              </w:rPr>
            </w:pPr>
          </w:p>
          <w:p w:rsidR="00D249C5" w:rsidRPr="00D249C5" w:rsidRDefault="00D249C5" w:rsidP="00D249C5">
            <w:pPr>
              <w:spacing w:after="200" w:line="240" w:lineRule="auto"/>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 xml:space="preserve">Recourse to unsuccessful Bidders </w:t>
            </w:r>
          </w:p>
        </w:tc>
        <w:tc>
          <w:tcPr>
            <w:tcW w:w="7110" w:type="dxa"/>
          </w:tcPr>
          <w:p w:rsidR="00D249C5" w:rsidRPr="00D249C5" w:rsidRDefault="00D249C5" w:rsidP="00D249C5">
            <w:pPr>
              <w:keepNext/>
              <w:keepLines/>
              <w:numPr>
                <w:ilvl w:val="1"/>
                <w:numId w:val="56"/>
              </w:numPr>
              <w:spacing w:after="18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Prior to the expiration of the period of bid validity, the Purchaser shall notify the successful Bidder, in writing, that its Bid has been accepted.</w:t>
            </w:r>
          </w:p>
          <w:p w:rsidR="00D249C5" w:rsidRPr="00D249C5" w:rsidRDefault="00D249C5" w:rsidP="00D249C5">
            <w:pPr>
              <w:keepNext/>
              <w:keepLines/>
              <w:numPr>
                <w:ilvl w:val="1"/>
                <w:numId w:val="56"/>
              </w:numPr>
              <w:spacing w:after="18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Until a formal Contract is prepared and executed, the notification of award shall constitute a binding Contract.</w:t>
            </w:r>
          </w:p>
          <w:p w:rsidR="00D249C5" w:rsidRPr="00D249C5" w:rsidRDefault="00D249C5" w:rsidP="00D249C5">
            <w:pPr>
              <w:keepNext/>
              <w:keepLines/>
              <w:numPr>
                <w:ilvl w:val="1"/>
                <w:numId w:val="56"/>
              </w:numPr>
              <w:spacing w:after="18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The Purchaser shall publish in a National website [GOI web site-</w:t>
            </w:r>
            <w:hyperlink r:id="rId19" w:history="1">
              <w:r w:rsidRPr="00D249C5">
                <w:rPr>
                  <w:rFonts w:ascii="Franklin Gothic Demi" w:eastAsia="Times New Roman" w:hAnsi="Franklin Gothic Demi" w:cs="Times New Roman"/>
                  <w:color w:val="0563C1" w:themeColor="hyperlink"/>
                  <w:spacing w:val="-4"/>
                  <w:sz w:val="20"/>
                  <w:u w:val="single"/>
                  <w:shd w:val="clear" w:color="auto" w:fill="FFFFFF" w:themeFill="background1"/>
                  <w:lang w:val="en-US" w:bidi="ar-SA"/>
                </w:rPr>
                <w:t>https://eprocure.gov.in</w:t>
              </w:r>
            </w:hyperlink>
            <w:r w:rsidRPr="00D249C5">
              <w:rPr>
                <w:rFonts w:ascii="Franklin Gothic Demi" w:eastAsia="Times New Roman" w:hAnsi="Franklin Gothic Demi" w:cs="Times New Roman"/>
                <w:color w:val="0563C1" w:themeColor="hyperlink"/>
                <w:spacing w:val="-4"/>
                <w:sz w:val="20"/>
                <w:u w:val="single"/>
                <w:shd w:val="clear" w:color="auto" w:fill="FFFFFF" w:themeFill="background1"/>
                <w:lang w:val="en-US" w:bidi="ar-SA"/>
              </w:rPr>
              <w:t>]</w:t>
            </w:r>
            <w:r w:rsidRPr="00D249C5">
              <w:rPr>
                <w:rFonts w:ascii="Times New Roman" w:eastAsia="Times New Roman" w:hAnsi="Times New Roman" w:cs="Times New Roman"/>
                <w:sz w:val="24"/>
                <w:shd w:val="clear" w:color="auto" w:fill="FFFFFF" w:themeFill="background1"/>
                <w:lang w:val="en-US" w:bidi="ar-SA"/>
              </w:rPr>
              <w:t xml:space="preserv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w:t>
            </w:r>
          </w:p>
          <w:p w:rsidR="00D249C5" w:rsidRPr="00D249C5" w:rsidRDefault="00D249C5" w:rsidP="00D249C5">
            <w:pPr>
              <w:keepNext/>
              <w:keepLines/>
              <w:numPr>
                <w:ilvl w:val="1"/>
                <w:numId w:val="56"/>
              </w:numPr>
              <w:spacing w:after="18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pacing w:val="-4"/>
                <w:sz w:val="24"/>
                <w:lang w:val="en-US" w:bidi="ar-SA"/>
              </w:rPr>
              <w:t>Upon the successful Bidder’s furnishing of the performance security and signing the Contract Form pursuant to ITB Clause 44, the Purchaser will promptly notify each unsuccessful Bidder and will discharge its bid security, pursuant to ITB Clause 21.4.</w:t>
            </w:r>
          </w:p>
        </w:tc>
      </w:tr>
      <w:tr w:rsidR="00D249C5" w:rsidRPr="00D249C5" w:rsidTr="002B0457">
        <w:trPr>
          <w:cantSplit/>
        </w:trPr>
        <w:tc>
          <w:tcPr>
            <w:tcW w:w="2250" w:type="dxa"/>
            <w:tcBorders>
              <w:bottom w:val="nil"/>
            </w:tcBorders>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Signing of Contract</w:t>
            </w:r>
          </w:p>
        </w:tc>
        <w:tc>
          <w:tcPr>
            <w:tcW w:w="7110" w:type="dxa"/>
          </w:tcPr>
          <w:p w:rsidR="00D249C5" w:rsidRPr="00D249C5" w:rsidRDefault="00D249C5" w:rsidP="00D249C5">
            <w:pPr>
              <w:numPr>
                <w:ilvl w:val="1"/>
                <w:numId w:val="5"/>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Promptly after notification, the Purchaser shall send the successful Bidder the Agreement and the Special Conditions of Contract.</w:t>
            </w:r>
          </w:p>
          <w:p w:rsidR="00D249C5" w:rsidRPr="00D249C5" w:rsidRDefault="00D249C5" w:rsidP="00D249C5">
            <w:pPr>
              <w:numPr>
                <w:ilvl w:val="1"/>
                <w:numId w:val="5"/>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Within twenty-one (21) days of receipt of the Agreement, the successful Bidder shall sign, date, and return it to the Purchaser.</w:t>
            </w:r>
          </w:p>
        </w:tc>
      </w:tr>
      <w:tr w:rsidR="00D249C5" w:rsidRPr="00D249C5" w:rsidTr="002B0457">
        <w:tc>
          <w:tcPr>
            <w:tcW w:w="2250" w:type="dxa"/>
            <w:tcBorders>
              <w:bottom w:val="nil"/>
            </w:tcBorders>
          </w:tcPr>
          <w:p w:rsidR="00D249C5" w:rsidRPr="00D249C5" w:rsidRDefault="00D249C5" w:rsidP="00D249C5">
            <w:pPr>
              <w:numPr>
                <w:ilvl w:val="0"/>
                <w:numId w:val="93"/>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Performance Security</w:t>
            </w:r>
          </w:p>
        </w:tc>
        <w:tc>
          <w:tcPr>
            <w:tcW w:w="7110" w:type="dxa"/>
          </w:tcPr>
          <w:p w:rsidR="00D249C5" w:rsidRPr="00D249C5" w:rsidRDefault="00D249C5" w:rsidP="00D249C5">
            <w:pPr>
              <w:numPr>
                <w:ilvl w:val="1"/>
                <w:numId w:val="4"/>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Within twenty-one (21) days of the receipt of notification of award from the Purchaser, the successful Bidder, if required, shall furnish the Performance Security in accordance with the GCC</w:t>
            </w:r>
            <w:r w:rsidRPr="00D249C5">
              <w:rPr>
                <w:rFonts w:ascii="Times New Roman" w:eastAsia="Times New Roman" w:hAnsi="Times New Roman" w:cs="Times New Roman"/>
                <w:sz w:val="24"/>
                <w:lang w:val="en-US" w:bidi="ar-SA"/>
              </w:rPr>
              <w:t xml:space="preserve">, using for that purpose the Performance Security Form included in Section IX: Contract Forms, or another Form acceptable to the Purchaser. </w:t>
            </w:r>
            <w:r w:rsidRPr="00D249C5">
              <w:rPr>
                <w:rFonts w:ascii="Times New Roman" w:eastAsia="Times New Roman" w:hAnsi="Times New Roman" w:cs="Times New Roman"/>
                <w:sz w:val="24"/>
                <w:shd w:val="clear" w:color="auto" w:fill="FFFFFF" w:themeFill="background1"/>
                <w:lang w:val="en-US" w:bidi="ar-SA"/>
              </w:rPr>
              <w:t>The Purchaser shall promptly notify the name of the winning Bidder to each unsuccessful Bidder and discharge the Bid Securities of the unsuccessful bidders pursuant to ITB Sub-Clause 21.4</w:t>
            </w:r>
            <w:r w:rsidRPr="00D249C5">
              <w:rPr>
                <w:rFonts w:ascii="Times New Roman" w:eastAsia="Times New Roman" w:hAnsi="Times New Roman" w:cs="Times New Roman"/>
                <w:sz w:val="24"/>
                <w:lang w:val="en-US" w:bidi="ar-SA"/>
              </w:rPr>
              <w:t>.</w:t>
            </w:r>
          </w:p>
          <w:p w:rsidR="00D249C5" w:rsidRPr="00D249C5" w:rsidRDefault="00D249C5" w:rsidP="00D249C5">
            <w:pPr>
              <w:numPr>
                <w:ilvl w:val="1"/>
                <w:numId w:val="4"/>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Failure of the successful Bidder to submit the above-mentioned Performance Security or sign the Contract shall constitute sufficient grounds for the annulment of the award and forfeiture of the Bid Security.</w:t>
            </w:r>
            <w:r w:rsidRPr="00D249C5">
              <w:rPr>
                <w:rFonts w:ascii="Times New Roman" w:eastAsia="Times New Roman" w:hAnsi="Times New Roman" w:cs="Times New Roman"/>
                <w:sz w:val="24"/>
                <w:lang w:val="en-US" w:bidi="ar-SA"/>
              </w:rPr>
              <w:t xml:space="preserve">  In that event the Purchaser may award the Contract to the next lowest evaluated Bidder, whose offer is </w:t>
            </w:r>
            <w:r w:rsidRPr="00D249C5">
              <w:rPr>
                <w:rFonts w:ascii="Times New Roman" w:eastAsia="Times New Roman" w:hAnsi="Times New Roman" w:cs="Times New Roman"/>
                <w:sz w:val="24"/>
                <w:lang w:val="en-US" w:bidi="ar-SA"/>
              </w:rPr>
              <w:lastRenderedPageBreak/>
              <w:t xml:space="preserve">substantially responsive and is determined by the Purchaser to be qualified to perform the Contract satisfactorily.  </w:t>
            </w:r>
          </w:p>
        </w:tc>
      </w:tr>
    </w:tbl>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szCs w:val="22"/>
          <w:lang w:bidi="ar-SA"/>
        </w:rPr>
      </w:pPr>
    </w:p>
    <w:p w:rsidR="00D249C5" w:rsidRPr="00D249C5" w:rsidRDefault="00D249C5" w:rsidP="00D249C5">
      <w:pPr>
        <w:spacing w:after="0" w:line="240" w:lineRule="auto"/>
        <w:rPr>
          <w:rFonts w:ascii="Franklin Gothic Demi" w:eastAsia="Times New Roman" w:hAnsi="Franklin Gothic Demi" w:cs="Times New Roman"/>
          <w:sz w:val="24"/>
          <w:szCs w:val="24"/>
          <w:lang w:val="en-US" w:bidi="ar-SA"/>
        </w:rPr>
      </w:pPr>
    </w:p>
    <w:p w:rsidR="00D249C5" w:rsidRPr="00D249C5" w:rsidRDefault="00D249C5" w:rsidP="00D249C5">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D249C5">
        <w:rPr>
          <w:rFonts w:ascii="Times New Roman" w:eastAsiaTheme="majorEastAsia" w:hAnsi="Times New Roman" w:cs="Times New Roman"/>
          <w:b/>
          <w:bCs/>
          <w:color w:val="000000" w:themeColor="text1"/>
          <w:sz w:val="36"/>
          <w:szCs w:val="36"/>
          <w:lang w:val="en-US" w:bidi="ar-SA"/>
        </w:rPr>
        <w:lastRenderedPageBreak/>
        <w:t>Section II:  Bidding Data Sheet</w:t>
      </w:r>
    </w:p>
    <w:p w:rsidR="00D249C5" w:rsidRPr="00D249C5" w:rsidRDefault="00D249C5" w:rsidP="00D249C5">
      <w:pPr>
        <w:spacing w:after="0" w:line="240" w:lineRule="auto"/>
        <w:jc w:val="both"/>
        <w:rPr>
          <w:szCs w:val="22"/>
          <w:lang w:bidi="ar-SA"/>
        </w:rPr>
      </w:pPr>
    </w:p>
    <w:p w:rsidR="00D249C5" w:rsidRPr="00D249C5" w:rsidRDefault="00D249C5" w:rsidP="00D249C5">
      <w:pPr>
        <w:spacing w:after="0" w:line="240" w:lineRule="auto"/>
        <w:jc w:val="both"/>
        <w:rPr>
          <w:szCs w:val="22"/>
          <w:lang w:bidi="ar-SA"/>
        </w:rPr>
      </w:pPr>
      <w:r w:rsidRPr="00D249C5">
        <w:rPr>
          <w:szCs w:val="22"/>
          <w:lang w:bidi="ar-SA"/>
        </w:rPr>
        <w:t>The following specific data for the goods to be procured shall complement, supplement, or amend the provisions in the Instructions to Bidders (ITB).  Whenever there is a conflict, the provisions herein shall prevail over those in ITB.</w:t>
      </w:r>
    </w:p>
    <w:p w:rsidR="00D249C5" w:rsidRPr="00D249C5" w:rsidRDefault="00D249C5" w:rsidP="00D249C5">
      <w:pPr>
        <w:spacing w:after="0" w:line="240" w:lineRule="auto"/>
        <w:jc w:val="center"/>
        <w:rPr>
          <w:szCs w:val="22"/>
          <w:lang w:bidi="ar-SA"/>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gridCol w:w="18"/>
      </w:tblGrid>
      <w:tr w:rsidR="00D249C5" w:rsidRPr="00D249C5" w:rsidTr="002B0457">
        <w:trPr>
          <w:gridAfter w:val="1"/>
          <w:wAfter w:w="18" w:type="dxa"/>
          <w:trHeight w:val="494"/>
        </w:trPr>
        <w:tc>
          <w:tcPr>
            <w:tcW w:w="1548" w:type="dxa"/>
          </w:tcPr>
          <w:p w:rsidR="00D249C5" w:rsidRPr="00D249C5" w:rsidRDefault="00D249C5" w:rsidP="00D249C5">
            <w:pPr>
              <w:spacing w:after="0" w:line="240" w:lineRule="auto"/>
              <w:jc w:val="center"/>
              <w:rPr>
                <w:b/>
                <w:szCs w:val="22"/>
                <w:lang w:bidi="ar-SA"/>
              </w:rPr>
            </w:pPr>
            <w:r w:rsidRPr="00D249C5">
              <w:rPr>
                <w:b/>
                <w:szCs w:val="22"/>
                <w:lang w:bidi="ar-SA"/>
              </w:rPr>
              <w:t>ITB Clause Reference</w:t>
            </w:r>
          </w:p>
        </w:tc>
        <w:tc>
          <w:tcPr>
            <w:tcW w:w="8010" w:type="dxa"/>
          </w:tcPr>
          <w:p w:rsidR="00D249C5" w:rsidRPr="00D249C5" w:rsidRDefault="00D249C5" w:rsidP="00D249C5">
            <w:pPr>
              <w:widowControl w:val="0"/>
              <w:numPr>
                <w:ilvl w:val="4"/>
                <w:numId w:val="58"/>
              </w:numPr>
              <w:autoSpaceDE w:val="0"/>
              <w:autoSpaceDN w:val="0"/>
              <w:spacing w:after="0" w:line="240" w:lineRule="auto"/>
              <w:jc w:val="center"/>
              <w:rPr>
                <w:rFonts w:ascii="Times New Roman" w:eastAsia="Times New Roman" w:hAnsi="Times New Roman" w:cs="Times New Roman"/>
                <w:b/>
                <w:sz w:val="32"/>
                <w:szCs w:val="22"/>
                <w:lang w:val="en-US" w:bidi="ar-SA"/>
              </w:rPr>
            </w:pPr>
            <w:r w:rsidRPr="00D249C5">
              <w:rPr>
                <w:rFonts w:ascii="Times New Roman" w:eastAsia="Times New Roman" w:hAnsi="Times New Roman" w:cs="Times New Roman"/>
                <w:b/>
                <w:sz w:val="32"/>
                <w:szCs w:val="22"/>
                <w:lang w:val="en-US" w:bidi="ar-SA"/>
              </w:rPr>
              <w:t>General</w:t>
            </w:r>
          </w:p>
        </w:tc>
      </w:tr>
      <w:tr w:rsidR="00D249C5" w:rsidRPr="00D249C5" w:rsidTr="002B0457">
        <w:trPr>
          <w:gridAfter w:val="1"/>
          <w:wAfter w:w="18" w:type="dxa"/>
        </w:trPr>
        <w:tc>
          <w:tcPr>
            <w:tcW w:w="1548" w:type="dxa"/>
          </w:tcPr>
          <w:p w:rsidR="00D249C5" w:rsidRPr="00D249C5" w:rsidRDefault="00D249C5" w:rsidP="00D249C5">
            <w:pPr>
              <w:spacing w:after="0" w:line="240" w:lineRule="auto"/>
              <w:jc w:val="center"/>
              <w:rPr>
                <w:b/>
                <w:bCs/>
                <w:szCs w:val="22"/>
                <w:lang w:bidi="ar-SA"/>
              </w:rPr>
            </w:pPr>
          </w:p>
          <w:p w:rsidR="00D249C5" w:rsidRPr="00D249C5" w:rsidRDefault="00D249C5" w:rsidP="00D249C5">
            <w:pPr>
              <w:spacing w:after="0" w:line="240" w:lineRule="auto"/>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z w:val="24"/>
                <w:lang w:val="en-US" w:bidi="ar-SA"/>
              </w:rPr>
              <w:t>ITB 1.1</w:t>
            </w:r>
          </w:p>
        </w:tc>
        <w:tc>
          <w:tcPr>
            <w:tcW w:w="8010" w:type="dxa"/>
          </w:tcPr>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The Purchaser is:</w:t>
            </w:r>
            <w:r w:rsidRPr="00D249C5">
              <w:rPr>
                <w:color w:val="000000" w:themeColor="text1"/>
                <w:szCs w:val="22"/>
                <w:shd w:val="clear" w:color="auto" w:fill="FFFFFF" w:themeFill="background1"/>
                <w:lang w:bidi="ar-SA"/>
              </w:rPr>
              <w:t xml:space="preserve"> National Institute of Hydrology, Roorkee, India</w:t>
            </w:r>
            <w:r w:rsidRPr="00D249C5">
              <w:rPr>
                <w:szCs w:val="22"/>
                <w:lang w:bidi="ar-SA"/>
              </w:rPr>
              <w:t>.</w:t>
            </w:r>
          </w:p>
        </w:tc>
      </w:tr>
      <w:tr w:rsidR="00D249C5" w:rsidRPr="00D249C5" w:rsidTr="002B0457">
        <w:trPr>
          <w:gridAfter w:val="1"/>
          <w:wAfter w:w="18" w:type="dxa"/>
        </w:trPr>
        <w:tc>
          <w:tcPr>
            <w:tcW w:w="1548" w:type="dxa"/>
          </w:tcPr>
          <w:p w:rsidR="00D249C5" w:rsidRPr="00D249C5" w:rsidRDefault="00D249C5" w:rsidP="00D249C5">
            <w:pPr>
              <w:spacing w:after="0" w:line="240" w:lineRule="auto"/>
              <w:jc w:val="center"/>
              <w:rPr>
                <w:b/>
                <w:bCs/>
                <w:szCs w:val="22"/>
                <w:lang w:bidi="ar-SA"/>
              </w:rPr>
            </w:pPr>
          </w:p>
          <w:p w:rsidR="00D249C5" w:rsidRPr="00D249C5" w:rsidRDefault="00D249C5" w:rsidP="00D249C5">
            <w:pPr>
              <w:spacing w:after="0" w:line="240" w:lineRule="auto"/>
              <w:jc w:val="center"/>
              <w:rPr>
                <w:b/>
                <w:bCs/>
                <w:szCs w:val="22"/>
                <w:lang w:bidi="ar-SA"/>
              </w:rPr>
            </w:pPr>
            <w:r w:rsidRPr="00D249C5">
              <w:rPr>
                <w:b/>
                <w:bCs/>
                <w:szCs w:val="22"/>
                <w:lang w:bidi="ar-SA"/>
              </w:rPr>
              <w:t>ITB 1.1</w:t>
            </w:r>
          </w:p>
        </w:tc>
        <w:tc>
          <w:tcPr>
            <w:tcW w:w="8010" w:type="dxa"/>
          </w:tcPr>
          <w:p w:rsidR="00D249C5" w:rsidRPr="00D249C5" w:rsidRDefault="00D249C5" w:rsidP="00D249C5">
            <w:pPr>
              <w:spacing w:after="0" w:line="240" w:lineRule="auto"/>
              <w:jc w:val="center"/>
              <w:rPr>
                <w:szCs w:val="22"/>
                <w:lang w:bidi="ar-SA"/>
              </w:rPr>
            </w:pPr>
          </w:p>
          <w:p w:rsidR="00D249C5" w:rsidRPr="00D249C5" w:rsidRDefault="00D249C5" w:rsidP="00D249C5">
            <w:pPr>
              <w:tabs>
                <w:tab w:val="left" w:pos="-720"/>
              </w:tabs>
              <w:suppressAutoHyphens/>
              <w:spacing w:after="0" w:line="240" w:lineRule="auto"/>
              <w:jc w:val="both"/>
              <w:rPr>
                <w:szCs w:val="22"/>
                <w:lang w:bidi="ar-SA"/>
              </w:rPr>
            </w:pPr>
            <w:r w:rsidRPr="00D249C5">
              <w:rPr>
                <w:szCs w:val="22"/>
                <w:lang w:bidi="ar-SA"/>
              </w:rPr>
              <w:t>The name and identification number of the NCB are:</w:t>
            </w:r>
          </w:p>
          <w:p w:rsidR="00D249C5" w:rsidRPr="00D249C5" w:rsidRDefault="00D249C5" w:rsidP="00D249C5">
            <w:pPr>
              <w:tabs>
                <w:tab w:val="left" w:pos="-720"/>
              </w:tabs>
              <w:suppressAutoHyphens/>
              <w:spacing w:after="0" w:line="240" w:lineRule="auto"/>
              <w:jc w:val="both"/>
              <w:rPr>
                <w:szCs w:val="22"/>
                <w:lang w:bidi="ar-SA"/>
              </w:rPr>
            </w:pPr>
            <w:r w:rsidRPr="00D249C5">
              <w:rPr>
                <w:b/>
                <w:szCs w:val="22"/>
                <w:lang w:bidi="ar-SA"/>
              </w:rPr>
              <w:t xml:space="preserve">No.: </w:t>
            </w:r>
            <w:r w:rsidRPr="00D249C5">
              <w:rPr>
                <w:b/>
                <w:szCs w:val="22"/>
                <w:shd w:val="clear" w:color="auto" w:fill="FFFFFF" w:themeFill="background1"/>
                <w:lang w:bidi="ar-SA"/>
              </w:rPr>
              <w:t>NHP/</w:t>
            </w:r>
            <w:r w:rsidRPr="00D249C5">
              <w:rPr>
                <w:szCs w:val="22"/>
                <w:lang w:bidi="ar-SA"/>
              </w:rPr>
              <w:t xml:space="preserve"> </w:t>
            </w:r>
            <w:r w:rsidRPr="00D249C5">
              <w:rPr>
                <w:b/>
                <w:szCs w:val="22"/>
                <w:shd w:val="clear" w:color="auto" w:fill="FFFFFF" w:themeFill="background1"/>
                <w:lang w:bidi="ar-SA"/>
              </w:rPr>
              <w:t>NIH/</w:t>
            </w:r>
            <w:r w:rsidRPr="00D249C5">
              <w:rPr>
                <w:b/>
                <w:szCs w:val="22"/>
                <w:highlight w:val="lightGray"/>
                <w:shd w:val="clear" w:color="auto" w:fill="FFFFFF" w:themeFill="background1"/>
                <w:lang w:bidi="ar-SA"/>
              </w:rPr>
              <w:t>PDS/GK</w:t>
            </w:r>
            <w:r w:rsidRPr="00D249C5">
              <w:rPr>
                <w:b/>
                <w:szCs w:val="22"/>
                <w:shd w:val="clear" w:color="auto" w:fill="FFFFFF" w:themeFill="background1"/>
                <w:lang w:bidi="ar-SA"/>
              </w:rPr>
              <w:t xml:space="preserve">-2             </w:t>
            </w:r>
            <w:r w:rsidRPr="00D249C5">
              <w:rPr>
                <w:b/>
                <w:spacing w:val="-3"/>
                <w:szCs w:val="22"/>
                <w:lang w:bidi="ar-SA"/>
              </w:rPr>
              <w:t xml:space="preserve">Dated  </w:t>
            </w:r>
            <w:r w:rsidR="00467311">
              <w:rPr>
                <w:b/>
                <w:color w:val="000000" w:themeColor="text1"/>
                <w:spacing w:val="-3"/>
                <w:szCs w:val="22"/>
                <w:highlight w:val="lightGray"/>
                <w:shd w:val="clear" w:color="auto" w:fill="FFFFFF" w:themeFill="background1"/>
                <w:lang w:bidi="ar-SA"/>
              </w:rPr>
              <w:t>20</w:t>
            </w:r>
            <w:r w:rsidRPr="00D249C5">
              <w:rPr>
                <w:b/>
                <w:color w:val="000000" w:themeColor="text1"/>
                <w:spacing w:val="-3"/>
                <w:szCs w:val="22"/>
                <w:highlight w:val="lightGray"/>
                <w:shd w:val="clear" w:color="auto" w:fill="FFFFFF" w:themeFill="background1"/>
                <w:lang w:bidi="ar-SA"/>
              </w:rPr>
              <w:t>-02- 201</w:t>
            </w:r>
            <w:r w:rsidRPr="00D249C5">
              <w:rPr>
                <w:b/>
                <w:color w:val="000000" w:themeColor="text1"/>
                <w:spacing w:val="-3"/>
                <w:szCs w:val="22"/>
                <w:shd w:val="clear" w:color="auto" w:fill="FFFFFF" w:themeFill="background1"/>
                <w:lang w:bidi="ar-SA"/>
              </w:rPr>
              <w:t>8</w:t>
            </w:r>
          </w:p>
          <w:p w:rsidR="00D249C5" w:rsidRPr="00D249C5" w:rsidRDefault="00D249C5" w:rsidP="00D249C5">
            <w:pPr>
              <w:spacing w:after="0" w:line="240" w:lineRule="auto"/>
              <w:jc w:val="center"/>
              <w:rPr>
                <w:szCs w:val="22"/>
                <w:lang w:bidi="ar-SA"/>
              </w:rPr>
            </w:pPr>
          </w:p>
        </w:tc>
      </w:tr>
      <w:tr w:rsidR="00D249C5" w:rsidRPr="00D249C5" w:rsidTr="002B0457">
        <w:trPr>
          <w:gridAfter w:val="1"/>
          <w:wAfter w:w="18" w:type="dxa"/>
        </w:trPr>
        <w:tc>
          <w:tcPr>
            <w:tcW w:w="1548" w:type="dxa"/>
          </w:tcPr>
          <w:p w:rsidR="00D249C5" w:rsidRPr="00D249C5" w:rsidRDefault="00D249C5" w:rsidP="00D249C5">
            <w:pPr>
              <w:spacing w:after="0" w:line="240" w:lineRule="auto"/>
              <w:jc w:val="center"/>
              <w:rPr>
                <w:b/>
                <w:bCs/>
                <w:szCs w:val="22"/>
                <w:lang w:bidi="ar-SA"/>
              </w:rPr>
            </w:pPr>
          </w:p>
          <w:p w:rsidR="00D249C5" w:rsidRPr="00D249C5" w:rsidRDefault="00D249C5" w:rsidP="00D249C5">
            <w:pPr>
              <w:spacing w:after="0" w:line="240" w:lineRule="auto"/>
              <w:jc w:val="center"/>
              <w:rPr>
                <w:b/>
                <w:bCs/>
                <w:szCs w:val="22"/>
                <w:lang w:bidi="ar-SA"/>
              </w:rPr>
            </w:pPr>
            <w:r w:rsidRPr="00D249C5">
              <w:rPr>
                <w:b/>
                <w:bCs/>
                <w:szCs w:val="22"/>
                <w:lang w:bidi="ar-SA"/>
              </w:rPr>
              <w:t>ITB 2.1</w:t>
            </w:r>
          </w:p>
        </w:tc>
        <w:tc>
          <w:tcPr>
            <w:tcW w:w="8010" w:type="dxa"/>
          </w:tcPr>
          <w:p w:rsidR="00D249C5" w:rsidRPr="00D249C5" w:rsidRDefault="00D249C5" w:rsidP="00D249C5">
            <w:pPr>
              <w:spacing w:after="0" w:line="240" w:lineRule="auto"/>
              <w:jc w:val="both"/>
              <w:rPr>
                <w:szCs w:val="22"/>
                <w:lang w:bidi="ar-SA"/>
              </w:rPr>
            </w:pPr>
          </w:p>
          <w:p w:rsidR="00D249C5" w:rsidRPr="00D249C5" w:rsidRDefault="00D249C5" w:rsidP="00D249C5">
            <w:pPr>
              <w:spacing w:after="0" w:line="240" w:lineRule="auto"/>
              <w:jc w:val="both"/>
              <w:rPr>
                <w:szCs w:val="22"/>
                <w:lang w:bidi="ar-SA"/>
              </w:rPr>
            </w:pPr>
            <w:r w:rsidRPr="00D249C5">
              <w:rPr>
                <w:szCs w:val="22"/>
                <w:lang w:bidi="ar-SA"/>
              </w:rPr>
              <w:t>The Borrower is Government of India (GOI).</w:t>
            </w:r>
          </w:p>
        </w:tc>
      </w:tr>
      <w:tr w:rsidR="00D249C5" w:rsidRPr="00D249C5" w:rsidTr="002B0457">
        <w:trPr>
          <w:gridAfter w:val="1"/>
          <w:wAfter w:w="18" w:type="dxa"/>
        </w:trPr>
        <w:tc>
          <w:tcPr>
            <w:tcW w:w="1548" w:type="dxa"/>
          </w:tcPr>
          <w:p w:rsidR="00D249C5" w:rsidRPr="00D249C5" w:rsidRDefault="00D249C5" w:rsidP="00D249C5">
            <w:pPr>
              <w:spacing w:after="0" w:line="240" w:lineRule="auto"/>
              <w:jc w:val="center"/>
              <w:rPr>
                <w:b/>
                <w:bCs/>
                <w:szCs w:val="22"/>
                <w:lang w:bidi="ar-SA"/>
              </w:rPr>
            </w:pPr>
          </w:p>
          <w:p w:rsidR="00D249C5" w:rsidRPr="00D249C5" w:rsidRDefault="00D249C5" w:rsidP="00D249C5">
            <w:pPr>
              <w:spacing w:after="0" w:line="240" w:lineRule="auto"/>
              <w:jc w:val="center"/>
              <w:rPr>
                <w:b/>
                <w:bCs/>
                <w:szCs w:val="22"/>
                <w:lang w:bidi="ar-SA"/>
              </w:rPr>
            </w:pPr>
            <w:r w:rsidRPr="00D249C5">
              <w:rPr>
                <w:b/>
                <w:bCs/>
                <w:szCs w:val="22"/>
                <w:lang w:bidi="ar-SA"/>
              </w:rPr>
              <w:t>ITB 2.1</w:t>
            </w:r>
          </w:p>
        </w:tc>
        <w:tc>
          <w:tcPr>
            <w:tcW w:w="8010" w:type="dxa"/>
          </w:tcPr>
          <w:p w:rsidR="00D249C5" w:rsidRPr="00D249C5" w:rsidRDefault="00D249C5" w:rsidP="00D249C5">
            <w:pPr>
              <w:spacing w:after="0" w:line="240" w:lineRule="auto"/>
              <w:jc w:val="both"/>
              <w:rPr>
                <w:szCs w:val="22"/>
                <w:lang w:bidi="ar-SA"/>
              </w:rPr>
            </w:pPr>
          </w:p>
          <w:p w:rsidR="00D249C5" w:rsidRPr="00D249C5" w:rsidRDefault="00D249C5" w:rsidP="00D249C5">
            <w:pPr>
              <w:spacing w:after="0" w:line="240" w:lineRule="auto"/>
              <w:jc w:val="both"/>
              <w:rPr>
                <w:szCs w:val="22"/>
                <w:lang w:bidi="ar-SA"/>
              </w:rPr>
            </w:pPr>
            <w:r w:rsidRPr="00D249C5">
              <w:rPr>
                <w:szCs w:val="22"/>
                <w:lang w:bidi="ar-SA"/>
              </w:rPr>
              <w:t xml:space="preserve">The name of the Project is: </w:t>
            </w:r>
          </w:p>
        </w:tc>
      </w:tr>
      <w:tr w:rsidR="00D249C5" w:rsidRPr="00D249C5" w:rsidTr="002B0457">
        <w:trPr>
          <w:gridAfter w:val="1"/>
          <w:wAfter w:w="18" w:type="dxa"/>
        </w:trPr>
        <w:tc>
          <w:tcPr>
            <w:tcW w:w="1548" w:type="dxa"/>
          </w:tcPr>
          <w:p w:rsidR="00D249C5" w:rsidRPr="00D249C5" w:rsidRDefault="00D249C5" w:rsidP="00D249C5">
            <w:pPr>
              <w:spacing w:after="0" w:line="240" w:lineRule="auto"/>
              <w:jc w:val="center"/>
              <w:rPr>
                <w:b/>
                <w:bCs/>
                <w:szCs w:val="22"/>
                <w:lang w:bidi="ar-SA"/>
              </w:rPr>
            </w:pPr>
          </w:p>
          <w:p w:rsidR="00D249C5" w:rsidRPr="00D249C5" w:rsidRDefault="00D249C5" w:rsidP="00D249C5">
            <w:pPr>
              <w:spacing w:after="0" w:line="240" w:lineRule="auto"/>
              <w:jc w:val="center"/>
              <w:rPr>
                <w:b/>
                <w:bCs/>
                <w:szCs w:val="22"/>
                <w:lang w:bidi="ar-SA"/>
              </w:rPr>
            </w:pPr>
            <w:r w:rsidRPr="00D249C5">
              <w:rPr>
                <w:b/>
                <w:bCs/>
                <w:szCs w:val="22"/>
                <w:lang w:bidi="ar-SA"/>
              </w:rPr>
              <w:t>ITB 4.3</w:t>
            </w:r>
          </w:p>
        </w:tc>
        <w:tc>
          <w:tcPr>
            <w:tcW w:w="8010" w:type="dxa"/>
          </w:tcPr>
          <w:p w:rsidR="00D249C5" w:rsidRPr="00D249C5" w:rsidRDefault="00D249C5" w:rsidP="00D249C5">
            <w:pPr>
              <w:spacing w:after="0" w:line="240" w:lineRule="auto"/>
              <w:jc w:val="both"/>
              <w:rPr>
                <w:szCs w:val="22"/>
                <w:lang w:bidi="ar-SA"/>
              </w:rPr>
            </w:pPr>
          </w:p>
          <w:p w:rsidR="00D249C5" w:rsidRPr="00D249C5" w:rsidRDefault="00D249C5" w:rsidP="00D249C5">
            <w:pPr>
              <w:spacing w:after="0" w:line="240" w:lineRule="auto"/>
              <w:jc w:val="both"/>
              <w:rPr>
                <w:szCs w:val="22"/>
                <w:lang w:bidi="ar-SA"/>
              </w:rPr>
            </w:pPr>
            <w:r w:rsidRPr="00D249C5">
              <w:rPr>
                <w:szCs w:val="22"/>
                <w:lang w:bidi="ar-SA"/>
              </w:rPr>
              <w:t xml:space="preserve">A list of firms debarred from participating in World Bank projects is available at </w:t>
            </w:r>
            <w:r w:rsidRPr="00D249C5">
              <w:rPr>
                <w:color w:val="0000FF"/>
                <w:szCs w:val="22"/>
                <w:lang w:bidi="ar-SA"/>
              </w:rPr>
              <w:t>http://www.worldbank.org/debarr</w:t>
            </w:r>
          </w:p>
          <w:p w:rsidR="00D249C5" w:rsidRPr="00D249C5" w:rsidRDefault="00D249C5" w:rsidP="00D249C5">
            <w:pPr>
              <w:spacing w:after="0" w:line="240" w:lineRule="auto"/>
              <w:jc w:val="both"/>
              <w:rPr>
                <w:szCs w:val="22"/>
                <w:lang w:bidi="ar-SA"/>
              </w:rPr>
            </w:pPr>
          </w:p>
        </w:tc>
      </w:tr>
      <w:tr w:rsidR="00D249C5" w:rsidRPr="00D249C5" w:rsidTr="002B0457">
        <w:trPr>
          <w:gridAfter w:val="1"/>
          <w:wAfter w:w="18" w:type="dxa"/>
        </w:trPr>
        <w:tc>
          <w:tcPr>
            <w:tcW w:w="9558" w:type="dxa"/>
            <w:gridSpan w:val="2"/>
          </w:tcPr>
          <w:p w:rsidR="00D249C5" w:rsidRPr="00D249C5" w:rsidRDefault="00D249C5" w:rsidP="00D249C5">
            <w:pPr>
              <w:spacing w:after="240" w:line="240" w:lineRule="auto"/>
              <w:jc w:val="center"/>
              <w:rPr>
                <w:rFonts w:ascii="Times New Roman" w:eastAsia="Times New Roman" w:hAnsi="Times New Roman" w:cs="Times New Roman"/>
                <w:b/>
                <w:sz w:val="32"/>
                <w:szCs w:val="32"/>
                <w:lang w:val="en-US" w:bidi="ar-SA"/>
              </w:rPr>
            </w:pPr>
            <w:r w:rsidRPr="00D249C5">
              <w:rPr>
                <w:rFonts w:ascii="Times New Roman" w:eastAsia="Times New Roman" w:hAnsi="Times New Roman" w:cs="Times New Roman"/>
                <w:b/>
                <w:sz w:val="32"/>
                <w:szCs w:val="32"/>
                <w:lang w:val="en-US" w:bidi="ar-SA"/>
              </w:rPr>
              <w:t>B. Contents of Bidding Documents</w:t>
            </w:r>
          </w:p>
        </w:tc>
      </w:tr>
      <w:tr w:rsidR="00D249C5" w:rsidRPr="00D249C5" w:rsidTr="002B0457">
        <w:trPr>
          <w:gridAfter w:val="1"/>
          <w:wAfter w:w="18" w:type="dxa"/>
        </w:trPr>
        <w:tc>
          <w:tcPr>
            <w:tcW w:w="1548" w:type="dxa"/>
          </w:tcPr>
          <w:p w:rsidR="00D249C5" w:rsidRPr="00D249C5" w:rsidRDefault="00D249C5" w:rsidP="00D249C5">
            <w:pPr>
              <w:spacing w:after="0" w:line="240" w:lineRule="auto"/>
              <w:jc w:val="center"/>
              <w:rPr>
                <w:b/>
                <w:bCs/>
                <w:szCs w:val="22"/>
                <w:lang w:bidi="ar-SA"/>
              </w:rPr>
            </w:pPr>
          </w:p>
          <w:p w:rsidR="00D249C5" w:rsidRPr="00D249C5" w:rsidRDefault="00D249C5" w:rsidP="00D249C5">
            <w:pPr>
              <w:spacing w:after="0" w:line="240" w:lineRule="auto"/>
              <w:jc w:val="center"/>
              <w:rPr>
                <w:b/>
                <w:bCs/>
                <w:szCs w:val="22"/>
                <w:lang w:bidi="ar-SA"/>
              </w:rPr>
            </w:pPr>
            <w:r w:rsidRPr="00D249C5">
              <w:rPr>
                <w:b/>
                <w:bCs/>
                <w:szCs w:val="22"/>
                <w:lang w:bidi="ar-SA"/>
              </w:rPr>
              <w:t>ITB 7.1</w:t>
            </w:r>
          </w:p>
        </w:tc>
        <w:tc>
          <w:tcPr>
            <w:tcW w:w="8010" w:type="dxa"/>
            <w:shd w:val="clear" w:color="auto" w:fill="FFFFFF" w:themeFill="background1"/>
          </w:tcPr>
          <w:p w:rsidR="00D249C5" w:rsidRPr="00D249C5" w:rsidRDefault="00D249C5" w:rsidP="00D249C5">
            <w:pPr>
              <w:tabs>
                <w:tab w:val="right" w:pos="7254"/>
              </w:tabs>
              <w:spacing w:after="0" w:line="240" w:lineRule="auto"/>
              <w:jc w:val="center"/>
              <w:rPr>
                <w:color w:val="FF0000"/>
                <w:szCs w:val="22"/>
                <w:lang w:bidi="ar-SA"/>
              </w:rPr>
            </w:pPr>
          </w:p>
          <w:p w:rsidR="00D249C5" w:rsidRPr="00D249C5" w:rsidRDefault="00D249C5" w:rsidP="00D249C5">
            <w:pPr>
              <w:shd w:val="clear" w:color="auto" w:fill="FFFFFF" w:themeFill="background1"/>
              <w:tabs>
                <w:tab w:val="right" w:pos="7254"/>
              </w:tabs>
              <w:spacing w:after="0" w:line="240" w:lineRule="auto"/>
              <w:rPr>
                <w:sz w:val="24"/>
                <w:szCs w:val="24"/>
                <w:lang w:bidi="ar-SA"/>
              </w:rPr>
            </w:pPr>
            <w:r w:rsidRPr="00D249C5">
              <w:rPr>
                <w:sz w:val="24"/>
                <w:szCs w:val="24"/>
                <w:lang w:bidi="ar-SA"/>
              </w:rPr>
              <w:t xml:space="preserve">For </w:t>
            </w:r>
            <w:r w:rsidRPr="00D249C5">
              <w:rPr>
                <w:b/>
                <w:bCs/>
                <w:sz w:val="24"/>
                <w:szCs w:val="24"/>
                <w:u w:val="single"/>
                <w:lang w:bidi="ar-SA"/>
              </w:rPr>
              <w:t>C</w:t>
            </w:r>
            <w:r w:rsidRPr="00D249C5">
              <w:rPr>
                <w:b/>
                <w:sz w:val="24"/>
                <w:szCs w:val="24"/>
                <w:u w:val="single"/>
                <w:lang w:bidi="ar-SA"/>
              </w:rPr>
              <w:t>larification of bid purposes</w:t>
            </w:r>
            <w:r w:rsidRPr="00D249C5">
              <w:rPr>
                <w:sz w:val="24"/>
                <w:szCs w:val="24"/>
                <w:lang w:bidi="ar-SA"/>
              </w:rPr>
              <w:t xml:space="preserve"> only, the Purchaser’s address is:</w:t>
            </w:r>
          </w:p>
          <w:p w:rsidR="00D249C5" w:rsidRPr="00D249C5" w:rsidRDefault="00D249C5" w:rsidP="00D249C5">
            <w:pPr>
              <w:shd w:val="clear" w:color="auto" w:fill="FFFFFF" w:themeFill="background1"/>
              <w:tabs>
                <w:tab w:val="right" w:pos="7254"/>
              </w:tabs>
              <w:spacing w:after="0" w:line="240" w:lineRule="auto"/>
              <w:rPr>
                <w:sz w:val="24"/>
                <w:szCs w:val="24"/>
                <w:lang w:bidi="ar-SA"/>
              </w:rPr>
            </w:pPr>
            <w:r w:rsidRPr="00D249C5">
              <w:rPr>
                <w:sz w:val="24"/>
                <w:szCs w:val="24"/>
                <w:lang w:bidi="ar-SA"/>
              </w:rPr>
              <w:t>Attention: Procurement Officer (NHP),</w:t>
            </w:r>
          </w:p>
          <w:p w:rsidR="00D249C5" w:rsidRPr="00D249C5" w:rsidRDefault="00D249C5" w:rsidP="00D249C5">
            <w:pPr>
              <w:shd w:val="clear" w:color="auto" w:fill="FFFFFF" w:themeFill="background1"/>
              <w:tabs>
                <w:tab w:val="right" w:pos="7254"/>
              </w:tabs>
              <w:spacing w:after="0" w:line="240" w:lineRule="auto"/>
              <w:rPr>
                <w:sz w:val="24"/>
                <w:szCs w:val="24"/>
                <w:lang w:bidi="ar-SA"/>
              </w:rPr>
            </w:pPr>
            <w:r w:rsidRPr="00D249C5">
              <w:rPr>
                <w:sz w:val="24"/>
                <w:szCs w:val="24"/>
                <w:lang w:bidi="ar-SA"/>
              </w:rPr>
              <w:t>Address: National Institute of Hydrology, Jalvigyan Bhawan, Roorkee - 247667</w:t>
            </w:r>
            <w:r w:rsidRPr="00D249C5">
              <w:rPr>
                <w:i/>
                <w:sz w:val="24"/>
                <w:szCs w:val="24"/>
                <w:lang w:bidi="ar-SA"/>
              </w:rPr>
              <w:t>.</w:t>
            </w:r>
          </w:p>
          <w:p w:rsidR="00D249C5" w:rsidRPr="00D249C5" w:rsidRDefault="00D249C5" w:rsidP="00D249C5">
            <w:pPr>
              <w:shd w:val="clear" w:color="auto" w:fill="FFFFFF" w:themeFill="background1"/>
              <w:tabs>
                <w:tab w:val="right" w:pos="7254"/>
              </w:tabs>
              <w:spacing w:after="0" w:line="240" w:lineRule="auto"/>
              <w:rPr>
                <w:b/>
                <w:i/>
                <w:sz w:val="24"/>
                <w:szCs w:val="24"/>
                <w:lang w:bidi="ar-SA"/>
              </w:rPr>
            </w:pPr>
            <w:r w:rsidRPr="00D249C5">
              <w:rPr>
                <w:sz w:val="24"/>
                <w:szCs w:val="24"/>
                <w:lang w:bidi="ar-SA"/>
              </w:rPr>
              <w:t>City: Roorkee</w:t>
            </w:r>
          </w:p>
          <w:p w:rsidR="00D249C5" w:rsidRPr="00D249C5" w:rsidRDefault="00D249C5" w:rsidP="00D249C5">
            <w:pPr>
              <w:shd w:val="clear" w:color="auto" w:fill="FFFFFF" w:themeFill="background1"/>
              <w:tabs>
                <w:tab w:val="right" w:pos="7254"/>
              </w:tabs>
              <w:spacing w:after="0" w:line="240" w:lineRule="auto"/>
              <w:rPr>
                <w:b/>
                <w:i/>
                <w:sz w:val="24"/>
                <w:szCs w:val="24"/>
                <w:lang w:bidi="ar-SA"/>
              </w:rPr>
            </w:pPr>
            <w:r w:rsidRPr="00D249C5">
              <w:rPr>
                <w:sz w:val="24"/>
                <w:szCs w:val="24"/>
                <w:lang w:bidi="ar-SA"/>
              </w:rPr>
              <w:t>ZIP Code: 247 667</w:t>
            </w:r>
          </w:p>
          <w:p w:rsidR="00D249C5" w:rsidRPr="00D249C5" w:rsidRDefault="00D249C5" w:rsidP="00D249C5">
            <w:pPr>
              <w:shd w:val="clear" w:color="auto" w:fill="FFFFFF" w:themeFill="background1"/>
              <w:tabs>
                <w:tab w:val="right" w:pos="7254"/>
              </w:tabs>
              <w:spacing w:after="0" w:line="240" w:lineRule="auto"/>
              <w:rPr>
                <w:i/>
                <w:sz w:val="24"/>
                <w:szCs w:val="24"/>
                <w:lang w:bidi="ar-SA"/>
              </w:rPr>
            </w:pPr>
            <w:r w:rsidRPr="00D249C5">
              <w:rPr>
                <w:sz w:val="24"/>
                <w:szCs w:val="24"/>
                <w:lang w:bidi="ar-SA"/>
              </w:rPr>
              <w:t>Country: India</w:t>
            </w:r>
          </w:p>
          <w:p w:rsidR="00D249C5" w:rsidRPr="00D249C5" w:rsidRDefault="00D249C5" w:rsidP="00D249C5">
            <w:pPr>
              <w:shd w:val="clear" w:color="auto" w:fill="FFFFFF" w:themeFill="background1"/>
              <w:spacing w:after="0" w:line="240" w:lineRule="auto"/>
              <w:rPr>
                <w:rFonts w:ascii="Times New Roman" w:eastAsia="Times New Roman" w:hAnsi="Times New Roman" w:cs="Times New Roman"/>
                <w:sz w:val="24"/>
                <w:szCs w:val="24"/>
                <w:lang w:val="en-US" w:bidi="ar-SA"/>
              </w:rPr>
            </w:pPr>
            <w:r w:rsidRPr="00D249C5">
              <w:rPr>
                <w:rFonts w:ascii="Times New Roman" w:eastAsia="Times New Roman" w:hAnsi="Times New Roman" w:cs="Times New Roman"/>
                <w:sz w:val="24"/>
                <w:szCs w:val="24"/>
                <w:lang w:val="en-US" w:bidi="ar-SA"/>
              </w:rPr>
              <w:t>Telephone: +</w:t>
            </w:r>
            <w:r w:rsidRPr="00D249C5">
              <w:rPr>
                <w:rFonts w:ascii="Times New Roman" w:eastAsia="Times New Roman" w:hAnsi="Times New Roman" w:cs="Times New Roman"/>
                <w:sz w:val="24"/>
                <w:szCs w:val="24"/>
                <w:highlight w:val="lightGray"/>
                <w:lang w:val="en-US" w:bidi="ar-SA"/>
              </w:rPr>
              <w:t>91-1332-249217, 249234</w:t>
            </w:r>
          </w:p>
          <w:p w:rsidR="00D249C5" w:rsidRPr="00D249C5" w:rsidRDefault="00D249C5" w:rsidP="00D249C5">
            <w:pPr>
              <w:shd w:val="clear" w:color="auto" w:fill="FFFFFF" w:themeFill="background1"/>
              <w:tabs>
                <w:tab w:val="right" w:pos="7254"/>
              </w:tabs>
              <w:spacing w:after="0" w:line="240" w:lineRule="auto"/>
              <w:rPr>
                <w:b/>
                <w:sz w:val="24"/>
                <w:szCs w:val="24"/>
                <w:lang w:bidi="ar-SA"/>
              </w:rPr>
            </w:pPr>
            <w:r w:rsidRPr="00D249C5">
              <w:rPr>
                <w:sz w:val="24"/>
                <w:szCs w:val="24"/>
                <w:lang w:bidi="ar-SA"/>
              </w:rPr>
              <w:t>Facsimile number: 91-1332-272123, 273976</w:t>
            </w:r>
          </w:p>
          <w:p w:rsidR="00D249C5" w:rsidRPr="00D249C5" w:rsidRDefault="00D249C5" w:rsidP="00D249C5">
            <w:pPr>
              <w:shd w:val="clear" w:color="auto" w:fill="FFFFFF" w:themeFill="background1"/>
              <w:tabs>
                <w:tab w:val="right" w:pos="7254"/>
              </w:tabs>
              <w:spacing w:after="0" w:line="240" w:lineRule="auto"/>
              <w:rPr>
                <w:szCs w:val="22"/>
                <w:lang w:bidi="ar-SA"/>
              </w:rPr>
            </w:pPr>
            <w:r w:rsidRPr="00D249C5">
              <w:rPr>
                <w:sz w:val="24"/>
                <w:szCs w:val="24"/>
                <w:lang w:bidi="ar-SA"/>
              </w:rPr>
              <w:t xml:space="preserve">Electronic mail address: </w:t>
            </w:r>
            <w:hyperlink r:id="rId20" w:history="1">
              <w:r w:rsidRPr="00D249C5">
                <w:rPr>
                  <w:color w:val="0563C1" w:themeColor="hyperlink"/>
                  <w:sz w:val="24"/>
                  <w:szCs w:val="24"/>
                  <w:highlight w:val="lightGray"/>
                  <w:u w:val="single"/>
                  <w:lang w:bidi="ar-SA"/>
                </w:rPr>
                <w:t>omkar.nih@gmail.com</w:t>
              </w:r>
            </w:hyperlink>
            <w:r w:rsidRPr="00D249C5">
              <w:rPr>
                <w:sz w:val="24"/>
                <w:szCs w:val="24"/>
                <w:highlight w:val="lightGray"/>
                <w:lang w:bidi="ar-SA"/>
              </w:rPr>
              <w:t xml:space="preserve"> omkar.nihr@gov.in</w:t>
            </w:r>
          </w:p>
          <w:p w:rsidR="00D249C5" w:rsidRPr="00D249C5" w:rsidRDefault="00D249C5" w:rsidP="00D249C5">
            <w:pPr>
              <w:tabs>
                <w:tab w:val="right" w:pos="7254"/>
              </w:tabs>
              <w:spacing w:after="0" w:line="240" w:lineRule="auto"/>
              <w:jc w:val="center"/>
              <w:rPr>
                <w:color w:val="FF0000"/>
                <w:szCs w:val="22"/>
                <w:lang w:bidi="ar-SA"/>
              </w:rPr>
            </w:pPr>
          </w:p>
        </w:tc>
      </w:tr>
      <w:tr w:rsidR="00D249C5" w:rsidRPr="00D249C5" w:rsidTr="002B0457">
        <w:trPr>
          <w:gridAfter w:val="1"/>
          <w:wAfter w:w="18" w:type="dxa"/>
        </w:trPr>
        <w:tc>
          <w:tcPr>
            <w:tcW w:w="1548" w:type="dxa"/>
          </w:tcPr>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tc>
        <w:tc>
          <w:tcPr>
            <w:tcW w:w="8010" w:type="dxa"/>
          </w:tcPr>
          <w:p w:rsidR="00D249C5" w:rsidRPr="00D249C5" w:rsidRDefault="00D249C5" w:rsidP="00D249C5">
            <w:pPr>
              <w:spacing w:after="0" w:line="240" w:lineRule="auto"/>
              <w:jc w:val="center"/>
              <w:rPr>
                <w:rFonts w:ascii="Times New Roman" w:eastAsia="Times New Roman" w:hAnsi="Times New Roman" w:cs="Times New Roman"/>
                <w:b/>
                <w:bCs/>
                <w:sz w:val="32"/>
                <w:lang w:val="en-US" w:bidi="ar-SA"/>
              </w:rPr>
            </w:pPr>
            <w:r w:rsidRPr="00D249C5">
              <w:rPr>
                <w:rFonts w:ascii="Times New Roman" w:eastAsia="Times New Roman" w:hAnsi="Times New Roman" w:cs="Times New Roman"/>
                <w:b/>
                <w:bCs/>
                <w:sz w:val="32"/>
                <w:lang w:val="en-US" w:bidi="ar-SA"/>
              </w:rPr>
              <w:t>C. Preparation of Bids</w:t>
            </w:r>
          </w:p>
        </w:tc>
      </w:tr>
      <w:tr w:rsidR="00D249C5" w:rsidRPr="00D249C5" w:rsidTr="002B0457">
        <w:trPr>
          <w:gridAfter w:val="1"/>
          <w:wAfter w:w="18" w:type="dxa"/>
        </w:trPr>
        <w:tc>
          <w:tcPr>
            <w:tcW w:w="1548" w:type="dxa"/>
          </w:tcPr>
          <w:p w:rsidR="00D249C5" w:rsidRPr="00D249C5" w:rsidRDefault="00D249C5" w:rsidP="00D249C5">
            <w:pPr>
              <w:spacing w:after="0" w:line="240" w:lineRule="auto"/>
              <w:jc w:val="center"/>
              <w:rPr>
                <w:b/>
                <w:bCs/>
                <w:szCs w:val="22"/>
                <w:lang w:bidi="ar-SA"/>
              </w:rPr>
            </w:pPr>
          </w:p>
          <w:p w:rsidR="00D249C5" w:rsidRPr="00D249C5" w:rsidRDefault="00D249C5" w:rsidP="00D249C5">
            <w:pPr>
              <w:spacing w:after="0" w:line="240" w:lineRule="auto"/>
              <w:jc w:val="center"/>
              <w:rPr>
                <w:b/>
                <w:bCs/>
                <w:szCs w:val="22"/>
                <w:lang w:bidi="ar-SA"/>
              </w:rPr>
            </w:pPr>
            <w:r w:rsidRPr="00D249C5">
              <w:rPr>
                <w:b/>
                <w:bCs/>
                <w:szCs w:val="22"/>
                <w:lang w:bidi="ar-SA"/>
              </w:rPr>
              <w:t>ITB 11.1(i)</w:t>
            </w:r>
          </w:p>
        </w:tc>
        <w:tc>
          <w:tcPr>
            <w:tcW w:w="8010" w:type="dxa"/>
          </w:tcPr>
          <w:p w:rsidR="00D249C5" w:rsidRPr="00D249C5" w:rsidRDefault="00D249C5" w:rsidP="00D249C5">
            <w:pPr>
              <w:spacing w:after="0" w:line="240" w:lineRule="auto"/>
              <w:jc w:val="both"/>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 xml:space="preserve">The Bidder shall submit the following additional documents in its bid: </w:t>
            </w:r>
          </w:p>
          <w:p w:rsidR="00D249C5" w:rsidRPr="00D249C5" w:rsidRDefault="00D249C5" w:rsidP="00D249C5">
            <w:pPr>
              <w:numPr>
                <w:ilvl w:val="0"/>
                <w:numId w:val="86"/>
              </w:numPr>
              <w:tabs>
                <w:tab w:val="left" w:pos="360"/>
                <w:tab w:val="right" w:pos="7254"/>
              </w:tabs>
              <w:suppressAutoHyphens/>
              <w:spacing w:after="120" w:line="240" w:lineRule="auto"/>
              <w:ind w:left="360"/>
              <w:jc w:val="both"/>
              <w:rPr>
                <w:szCs w:val="22"/>
                <w:lang w:bidi="ar-SA"/>
              </w:rPr>
            </w:pPr>
            <w:r w:rsidRPr="00D249C5">
              <w:rPr>
                <w:szCs w:val="22"/>
                <w:lang w:bidi="ar-SA"/>
              </w:rPr>
              <w:t>Certification of incorporation of the bidder and manufacturer</w:t>
            </w:r>
          </w:p>
          <w:p w:rsidR="00D249C5" w:rsidRPr="00D249C5" w:rsidRDefault="00D249C5" w:rsidP="00D249C5">
            <w:pPr>
              <w:numPr>
                <w:ilvl w:val="0"/>
                <w:numId w:val="86"/>
              </w:numPr>
              <w:tabs>
                <w:tab w:val="left" w:pos="360"/>
                <w:tab w:val="right" w:pos="7254"/>
              </w:tabs>
              <w:suppressAutoHyphens/>
              <w:spacing w:after="120" w:line="240" w:lineRule="auto"/>
              <w:ind w:left="360"/>
              <w:jc w:val="both"/>
              <w:rPr>
                <w:szCs w:val="22"/>
                <w:lang w:bidi="ar-SA"/>
              </w:rPr>
            </w:pPr>
            <w:r w:rsidRPr="00D249C5">
              <w:rPr>
                <w:szCs w:val="22"/>
                <w:lang w:bidi="ar-SA"/>
              </w:rPr>
              <w:t>The bidder shall clearly confirm that all facilities exist with him (or manufacturer, as applicable) in his factory for inspection and testing and these can be accessed by the Purchaser or his representative for inspection.</w:t>
            </w:r>
          </w:p>
          <w:p w:rsidR="00D249C5" w:rsidRPr="00D249C5" w:rsidRDefault="00D249C5" w:rsidP="00D249C5">
            <w:pPr>
              <w:numPr>
                <w:ilvl w:val="0"/>
                <w:numId w:val="86"/>
              </w:numPr>
              <w:tabs>
                <w:tab w:val="left" w:pos="360"/>
                <w:tab w:val="right" w:pos="7254"/>
              </w:tabs>
              <w:suppressAutoHyphens/>
              <w:spacing w:after="120" w:line="240" w:lineRule="auto"/>
              <w:ind w:left="360"/>
              <w:jc w:val="center"/>
              <w:rPr>
                <w:szCs w:val="22"/>
                <w:lang w:bidi="ar-SA"/>
              </w:rPr>
            </w:pPr>
            <w:r w:rsidRPr="00D249C5">
              <w:rPr>
                <w:szCs w:val="22"/>
                <w:lang w:bidi="ar-SA"/>
              </w:rPr>
              <w:t>Technical schedules of goods as required by technical specifications.</w:t>
            </w:r>
          </w:p>
          <w:p w:rsidR="00D249C5" w:rsidRPr="00D249C5" w:rsidRDefault="00D249C5" w:rsidP="00D249C5">
            <w:pPr>
              <w:numPr>
                <w:ilvl w:val="0"/>
                <w:numId w:val="86"/>
              </w:numPr>
              <w:tabs>
                <w:tab w:val="left" w:pos="360"/>
              </w:tabs>
              <w:suppressAutoHyphens/>
              <w:autoSpaceDE w:val="0"/>
              <w:spacing w:after="0" w:line="240" w:lineRule="auto"/>
              <w:ind w:left="360"/>
              <w:jc w:val="center"/>
              <w:rPr>
                <w:szCs w:val="22"/>
                <w:lang w:bidi="ar-SA"/>
              </w:rPr>
            </w:pPr>
            <w:r w:rsidRPr="00D249C5">
              <w:rPr>
                <w:szCs w:val="22"/>
                <w:lang w:bidi="ar-SA"/>
              </w:rPr>
              <w:lastRenderedPageBreak/>
              <w:t>Descriptive Documents, drawings, notes and references of operating and assembly of mechanical parts.</w:t>
            </w:r>
          </w:p>
          <w:p w:rsidR="00D249C5" w:rsidRPr="00D249C5" w:rsidRDefault="00D249C5" w:rsidP="00D249C5">
            <w:pPr>
              <w:numPr>
                <w:ilvl w:val="0"/>
                <w:numId w:val="86"/>
              </w:numPr>
              <w:tabs>
                <w:tab w:val="left" w:pos="360"/>
              </w:tabs>
              <w:suppressAutoHyphens/>
              <w:autoSpaceDE w:val="0"/>
              <w:spacing w:after="0" w:line="240" w:lineRule="auto"/>
              <w:ind w:left="360"/>
              <w:jc w:val="center"/>
              <w:rPr>
                <w:rFonts w:ascii="Times-Roman" w:hAnsi="Times-Roman" w:cs="Times-Roman"/>
                <w:szCs w:val="22"/>
                <w:lang w:bidi="ar-SA"/>
              </w:rPr>
            </w:pPr>
            <w:r w:rsidRPr="00D249C5">
              <w:rPr>
                <w:rFonts w:ascii="Times-Roman" w:hAnsi="Times-Roman" w:cs="Times-Roman"/>
                <w:szCs w:val="22"/>
                <w:lang w:bidi="ar-SA"/>
              </w:rPr>
              <w:t>A detailed description of the Goods, essential technical and performance characteristics:</w:t>
            </w:r>
          </w:p>
          <w:p w:rsidR="00D249C5" w:rsidRPr="00D249C5" w:rsidRDefault="00D249C5" w:rsidP="00D249C5">
            <w:pPr>
              <w:tabs>
                <w:tab w:val="left" w:pos="342"/>
              </w:tabs>
              <w:spacing w:after="0" w:line="240" w:lineRule="auto"/>
              <w:jc w:val="center"/>
              <w:rPr>
                <w:rFonts w:ascii="Times-Roman" w:hAnsi="Times-Roman" w:cs="Times-Roman"/>
                <w:szCs w:val="22"/>
                <w:lang w:bidi="ar-SA"/>
              </w:rPr>
            </w:pPr>
          </w:p>
          <w:p w:rsidR="00D249C5" w:rsidRPr="00D249C5" w:rsidRDefault="00D249C5" w:rsidP="00D249C5">
            <w:pPr>
              <w:numPr>
                <w:ilvl w:val="0"/>
                <w:numId w:val="86"/>
              </w:numPr>
              <w:tabs>
                <w:tab w:val="left" w:pos="360"/>
              </w:tabs>
              <w:suppressAutoHyphens/>
              <w:autoSpaceDE w:val="0"/>
              <w:spacing w:after="0" w:line="240" w:lineRule="auto"/>
              <w:ind w:left="360"/>
              <w:jc w:val="both"/>
              <w:rPr>
                <w:rFonts w:ascii="Times-Bold" w:hAnsi="Times-Bold" w:cs="Times-Bold"/>
                <w:bCs/>
                <w:szCs w:val="22"/>
                <w:lang w:bidi="ar-SA"/>
              </w:rPr>
            </w:pPr>
            <w:r w:rsidRPr="00D249C5">
              <w:rPr>
                <w:rFonts w:ascii="Times-Bold" w:hAnsi="Times-Bold" w:cs="Times-Bold"/>
                <w:bCs/>
                <w:szCs w:val="22"/>
                <w:lang w:bidi="ar-SA"/>
              </w:rPr>
              <w:t>A clause-by-clause commentary on the Purchaser's technical specifications demonstrating substantial responsiveness of the Goods and Services to those specifications or a statement of deviations and exceptions to the provisions of the Technical Specifications.</w:t>
            </w:r>
          </w:p>
          <w:p w:rsidR="00D249C5" w:rsidRPr="00D249C5" w:rsidRDefault="00D249C5" w:rsidP="00D249C5">
            <w:pPr>
              <w:tabs>
                <w:tab w:val="left" w:pos="342"/>
              </w:tabs>
              <w:spacing w:after="0" w:line="240" w:lineRule="auto"/>
              <w:jc w:val="both"/>
              <w:rPr>
                <w:rFonts w:ascii="Times-Bold" w:hAnsi="Times-Bold" w:cs="Times-Bold"/>
                <w:bCs/>
                <w:szCs w:val="22"/>
                <w:lang w:bidi="ar-SA"/>
              </w:rPr>
            </w:pPr>
          </w:p>
          <w:p w:rsidR="00D249C5" w:rsidRPr="00D249C5" w:rsidRDefault="00D249C5" w:rsidP="00D249C5">
            <w:pPr>
              <w:numPr>
                <w:ilvl w:val="0"/>
                <w:numId w:val="86"/>
              </w:numPr>
              <w:tabs>
                <w:tab w:val="left" w:pos="360"/>
              </w:tabs>
              <w:suppressAutoHyphens/>
              <w:autoSpaceDE w:val="0"/>
              <w:spacing w:after="0" w:line="240" w:lineRule="auto"/>
              <w:ind w:left="360"/>
              <w:jc w:val="both"/>
              <w:rPr>
                <w:szCs w:val="22"/>
                <w:lang w:bidi="ar-SA"/>
              </w:rPr>
            </w:pPr>
            <w:r w:rsidRPr="00D249C5">
              <w:rPr>
                <w:szCs w:val="22"/>
                <w:lang w:bidi="ar-SA"/>
              </w:rPr>
              <w:t>For purposes of the commentary to be furnished pursuant to Paragraph 6 above, the Bidder shall note that standards for workmanship, material and goods,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w:t>
            </w:r>
          </w:p>
          <w:p w:rsidR="00D249C5" w:rsidRPr="00D249C5" w:rsidRDefault="00D249C5" w:rsidP="00D249C5">
            <w:pPr>
              <w:numPr>
                <w:ilvl w:val="0"/>
                <w:numId w:val="86"/>
              </w:numPr>
              <w:tabs>
                <w:tab w:val="left" w:pos="360"/>
              </w:tabs>
              <w:suppressAutoHyphens/>
              <w:autoSpaceDE w:val="0"/>
              <w:spacing w:after="0" w:line="240" w:lineRule="auto"/>
              <w:ind w:left="360"/>
              <w:jc w:val="both"/>
              <w:rPr>
                <w:szCs w:val="22"/>
                <w:lang w:bidi="ar-SA"/>
              </w:rPr>
            </w:pPr>
            <w:r w:rsidRPr="00D249C5">
              <w:rPr>
                <w:szCs w:val="22"/>
                <w:lang w:bidi="ar-SA"/>
              </w:rPr>
              <w:t>The documentary evidence of the goods and services eligibility shall consist of a statement in the Price Schedule on the country of origin of the goods and services offered which shall be confirmed by a certificate of origin at the time of shipment.</w:t>
            </w:r>
          </w:p>
          <w:p w:rsidR="00D249C5" w:rsidRPr="00D249C5" w:rsidRDefault="00D249C5" w:rsidP="00D249C5">
            <w:pPr>
              <w:tabs>
                <w:tab w:val="left" w:pos="342"/>
              </w:tabs>
              <w:spacing w:after="0" w:line="240" w:lineRule="auto"/>
              <w:jc w:val="both"/>
              <w:rPr>
                <w:rFonts w:ascii="Times-Bold" w:hAnsi="Times-Bold" w:cs="Times-Bold"/>
                <w:bCs/>
                <w:szCs w:val="22"/>
                <w:lang w:bidi="ar-SA"/>
              </w:rPr>
            </w:pPr>
          </w:p>
          <w:p w:rsidR="00D249C5" w:rsidRPr="00D249C5" w:rsidRDefault="00D249C5" w:rsidP="00D249C5">
            <w:pPr>
              <w:numPr>
                <w:ilvl w:val="0"/>
                <w:numId w:val="86"/>
              </w:numPr>
              <w:tabs>
                <w:tab w:val="left" w:pos="342"/>
              </w:tabs>
              <w:suppressAutoHyphens/>
              <w:autoSpaceDE w:val="0"/>
              <w:spacing w:after="0" w:line="240" w:lineRule="auto"/>
              <w:ind w:left="360"/>
              <w:jc w:val="both"/>
              <w:rPr>
                <w:rFonts w:ascii="Times-Bold" w:hAnsi="Times-Bold" w:cs="Times-Bold"/>
                <w:bCs/>
                <w:szCs w:val="22"/>
                <w:lang w:bidi="ar-SA"/>
              </w:rPr>
            </w:pPr>
            <w:r w:rsidRPr="00D249C5">
              <w:rPr>
                <w:szCs w:val="22"/>
                <w:lang w:bidi="ar-SA"/>
              </w:rPr>
              <w:t>Non-manufacturer bidders will submit the manufacturer’s Authorization Form as per Proforma in Section IV.</w:t>
            </w:r>
          </w:p>
          <w:p w:rsidR="00D249C5" w:rsidRPr="00D249C5" w:rsidRDefault="00D249C5" w:rsidP="00D249C5">
            <w:pPr>
              <w:numPr>
                <w:ilvl w:val="0"/>
                <w:numId w:val="86"/>
              </w:numPr>
              <w:tabs>
                <w:tab w:val="left" w:pos="360"/>
              </w:tabs>
              <w:suppressAutoHyphens/>
              <w:spacing w:after="200" w:line="240" w:lineRule="auto"/>
              <w:ind w:left="360"/>
              <w:jc w:val="both"/>
              <w:rPr>
                <w:szCs w:val="22"/>
                <w:lang w:bidi="ar-SA"/>
              </w:rPr>
            </w:pPr>
            <w:r w:rsidRPr="00D249C5">
              <w:rPr>
                <w:szCs w:val="22"/>
                <w:lang w:bidi="ar-SA"/>
              </w:rPr>
              <w:t>The following details shall also be provided by Indian Bidders:</w:t>
            </w:r>
          </w:p>
          <w:p w:rsidR="00D249C5" w:rsidRPr="00D249C5" w:rsidRDefault="00D249C5" w:rsidP="00D249C5">
            <w:pPr>
              <w:tabs>
                <w:tab w:val="left" w:pos="342"/>
              </w:tabs>
              <w:spacing w:after="200" w:line="240" w:lineRule="auto"/>
              <w:ind w:left="691" w:hanging="691"/>
              <w:jc w:val="both"/>
              <w:rPr>
                <w:szCs w:val="22"/>
                <w:lang w:bidi="ar-SA"/>
              </w:rPr>
            </w:pPr>
            <w:r w:rsidRPr="00D249C5">
              <w:rPr>
                <w:szCs w:val="22"/>
                <w:lang w:bidi="ar-SA"/>
              </w:rPr>
              <w:t xml:space="preserve">      a. Name, address, PAN and ward/circle where they are being assessed of the Directors of the Bidding Company.</w:t>
            </w:r>
          </w:p>
          <w:p w:rsidR="00D249C5" w:rsidRPr="00D249C5" w:rsidRDefault="00D249C5" w:rsidP="00D249C5">
            <w:pPr>
              <w:tabs>
                <w:tab w:val="left" w:pos="342"/>
              </w:tabs>
              <w:spacing w:after="200" w:line="240" w:lineRule="auto"/>
              <w:ind w:left="691" w:hanging="691"/>
              <w:jc w:val="both"/>
              <w:rPr>
                <w:szCs w:val="22"/>
                <w:lang w:bidi="ar-SA"/>
              </w:rPr>
            </w:pPr>
            <w:r w:rsidRPr="00D249C5">
              <w:rPr>
                <w:szCs w:val="22"/>
                <w:lang w:bidi="ar-SA"/>
              </w:rPr>
              <w:t xml:space="preserve">      b. Company’s PAN and Income Tax clearance certificate and ward/circle where it is being assessed,</w:t>
            </w:r>
          </w:p>
          <w:p w:rsidR="00D249C5" w:rsidRPr="00D249C5" w:rsidRDefault="00D249C5" w:rsidP="00D249C5">
            <w:pPr>
              <w:tabs>
                <w:tab w:val="left" w:pos="342"/>
              </w:tabs>
              <w:spacing w:after="200" w:line="240" w:lineRule="auto"/>
              <w:ind w:left="691" w:hanging="691"/>
              <w:jc w:val="both"/>
              <w:rPr>
                <w:szCs w:val="22"/>
                <w:lang w:bidi="ar-SA"/>
              </w:rPr>
            </w:pPr>
            <w:r w:rsidRPr="00D249C5">
              <w:rPr>
                <w:szCs w:val="22"/>
                <w:lang w:bidi="ar-SA"/>
              </w:rPr>
              <w:t xml:space="preserve">     c.   Registration details of the company under TIN/GST, and other laws as may be applicable and clearance certificate.</w:t>
            </w:r>
          </w:p>
          <w:p w:rsidR="00D249C5" w:rsidRPr="00D249C5" w:rsidRDefault="00D249C5" w:rsidP="00D249C5">
            <w:pPr>
              <w:tabs>
                <w:tab w:val="left" w:pos="342"/>
              </w:tabs>
              <w:spacing w:after="0" w:line="240" w:lineRule="auto"/>
              <w:ind w:left="702" w:hanging="702"/>
              <w:jc w:val="both"/>
              <w:rPr>
                <w:szCs w:val="22"/>
                <w:lang w:bidi="ar-SA"/>
              </w:rPr>
            </w:pPr>
            <w:r w:rsidRPr="00D249C5">
              <w:rPr>
                <w:szCs w:val="22"/>
                <w:lang w:bidi="ar-SA"/>
              </w:rPr>
              <w:t xml:space="preserve">      -   The bidders from outside India shall provide the corresponding details of Income Tax registration, Social Security Number, details regarding Registration under Value Added Tax or sale of goods (as may be applicable) etc.</w:t>
            </w:r>
          </w:p>
          <w:p w:rsidR="00D249C5" w:rsidRPr="00D249C5" w:rsidRDefault="00D249C5" w:rsidP="00D249C5">
            <w:pPr>
              <w:tabs>
                <w:tab w:val="left" w:pos="342"/>
              </w:tabs>
              <w:spacing w:after="0" w:line="240" w:lineRule="auto"/>
              <w:ind w:left="702" w:hanging="702"/>
              <w:jc w:val="both"/>
              <w:rPr>
                <w:szCs w:val="22"/>
                <w:lang w:bidi="ar-SA"/>
              </w:rPr>
            </w:pPr>
          </w:p>
          <w:p w:rsidR="00D249C5" w:rsidRPr="00D249C5" w:rsidRDefault="00D249C5" w:rsidP="00D249C5">
            <w:pPr>
              <w:numPr>
                <w:ilvl w:val="0"/>
                <w:numId w:val="86"/>
              </w:numPr>
              <w:tabs>
                <w:tab w:val="left" w:pos="360"/>
                <w:tab w:val="left" w:pos="2880"/>
                <w:tab w:val="left" w:pos="5670"/>
                <w:tab w:val="left" w:pos="5850"/>
                <w:tab w:val="left" w:pos="5940"/>
              </w:tabs>
              <w:suppressAutoHyphens/>
              <w:spacing w:after="0" w:line="240" w:lineRule="auto"/>
              <w:ind w:left="360"/>
              <w:jc w:val="both"/>
              <w:rPr>
                <w:szCs w:val="22"/>
                <w:lang w:bidi="ar-SA"/>
              </w:rPr>
            </w:pPr>
            <w:r w:rsidRPr="00D249C5">
              <w:rPr>
                <w:szCs w:val="22"/>
                <w:lang w:bidi="ar-SA"/>
              </w:rPr>
              <w:t>The bidder shall disclose instance of previous past performance that may have resulted into adverse actions taken against the bidder during the last five years.</w:t>
            </w:r>
          </w:p>
          <w:p w:rsidR="00D249C5" w:rsidRPr="00D249C5" w:rsidRDefault="00D249C5" w:rsidP="00D249C5">
            <w:pPr>
              <w:spacing w:after="0" w:line="240" w:lineRule="auto"/>
              <w:rPr>
                <w:rFonts w:ascii="Times New Roman" w:eastAsia="Times New Roman" w:hAnsi="Times New Roman" w:cs="Times New Roman"/>
                <w:sz w:val="24"/>
                <w:lang w:val="en-US" w:bidi="ar-SA"/>
              </w:rPr>
            </w:pPr>
          </w:p>
        </w:tc>
      </w:tr>
      <w:tr w:rsidR="00D249C5" w:rsidRPr="00D249C5" w:rsidTr="002B0457">
        <w:trPr>
          <w:gridAfter w:val="1"/>
          <w:wAfter w:w="18" w:type="dxa"/>
          <w:trHeight w:val="597"/>
        </w:trPr>
        <w:tc>
          <w:tcPr>
            <w:tcW w:w="1548" w:type="dxa"/>
          </w:tcPr>
          <w:p w:rsidR="00D249C5" w:rsidRPr="00D249C5" w:rsidRDefault="00D249C5" w:rsidP="00D249C5">
            <w:pPr>
              <w:spacing w:after="0" w:line="240" w:lineRule="auto"/>
              <w:jc w:val="center"/>
              <w:rPr>
                <w:b/>
                <w:bCs/>
                <w:szCs w:val="22"/>
                <w:lang w:bidi="ar-SA"/>
              </w:rPr>
            </w:pPr>
            <w:r w:rsidRPr="00D249C5">
              <w:rPr>
                <w:b/>
                <w:bCs/>
                <w:szCs w:val="22"/>
                <w:lang w:bidi="ar-SA"/>
              </w:rPr>
              <w:lastRenderedPageBreak/>
              <w:t>ITB 13.1</w:t>
            </w:r>
          </w:p>
        </w:tc>
        <w:tc>
          <w:tcPr>
            <w:tcW w:w="8010" w:type="dxa"/>
          </w:tcPr>
          <w:p w:rsidR="00D249C5" w:rsidRPr="00D249C5" w:rsidRDefault="00D249C5" w:rsidP="00D249C5">
            <w:pPr>
              <w:spacing w:after="200" w:line="240" w:lineRule="auto"/>
              <w:rPr>
                <w:szCs w:val="22"/>
                <w:lang w:bidi="ar-SA"/>
              </w:rPr>
            </w:pPr>
            <w:r w:rsidRPr="00D249C5">
              <w:rPr>
                <w:szCs w:val="22"/>
                <w:lang w:bidi="ar-SA"/>
              </w:rPr>
              <w:t>Alternative Bids shall not be considered.</w:t>
            </w:r>
          </w:p>
        </w:tc>
      </w:tr>
      <w:tr w:rsidR="00D249C5" w:rsidRPr="00D249C5" w:rsidTr="002B0457">
        <w:trPr>
          <w:gridAfter w:val="1"/>
          <w:wAfter w:w="18" w:type="dxa"/>
        </w:trPr>
        <w:tc>
          <w:tcPr>
            <w:tcW w:w="1548" w:type="dxa"/>
          </w:tcPr>
          <w:p w:rsidR="00D249C5" w:rsidRPr="00D249C5" w:rsidRDefault="00D249C5" w:rsidP="00D249C5">
            <w:pPr>
              <w:spacing w:after="0" w:line="240" w:lineRule="auto"/>
              <w:jc w:val="center"/>
              <w:rPr>
                <w:b/>
                <w:bCs/>
                <w:szCs w:val="22"/>
                <w:lang w:bidi="ar-SA"/>
              </w:rPr>
            </w:pPr>
            <w:r w:rsidRPr="00D249C5">
              <w:rPr>
                <w:b/>
                <w:szCs w:val="22"/>
                <w:lang w:bidi="ar-SA"/>
              </w:rPr>
              <w:t>ITB 14.5</w:t>
            </w:r>
          </w:p>
        </w:tc>
        <w:tc>
          <w:tcPr>
            <w:tcW w:w="8010" w:type="dxa"/>
            <w:shd w:val="clear" w:color="auto" w:fill="FFFFFF" w:themeFill="background1"/>
          </w:tcPr>
          <w:p w:rsidR="00D249C5" w:rsidRPr="00D249C5" w:rsidRDefault="00D249C5" w:rsidP="00D249C5">
            <w:pPr>
              <w:tabs>
                <w:tab w:val="right" w:pos="7254"/>
              </w:tabs>
              <w:spacing w:after="0" w:line="240" w:lineRule="auto"/>
              <w:rPr>
                <w:iCs/>
                <w:szCs w:val="22"/>
                <w:lang w:bidi="ar-SA"/>
              </w:rPr>
            </w:pPr>
            <w:r w:rsidRPr="00D249C5">
              <w:rPr>
                <w:szCs w:val="22"/>
                <w:shd w:val="clear" w:color="auto" w:fill="FFFFFF" w:themeFill="background1"/>
                <w:lang w:bidi="ar-SA"/>
              </w:rPr>
              <w:t>The Incoterms edition is Incoterm 2010</w:t>
            </w:r>
            <w:r w:rsidRPr="00D249C5">
              <w:rPr>
                <w:i/>
                <w:szCs w:val="22"/>
                <w:shd w:val="clear" w:color="auto" w:fill="FFFFFF" w:themeFill="background1"/>
                <w:lang w:bidi="ar-SA"/>
              </w:rPr>
              <w:t>.</w:t>
            </w:r>
          </w:p>
        </w:tc>
      </w:tr>
      <w:tr w:rsidR="00D249C5" w:rsidRPr="00D249C5" w:rsidTr="002B0457">
        <w:tc>
          <w:tcPr>
            <w:tcW w:w="1548" w:type="dxa"/>
          </w:tcPr>
          <w:p w:rsidR="00D249C5" w:rsidRPr="00D249C5" w:rsidRDefault="00D249C5" w:rsidP="00D249C5">
            <w:pPr>
              <w:spacing w:after="80" w:line="240" w:lineRule="auto"/>
              <w:jc w:val="center"/>
              <w:rPr>
                <w:b/>
                <w:bCs/>
                <w:szCs w:val="22"/>
                <w:lang w:bidi="ar-SA"/>
              </w:rPr>
            </w:pPr>
            <w:r w:rsidRPr="00D249C5">
              <w:rPr>
                <w:b/>
                <w:bCs/>
                <w:szCs w:val="22"/>
                <w:lang w:bidi="ar-SA"/>
              </w:rPr>
              <w:t>ITB 14.6 (a) (iii)</w:t>
            </w:r>
          </w:p>
        </w:tc>
        <w:tc>
          <w:tcPr>
            <w:tcW w:w="8028" w:type="dxa"/>
            <w:gridSpan w:val="2"/>
          </w:tcPr>
          <w:p w:rsidR="00D249C5" w:rsidRPr="00D249C5" w:rsidRDefault="00D249C5" w:rsidP="00D249C5">
            <w:pPr>
              <w:tabs>
                <w:tab w:val="right" w:pos="7254"/>
              </w:tabs>
              <w:spacing w:after="120" w:line="240" w:lineRule="auto"/>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“Final destination (Project Site)”: Vide Section–VI in Schedule of Requirement in Section VI. </w:t>
            </w:r>
          </w:p>
        </w:tc>
      </w:tr>
      <w:tr w:rsidR="00D249C5" w:rsidRPr="00D249C5" w:rsidTr="002B0457">
        <w:trPr>
          <w:trHeight w:val="678"/>
        </w:trPr>
        <w:tc>
          <w:tcPr>
            <w:tcW w:w="1548" w:type="dxa"/>
            <w:vAlign w:val="center"/>
          </w:tcPr>
          <w:p w:rsidR="00D249C5" w:rsidRPr="00D249C5" w:rsidRDefault="00D249C5" w:rsidP="00D249C5">
            <w:pPr>
              <w:spacing w:after="240" w:line="240" w:lineRule="auto"/>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ITB 14.7</w:t>
            </w:r>
          </w:p>
        </w:tc>
        <w:tc>
          <w:tcPr>
            <w:tcW w:w="8028" w:type="dxa"/>
            <w:gridSpan w:val="2"/>
            <w:shd w:val="clear" w:color="auto" w:fill="FFFFFF" w:themeFill="background1"/>
            <w:vAlign w:val="center"/>
          </w:tcPr>
          <w:p w:rsidR="00D249C5" w:rsidRPr="00D249C5" w:rsidRDefault="00D249C5" w:rsidP="00D249C5">
            <w:pPr>
              <w:tabs>
                <w:tab w:val="right" w:pos="7254"/>
              </w:tabs>
              <w:spacing w:after="120" w:line="240" w:lineRule="auto"/>
              <w:jc w:val="center"/>
              <w:rPr>
                <w:szCs w:val="22"/>
                <w:lang w:bidi="ar-SA"/>
              </w:rPr>
            </w:pPr>
            <w:r w:rsidRPr="00D249C5">
              <w:rPr>
                <w:szCs w:val="22"/>
                <w:shd w:val="clear" w:color="auto" w:fill="FFFFFF" w:themeFill="background1"/>
                <w:lang w:bidi="ar-SA"/>
              </w:rPr>
              <w:t>The prices quoted by the Bidder shall not be adjustable.</w:t>
            </w:r>
          </w:p>
        </w:tc>
      </w:tr>
      <w:tr w:rsidR="00D249C5" w:rsidRPr="00D249C5" w:rsidTr="002B0457">
        <w:tc>
          <w:tcPr>
            <w:tcW w:w="1548" w:type="dxa"/>
          </w:tcPr>
          <w:p w:rsidR="00D249C5" w:rsidRPr="00D249C5" w:rsidRDefault="00D249C5" w:rsidP="00D249C5">
            <w:pPr>
              <w:spacing w:after="0" w:line="240" w:lineRule="auto"/>
              <w:jc w:val="center"/>
              <w:rPr>
                <w:b/>
                <w:bCs/>
                <w:szCs w:val="22"/>
                <w:lang w:bidi="ar-SA"/>
              </w:rPr>
            </w:pPr>
          </w:p>
          <w:p w:rsidR="00D249C5" w:rsidRPr="00D249C5" w:rsidRDefault="00D249C5" w:rsidP="00D249C5">
            <w:pPr>
              <w:spacing w:after="0" w:line="240" w:lineRule="auto"/>
              <w:jc w:val="center"/>
              <w:rPr>
                <w:b/>
                <w:bCs/>
                <w:szCs w:val="22"/>
                <w:lang w:bidi="ar-SA"/>
              </w:rPr>
            </w:pPr>
            <w:r w:rsidRPr="00D249C5">
              <w:rPr>
                <w:b/>
                <w:bCs/>
                <w:szCs w:val="22"/>
                <w:lang w:bidi="ar-SA"/>
              </w:rPr>
              <w:t>ITB 18.3</w:t>
            </w:r>
          </w:p>
        </w:tc>
        <w:tc>
          <w:tcPr>
            <w:tcW w:w="8028" w:type="dxa"/>
            <w:gridSpan w:val="2"/>
          </w:tcPr>
          <w:p w:rsidR="00D249C5" w:rsidRPr="00D249C5" w:rsidRDefault="00D249C5" w:rsidP="00D249C5">
            <w:pPr>
              <w:tabs>
                <w:tab w:val="right" w:pos="7254"/>
              </w:tabs>
              <w:spacing w:after="0" w:line="240" w:lineRule="auto"/>
              <w:jc w:val="center"/>
              <w:rPr>
                <w:szCs w:val="22"/>
                <w:lang w:bidi="ar-SA"/>
              </w:rPr>
            </w:pPr>
          </w:p>
          <w:p w:rsidR="00D249C5" w:rsidRPr="00D249C5" w:rsidRDefault="00D249C5" w:rsidP="00D249C5">
            <w:pPr>
              <w:tabs>
                <w:tab w:val="right" w:pos="7254"/>
              </w:tabs>
              <w:spacing w:after="0" w:line="240" w:lineRule="auto"/>
              <w:rPr>
                <w:szCs w:val="22"/>
                <w:lang w:bidi="ar-SA"/>
              </w:rPr>
            </w:pPr>
            <w:r w:rsidRPr="00D249C5">
              <w:rPr>
                <w:szCs w:val="22"/>
                <w:lang w:bidi="ar-SA"/>
              </w:rPr>
              <w:t>Period of time, the Goods are expected to be functioning (for the purpose of spare parts): 7 years.</w:t>
            </w:r>
          </w:p>
        </w:tc>
      </w:tr>
      <w:tr w:rsidR="00D249C5" w:rsidRPr="00D249C5" w:rsidTr="002B0457">
        <w:tc>
          <w:tcPr>
            <w:tcW w:w="1548" w:type="dxa"/>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rPr>
                <w:rFonts w:ascii="Times New Roman" w:eastAsia="Times New Roman" w:hAnsi="Times New Roman" w:cs="Times New Roman"/>
                <w:b/>
                <w:iCs/>
                <w:smallCaps/>
                <w:sz w:val="24"/>
                <w:szCs w:val="28"/>
                <w:lang w:val="en-US" w:bidi="ar-SA"/>
              </w:rPr>
            </w:pPr>
            <w:r w:rsidRPr="00D249C5">
              <w:rPr>
                <w:rFonts w:ascii="Times New Roman" w:eastAsia="Times New Roman" w:hAnsi="Times New Roman" w:cs="Times New Roman"/>
                <w:b/>
                <w:iCs/>
                <w:smallCaps/>
                <w:sz w:val="24"/>
                <w:szCs w:val="28"/>
                <w:lang w:val="en-US" w:bidi="ar-SA"/>
              </w:rPr>
              <w:t>ITB 19.1 (</w:t>
            </w:r>
            <w:r w:rsidRPr="00D249C5">
              <w:rPr>
                <w:rFonts w:ascii="Times New Roman Bold" w:eastAsia="Times New Roman" w:hAnsi="Times New Roman Bold" w:cs="Times New Roman"/>
                <w:b/>
                <w:iCs/>
                <w:smallCaps/>
                <w:sz w:val="24"/>
                <w:szCs w:val="28"/>
                <w:lang w:val="en-US" w:bidi="ar-SA"/>
              </w:rPr>
              <w:t>a</w:t>
            </w:r>
            <w:r w:rsidRPr="00D249C5">
              <w:rPr>
                <w:rFonts w:ascii="Times New Roman" w:eastAsia="Times New Roman" w:hAnsi="Times New Roman" w:cs="Times New Roman"/>
                <w:b/>
                <w:iCs/>
                <w:smallCaps/>
                <w:sz w:val="24"/>
                <w:szCs w:val="28"/>
                <w:lang w:val="en-US" w:bidi="ar-SA"/>
              </w:rPr>
              <w:t>)</w:t>
            </w:r>
          </w:p>
        </w:tc>
        <w:tc>
          <w:tcPr>
            <w:tcW w:w="8028" w:type="dxa"/>
            <w:gridSpan w:val="2"/>
          </w:tcPr>
          <w:p w:rsidR="00D249C5" w:rsidRPr="00D249C5" w:rsidRDefault="00D249C5" w:rsidP="00D249C5">
            <w:pPr>
              <w:tabs>
                <w:tab w:val="right" w:pos="7254"/>
              </w:tabs>
              <w:spacing w:after="0" w:line="240" w:lineRule="auto"/>
              <w:jc w:val="center"/>
              <w:rPr>
                <w:szCs w:val="22"/>
                <w:lang w:bidi="ar-SA"/>
              </w:rPr>
            </w:pPr>
          </w:p>
          <w:p w:rsidR="00D249C5" w:rsidRPr="00D249C5" w:rsidRDefault="00D249C5" w:rsidP="00D249C5">
            <w:pPr>
              <w:tabs>
                <w:tab w:val="right" w:pos="7254"/>
              </w:tabs>
              <w:spacing w:after="0" w:line="240" w:lineRule="auto"/>
              <w:rPr>
                <w:i/>
                <w:iCs/>
                <w:szCs w:val="22"/>
                <w:lang w:bidi="ar-SA"/>
              </w:rPr>
            </w:pPr>
            <w:r w:rsidRPr="00D249C5">
              <w:rPr>
                <w:szCs w:val="22"/>
                <w:lang w:bidi="ar-SA"/>
              </w:rPr>
              <w:t xml:space="preserve">Manufacturer’s authorization is: </w:t>
            </w:r>
            <w:r w:rsidRPr="00D249C5">
              <w:rPr>
                <w:i/>
                <w:iCs/>
                <w:szCs w:val="22"/>
                <w:lang w:bidi="ar-SA"/>
              </w:rPr>
              <w:t xml:space="preserve"> required as per proforma in Section IV.</w:t>
            </w:r>
          </w:p>
        </w:tc>
      </w:tr>
      <w:tr w:rsidR="00D249C5" w:rsidRPr="00D249C5" w:rsidTr="002B0457">
        <w:tc>
          <w:tcPr>
            <w:tcW w:w="1548" w:type="dxa"/>
          </w:tcPr>
          <w:p w:rsidR="00D249C5" w:rsidRPr="00D249C5" w:rsidRDefault="00D249C5" w:rsidP="00D249C5">
            <w:pPr>
              <w:spacing w:after="0" w:line="240" w:lineRule="auto"/>
              <w:rPr>
                <w:rFonts w:ascii="Times New Roman" w:eastAsia="Times New Roman" w:hAnsi="Times New Roman" w:cs="Times New Roman"/>
                <w:sz w:val="24"/>
                <w:lang w:val="en-US" w:bidi="ar-SA"/>
              </w:rPr>
            </w:pPr>
          </w:p>
          <w:p w:rsidR="00D249C5" w:rsidRPr="00D249C5" w:rsidRDefault="00D249C5" w:rsidP="00D249C5">
            <w:pPr>
              <w:spacing w:after="0" w:line="240" w:lineRule="auto"/>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z w:val="24"/>
                <w:lang w:val="en-US" w:bidi="ar-SA"/>
              </w:rPr>
              <w:t>ITB 20.1</w:t>
            </w:r>
          </w:p>
        </w:tc>
        <w:tc>
          <w:tcPr>
            <w:tcW w:w="8028" w:type="dxa"/>
            <w:gridSpan w:val="2"/>
          </w:tcPr>
          <w:p w:rsidR="00D249C5" w:rsidRPr="00D249C5" w:rsidRDefault="00D249C5" w:rsidP="00D249C5">
            <w:pPr>
              <w:tabs>
                <w:tab w:val="right" w:pos="7254"/>
              </w:tabs>
              <w:spacing w:after="0" w:line="240" w:lineRule="auto"/>
              <w:rPr>
                <w:rFonts w:ascii="Times New Roman" w:eastAsia="Times New Roman" w:hAnsi="Times New Roman" w:cs="Times New Roman"/>
                <w:sz w:val="24"/>
                <w:lang w:val="en-US" w:bidi="ar-SA"/>
              </w:rPr>
            </w:pPr>
          </w:p>
          <w:p w:rsidR="00D249C5" w:rsidRPr="00D249C5" w:rsidRDefault="00D249C5" w:rsidP="00D249C5">
            <w:pPr>
              <w:tabs>
                <w:tab w:val="right" w:pos="7254"/>
              </w:tabs>
              <w:spacing w:after="0" w:line="240" w:lineRule="auto"/>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bid validity period shall be 90 days after the bid submission deadline.</w:t>
            </w:r>
          </w:p>
        </w:tc>
      </w:tr>
      <w:tr w:rsidR="00D249C5" w:rsidRPr="00D249C5" w:rsidTr="002B0457">
        <w:trPr>
          <w:trHeight w:val="534"/>
        </w:trPr>
        <w:tc>
          <w:tcPr>
            <w:tcW w:w="1548" w:type="dxa"/>
            <w:vAlign w:val="center"/>
          </w:tcPr>
          <w:p w:rsidR="00D249C5" w:rsidRPr="00D249C5" w:rsidRDefault="00D249C5" w:rsidP="00D249C5">
            <w:pPr>
              <w:spacing w:after="0" w:line="240" w:lineRule="auto"/>
              <w:rPr>
                <w:rFonts w:ascii="Times New Roman" w:eastAsia="Times New Roman" w:hAnsi="Times New Roman" w:cs="Times New Roman"/>
                <w:b/>
                <w:iCs/>
                <w:smallCaps/>
                <w:sz w:val="24"/>
                <w:szCs w:val="28"/>
                <w:lang w:val="en-US" w:bidi="ar-SA"/>
              </w:rPr>
            </w:pPr>
            <w:r w:rsidRPr="00D249C5">
              <w:rPr>
                <w:rFonts w:ascii="Times New Roman" w:eastAsia="Times New Roman" w:hAnsi="Times New Roman" w:cs="Times New Roman"/>
                <w:b/>
                <w:iCs/>
                <w:smallCaps/>
                <w:sz w:val="24"/>
                <w:szCs w:val="28"/>
                <w:lang w:val="en-US" w:bidi="ar-SA"/>
              </w:rPr>
              <w:t>ITB 20.3</w:t>
            </w:r>
          </w:p>
        </w:tc>
        <w:tc>
          <w:tcPr>
            <w:tcW w:w="8028" w:type="dxa"/>
            <w:gridSpan w:val="2"/>
            <w:vAlign w:val="center"/>
          </w:tcPr>
          <w:p w:rsidR="00D249C5" w:rsidRPr="00D249C5" w:rsidRDefault="00D249C5" w:rsidP="00D249C5">
            <w:pPr>
              <w:widowControl w:val="0"/>
              <w:tabs>
                <w:tab w:val="left" w:pos="612"/>
                <w:tab w:val="right" w:pos="7254"/>
              </w:tabs>
              <w:autoSpaceDE w:val="0"/>
              <w:autoSpaceDN w:val="0"/>
              <w:spacing w:after="120" w:line="240" w:lineRule="auto"/>
              <w:rPr>
                <w:rFonts w:ascii="Times New Roman" w:eastAsia="Times New Roman" w:hAnsi="Times New Roman" w:cs="Times New Roman"/>
                <w:i/>
                <w:sz w:val="24"/>
                <w:szCs w:val="24"/>
                <w:lang w:val="en-US" w:bidi="ar-SA"/>
              </w:rPr>
            </w:pPr>
            <w:r w:rsidRPr="00D249C5">
              <w:rPr>
                <w:rFonts w:ascii="Times New Roman" w:eastAsia="Times New Roman" w:hAnsi="Times New Roman" w:cs="Times New Roman"/>
                <w:sz w:val="24"/>
                <w:szCs w:val="24"/>
                <w:shd w:val="clear" w:color="auto" w:fill="FFFFFF" w:themeFill="background1"/>
                <w:lang w:val="en-US" w:bidi="ar-SA"/>
              </w:rPr>
              <w:t>The factor will be 5.5% per annum</w:t>
            </w:r>
            <w:r w:rsidRPr="00D249C5">
              <w:rPr>
                <w:rFonts w:ascii="Times New Roman" w:eastAsia="Times New Roman" w:hAnsi="Times New Roman" w:cs="Times New Roman"/>
                <w:sz w:val="24"/>
                <w:szCs w:val="24"/>
                <w:lang w:val="en-US" w:bidi="ar-SA"/>
              </w:rPr>
              <w:t>.</w:t>
            </w:r>
          </w:p>
        </w:tc>
      </w:tr>
      <w:tr w:rsidR="00D249C5" w:rsidRPr="00D249C5" w:rsidTr="002B0457">
        <w:trPr>
          <w:trHeight w:val="705"/>
        </w:trPr>
        <w:tc>
          <w:tcPr>
            <w:tcW w:w="1548" w:type="dxa"/>
            <w:vAlign w:val="center"/>
          </w:tcPr>
          <w:p w:rsidR="00D249C5" w:rsidRPr="00D249C5" w:rsidRDefault="00D249C5" w:rsidP="00D249C5">
            <w:pPr>
              <w:spacing w:after="0" w:line="240" w:lineRule="auto"/>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z w:val="24"/>
                <w:lang w:val="en-US" w:bidi="ar-SA"/>
              </w:rPr>
              <w:t>ITB 21.1</w:t>
            </w:r>
          </w:p>
        </w:tc>
        <w:tc>
          <w:tcPr>
            <w:tcW w:w="8028" w:type="dxa"/>
            <w:gridSpan w:val="2"/>
            <w:vAlign w:val="center"/>
          </w:tcPr>
          <w:p w:rsidR="00D249C5" w:rsidRPr="00D249C5" w:rsidRDefault="00D249C5" w:rsidP="00D249C5">
            <w:pPr>
              <w:tabs>
                <w:tab w:val="right" w:pos="7254"/>
              </w:tabs>
              <w:spacing w:after="0" w:line="240" w:lineRule="auto"/>
              <w:rPr>
                <w:iCs/>
                <w:szCs w:val="22"/>
                <w:lang w:bidi="ar-SA"/>
              </w:rPr>
            </w:pPr>
            <w:r w:rsidRPr="00D249C5">
              <w:rPr>
                <w:iCs/>
                <w:szCs w:val="22"/>
                <w:lang w:bidi="ar-SA"/>
              </w:rPr>
              <w:t>Bid Security is required.</w:t>
            </w:r>
          </w:p>
        </w:tc>
      </w:tr>
      <w:tr w:rsidR="00D249C5" w:rsidRPr="00D249C5" w:rsidTr="002B0457">
        <w:tc>
          <w:tcPr>
            <w:tcW w:w="1548" w:type="dxa"/>
          </w:tcPr>
          <w:p w:rsidR="00D249C5" w:rsidRPr="00D249C5" w:rsidRDefault="00D249C5" w:rsidP="00D249C5">
            <w:pPr>
              <w:spacing w:after="0" w:line="240" w:lineRule="auto"/>
              <w:rPr>
                <w:rFonts w:ascii="Times New Roman" w:eastAsia="Times New Roman" w:hAnsi="Times New Roman" w:cs="Times New Roman"/>
                <w:b/>
                <w:bCs/>
                <w:sz w:val="24"/>
                <w:lang w:val="en-US" w:bidi="ar-SA"/>
              </w:rPr>
            </w:pPr>
          </w:p>
          <w:p w:rsidR="00D249C5" w:rsidRPr="00D249C5" w:rsidRDefault="00D249C5" w:rsidP="00D249C5">
            <w:pPr>
              <w:spacing w:after="0" w:line="240" w:lineRule="auto"/>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z w:val="24"/>
                <w:lang w:val="en-US" w:bidi="ar-SA"/>
              </w:rPr>
              <w:t>ITB 21.2</w:t>
            </w:r>
          </w:p>
        </w:tc>
        <w:tc>
          <w:tcPr>
            <w:tcW w:w="8028" w:type="dxa"/>
            <w:gridSpan w:val="2"/>
          </w:tcPr>
          <w:p w:rsidR="00D249C5" w:rsidRPr="00D249C5" w:rsidRDefault="00D249C5" w:rsidP="00D249C5">
            <w:pPr>
              <w:tabs>
                <w:tab w:val="right" w:pos="7254"/>
              </w:tabs>
              <w:spacing w:after="0" w:line="240" w:lineRule="auto"/>
              <w:rPr>
                <w:szCs w:val="22"/>
                <w:lang w:bidi="ar-SA"/>
              </w:rPr>
            </w:pPr>
            <w:r w:rsidRPr="00D249C5">
              <w:rPr>
                <w:szCs w:val="22"/>
                <w:lang w:bidi="ar-SA"/>
              </w:rPr>
              <w:t>The amount of the Bid Security (EMD) shall be:</w:t>
            </w:r>
          </w:p>
          <w:p w:rsidR="00D249C5" w:rsidRPr="00D249C5" w:rsidRDefault="00D249C5" w:rsidP="00D249C5">
            <w:pPr>
              <w:tabs>
                <w:tab w:val="right" w:pos="7254"/>
              </w:tabs>
              <w:spacing w:after="0" w:line="240" w:lineRule="auto"/>
              <w:rPr>
                <w:szCs w:val="22"/>
                <w:lang w:bidi="ar-SA"/>
              </w:rPr>
            </w:pPr>
            <w:r w:rsidRPr="00D249C5">
              <w:rPr>
                <w:szCs w:val="22"/>
                <w:lang w:bidi="ar-SA"/>
              </w:rPr>
              <w:t xml:space="preserve">Item No.1 </w:t>
            </w:r>
            <w:r w:rsidRPr="00D249C5">
              <w:rPr>
                <w:b/>
                <w:szCs w:val="22"/>
                <w:shd w:val="clear" w:color="auto" w:fill="FFFFFF" w:themeFill="background1"/>
                <w:lang w:bidi="ar-SA"/>
              </w:rPr>
              <w:t xml:space="preserve">Rs. </w:t>
            </w:r>
            <w:r w:rsidRPr="00D249C5">
              <w:rPr>
                <w:b/>
                <w:szCs w:val="22"/>
                <w:highlight w:val="lightGray"/>
                <w:shd w:val="clear" w:color="auto" w:fill="FFFFFF" w:themeFill="background1"/>
                <w:lang w:bidi="ar-SA"/>
              </w:rPr>
              <w:t>20,000/-</w:t>
            </w:r>
          </w:p>
        </w:tc>
      </w:tr>
      <w:tr w:rsidR="00D249C5" w:rsidRPr="00D249C5" w:rsidTr="002B0457">
        <w:tc>
          <w:tcPr>
            <w:tcW w:w="1548" w:type="dxa"/>
          </w:tcPr>
          <w:p w:rsidR="00D249C5" w:rsidRPr="00D249C5" w:rsidRDefault="00D249C5" w:rsidP="00D249C5">
            <w:pPr>
              <w:spacing w:after="0" w:line="240" w:lineRule="auto"/>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z w:val="24"/>
                <w:lang w:val="en-US" w:bidi="ar-SA"/>
              </w:rPr>
              <w:t>ITB 22.1</w:t>
            </w:r>
          </w:p>
        </w:tc>
        <w:tc>
          <w:tcPr>
            <w:tcW w:w="8028" w:type="dxa"/>
            <w:gridSpan w:val="2"/>
          </w:tcPr>
          <w:p w:rsidR="00D249C5" w:rsidRPr="00D249C5" w:rsidRDefault="00D249C5" w:rsidP="00D249C5">
            <w:pPr>
              <w:tabs>
                <w:tab w:val="left" w:pos="153"/>
                <w:tab w:val="left" w:pos="1400"/>
                <w:tab w:val="left" w:pos="2120"/>
                <w:tab w:val="left" w:pos="2720"/>
                <w:tab w:val="left" w:pos="4680"/>
                <w:tab w:val="left" w:pos="7180"/>
              </w:tabs>
              <w:suppressAutoHyphens/>
              <w:spacing w:after="0" w:line="240" w:lineRule="auto"/>
              <w:ind w:left="153"/>
              <w:jc w:val="both"/>
              <w:rPr>
                <w:rFonts w:ascii="Book Antiqua" w:hAnsi="Book Antiqua" w:cs="Book Antiqua"/>
                <w:szCs w:val="24"/>
                <w:lang w:bidi="ar-SA"/>
              </w:rPr>
            </w:pPr>
            <w:r w:rsidRPr="00D249C5">
              <w:rPr>
                <w:szCs w:val="22"/>
                <w:lang w:bidi="ar-SA"/>
              </w:rPr>
              <w:t>The bidding under this contract is electronic bid submission through website</w:t>
            </w:r>
            <w:hyperlink r:id="rId21" w:history="1">
              <w:r w:rsidRPr="00D249C5">
                <w:rPr>
                  <w:rFonts w:ascii="Franklin Gothic Demi" w:eastAsiaTheme="majorEastAsia" w:hAnsi="Franklin Gothic Demi"/>
                  <w:color w:val="0563C1" w:themeColor="hyperlink"/>
                  <w:sz w:val="20"/>
                  <w:u w:val="single"/>
                  <w:shd w:val="clear" w:color="auto" w:fill="FFFFFF" w:themeFill="background1"/>
                  <w:lang w:bidi="ar-SA"/>
                </w:rPr>
                <w:t>https://eprocure.gov.in</w:t>
              </w:r>
            </w:hyperlink>
            <w:r w:rsidRPr="00D249C5">
              <w:rPr>
                <w:szCs w:val="22"/>
                <w:lang w:bidi="ar-SA"/>
              </w:rPr>
              <w:t xml:space="preserve">. Detailed guidelines for viewing bids and submission of online bids are given on the website. The Invitation for Bids is published on this website. Any citizen or prospective bidder can logon to this website and view the Invitation for Bids and can view the details of goods for which bids are invited. The perspective bidder can submit bids online; however, the bidder is required to have enrolment/registration in the website and should have valid Digital Signature Certificate (DSC), </w:t>
            </w:r>
            <w:r w:rsidRPr="00D249C5">
              <w:rPr>
                <w:rFonts w:ascii="Calibri" w:hAnsi="Calibri"/>
                <w:szCs w:val="22"/>
                <w:lang w:bidi="ar-SA"/>
              </w:rPr>
              <w:t>for signing and encryption issued by the same Certifying Authority,</w:t>
            </w:r>
            <w:r w:rsidRPr="00D249C5">
              <w:rPr>
                <w:szCs w:val="22"/>
                <w:lang w:bidi="ar-SA"/>
              </w:rPr>
              <w:t xml:space="preserve"> in the form of smart card/e-token. The DSC can be obtained from any authorized certifying agencies. The bidder should register in the website </w:t>
            </w:r>
            <w:hyperlink r:id="rId22" w:history="1">
              <w:r w:rsidRPr="00D249C5">
                <w:rPr>
                  <w:rFonts w:ascii="Franklin Gothic Demi" w:eastAsiaTheme="majorEastAsia" w:hAnsi="Franklin Gothic Demi"/>
                  <w:color w:val="0563C1" w:themeColor="hyperlink"/>
                  <w:sz w:val="20"/>
                  <w:u w:val="single"/>
                  <w:shd w:val="clear" w:color="auto" w:fill="FFFFFF" w:themeFill="background1"/>
                  <w:lang w:bidi="ar-SA"/>
                </w:rPr>
                <w:t>https://eprocure.gov.in</w:t>
              </w:r>
            </w:hyperlink>
            <w:r w:rsidRPr="00D249C5">
              <w:rPr>
                <w:szCs w:val="22"/>
                <w:lang w:bidi="ar-SA"/>
              </w:rPr>
              <w:t>using the relevant option available. Then the Digital Signature registration has to be done with the e-token, after logging into the site. After this, the bidder can login the site through the secured login by entering the password of the e-token &amp; the user id/ password chosen during registration.</w:t>
            </w:r>
          </w:p>
          <w:p w:rsidR="00D249C5" w:rsidRPr="00D249C5" w:rsidRDefault="00D249C5" w:rsidP="00D249C5">
            <w:pPr>
              <w:tabs>
                <w:tab w:val="left" w:pos="153"/>
                <w:tab w:val="left" w:pos="1400"/>
                <w:tab w:val="left" w:pos="2120"/>
                <w:tab w:val="left" w:pos="2720"/>
                <w:tab w:val="left" w:pos="4680"/>
                <w:tab w:val="left" w:pos="7180"/>
              </w:tabs>
              <w:suppressAutoHyphens/>
              <w:spacing w:after="0" w:line="240" w:lineRule="auto"/>
              <w:ind w:left="153"/>
              <w:jc w:val="both"/>
              <w:rPr>
                <w:rFonts w:ascii="Book Antiqua" w:hAnsi="Book Antiqua" w:cs="Book Antiqua"/>
                <w:szCs w:val="24"/>
                <w:lang w:bidi="ar-SA"/>
              </w:rPr>
            </w:pPr>
          </w:p>
          <w:p w:rsidR="00D249C5" w:rsidRPr="00D249C5" w:rsidRDefault="00D249C5" w:rsidP="00D249C5">
            <w:pPr>
              <w:tabs>
                <w:tab w:val="left" w:pos="153"/>
                <w:tab w:val="left" w:pos="1400"/>
                <w:tab w:val="left" w:pos="2120"/>
                <w:tab w:val="left" w:pos="2720"/>
                <w:tab w:val="left" w:pos="4680"/>
                <w:tab w:val="left" w:pos="7180"/>
              </w:tabs>
              <w:suppressAutoHyphens/>
              <w:spacing w:after="0" w:line="240" w:lineRule="auto"/>
              <w:ind w:left="153"/>
              <w:jc w:val="both"/>
              <w:rPr>
                <w:szCs w:val="22"/>
                <w:lang w:bidi="ar-SA"/>
              </w:rPr>
            </w:pPr>
            <w:r w:rsidRPr="00D249C5">
              <w:rPr>
                <w:szCs w:val="22"/>
                <w:lang w:bidi="ar-SA"/>
              </w:rPr>
              <w:t>After getting the bid schedules, the Bidder should go through them carefully and then submit the documents as asked, otherwise, the bid will be rejected.</w:t>
            </w:r>
          </w:p>
          <w:p w:rsidR="00D249C5" w:rsidRPr="00D249C5" w:rsidRDefault="00D249C5" w:rsidP="00D249C5">
            <w:pPr>
              <w:tabs>
                <w:tab w:val="left" w:pos="153"/>
                <w:tab w:val="right" w:pos="7254"/>
              </w:tabs>
              <w:spacing w:after="0" w:line="240" w:lineRule="auto"/>
              <w:ind w:left="153"/>
              <w:jc w:val="center"/>
              <w:rPr>
                <w:szCs w:val="22"/>
                <w:lang w:bidi="ar-SA"/>
              </w:rPr>
            </w:pPr>
          </w:p>
          <w:p w:rsidR="00D249C5" w:rsidRPr="00D249C5" w:rsidRDefault="00D249C5" w:rsidP="00D249C5">
            <w:pPr>
              <w:tabs>
                <w:tab w:val="left" w:pos="153"/>
                <w:tab w:val="right" w:pos="7254"/>
              </w:tabs>
              <w:spacing w:after="0" w:line="240" w:lineRule="auto"/>
              <w:ind w:left="153"/>
              <w:jc w:val="both"/>
              <w:rPr>
                <w:szCs w:val="22"/>
                <w:lang w:bidi="ar-SA"/>
              </w:rPr>
            </w:pPr>
            <w:r w:rsidRPr="00D249C5">
              <w:rPr>
                <w:szCs w:val="22"/>
                <w:lang w:val="en-GB" w:bidi="ar-SA"/>
              </w:rPr>
              <w:t>The completed bid comprising of documents, should be uploaded on the website given above through e-tendering along with scanned copies of requisite certificates as are mentioned in different sections in the bidding document and scanned copy of bid security in case it is provided in the form of BG.</w:t>
            </w:r>
          </w:p>
        </w:tc>
      </w:tr>
      <w:tr w:rsidR="00D249C5" w:rsidRPr="00D249C5" w:rsidTr="002B0457">
        <w:tc>
          <w:tcPr>
            <w:tcW w:w="1548" w:type="dxa"/>
          </w:tcPr>
          <w:p w:rsidR="00D249C5" w:rsidRPr="00D249C5" w:rsidRDefault="00D249C5" w:rsidP="00D249C5">
            <w:pPr>
              <w:spacing w:after="0" w:line="240" w:lineRule="auto"/>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z w:val="24"/>
                <w:lang w:val="en-US" w:bidi="ar-SA"/>
              </w:rPr>
              <w:t>ITB 23.1</w:t>
            </w:r>
          </w:p>
        </w:tc>
        <w:tc>
          <w:tcPr>
            <w:tcW w:w="8028" w:type="dxa"/>
            <w:gridSpan w:val="2"/>
          </w:tcPr>
          <w:p w:rsidR="00D249C5" w:rsidRPr="00D249C5" w:rsidRDefault="00D249C5" w:rsidP="00D249C5">
            <w:pPr>
              <w:spacing w:after="0" w:line="240" w:lineRule="auto"/>
              <w:ind w:left="153"/>
              <w:jc w:val="both"/>
              <w:rPr>
                <w:szCs w:val="22"/>
                <w:lang w:bidi="ar-SA"/>
              </w:rPr>
            </w:pPr>
            <w:r w:rsidRPr="00D249C5">
              <w:rPr>
                <w:szCs w:val="22"/>
                <w:lang w:val="en-GB" w:bidi="ar-SA"/>
              </w:rPr>
              <w:t>All the documents are required to be signed digitally by the bidder. After electronic on line bid submission, the system generates a unique bid identification number which is time stamped. This shall be treated as acknowledgement of bid submission.</w:t>
            </w:r>
          </w:p>
        </w:tc>
      </w:tr>
      <w:tr w:rsidR="00D249C5" w:rsidRPr="00D249C5" w:rsidTr="002B0457">
        <w:tc>
          <w:tcPr>
            <w:tcW w:w="1548" w:type="dxa"/>
            <w:vAlign w:val="center"/>
          </w:tcPr>
          <w:p w:rsidR="00D249C5" w:rsidRPr="00D249C5" w:rsidRDefault="00D249C5" w:rsidP="00D249C5">
            <w:pPr>
              <w:spacing w:after="0" w:line="240" w:lineRule="auto"/>
              <w:jc w:val="center"/>
              <w:rPr>
                <w:b/>
                <w:bCs/>
                <w:sz w:val="32"/>
                <w:szCs w:val="32"/>
                <w:lang w:bidi="ar-SA"/>
              </w:rPr>
            </w:pPr>
          </w:p>
          <w:p w:rsidR="00D249C5" w:rsidRPr="00D249C5" w:rsidRDefault="00D249C5" w:rsidP="00D249C5">
            <w:pPr>
              <w:spacing w:after="0" w:line="240" w:lineRule="auto"/>
              <w:jc w:val="center"/>
              <w:rPr>
                <w:b/>
                <w:bCs/>
                <w:sz w:val="32"/>
                <w:szCs w:val="32"/>
                <w:lang w:bidi="ar-SA"/>
              </w:rPr>
            </w:pPr>
          </w:p>
        </w:tc>
        <w:tc>
          <w:tcPr>
            <w:tcW w:w="8028" w:type="dxa"/>
            <w:gridSpan w:val="2"/>
            <w:vAlign w:val="center"/>
          </w:tcPr>
          <w:p w:rsidR="00D249C5" w:rsidRPr="00D249C5" w:rsidRDefault="00D249C5" w:rsidP="00D249C5">
            <w:pPr>
              <w:spacing w:after="0" w:line="240" w:lineRule="auto"/>
              <w:jc w:val="center"/>
              <w:rPr>
                <w:rFonts w:ascii="Times New Roman" w:eastAsia="Times New Roman" w:hAnsi="Times New Roman" w:cs="Times New Roman"/>
                <w:b/>
                <w:sz w:val="32"/>
                <w:szCs w:val="32"/>
                <w:lang w:val="en-US" w:bidi="ar-SA"/>
              </w:rPr>
            </w:pPr>
            <w:r w:rsidRPr="00D249C5">
              <w:rPr>
                <w:rFonts w:ascii="Times New Roman" w:eastAsia="Times New Roman" w:hAnsi="Times New Roman" w:cs="Times New Roman"/>
                <w:b/>
                <w:sz w:val="32"/>
                <w:szCs w:val="32"/>
                <w:lang w:val="en-US" w:bidi="ar-SA"/>
              </w:rPr>
              <w:t>D. Submission and Opening of Bids</w:t>
            </w:r>
          </w:p>
        </w:tc>
      </w:tr>
      <w:tr w:rsidR="00D249C5" w:rsidRPr="00D249C5" w:rsidTr="002B0457">
        <w:tc>
          <w:tcPr>
            <w:tcW w:w="1548" w:type="dxa"/>
          </w:tcPr>
          <w:p w:rsidR="00D249C5" w:rsidRPr="00D249C5" w:rsidRDefault="00D249C5" w:rsidP="00D249C5">
            <w:pPr>
              <w:spacing w:after="0" w:line="240" w:lineRule="auto"/>
              <w:rPr>
                <w:rFonts w:ascii="Times New Roman" w:eastAsia="Times New Roman" w:hAnsi="Times New Roman" w:cs="Times New Roman"/>
                <w:b/>
                <w:bCs/>
                <w:sz w:val="24"/>
                <w:lang w:val="en-US" w:bidi="ar-SA"/>
              </w:rPr>
            </w:pPr>
          </w:p>
          <w:p w:rsidR="00D249C5" w:rsidRPr="00D249C5" w:rsidRDefault="00D249C5" w:rsidP="00D249C5">
            <w:pPr>
              <w:spacing w:after="0" w:line="240" w:lineRule="auto"/>
              <w:rPr>
                <w:rFonts w:ascii="Times New Roman" w:eastAsia="Times New Roman" w:hAnsi="Times New Roman" w:cs="Times New Roman"/>
                <w:sz w:val="24"/>
                <w:lang w:val="en-US" w:bidi="ar-SA"/>
              </w:rPr>
            </w:pPr>
            <w:r w:rsidRPr="00D249C5">
              <w:rPr>
                <w:rFonts w:ascii="Times New Roman" w:eastAsia="Times New Roman" w:hAnsi="Times New Roman" w:cs="Times New Roman"/>
                <w:b/>
                <w:bCs/>
                <w:sz w:val="24"/>
                <w:lang w:val="en-US" w:bidi="ar-SA"/>
              </w:rPr>
              <w:t>ITB 27.1</w:t>
            </w:r>
          </w:p>
        </w:tc>
        <w:tc>
          <w:tcPr>
            <w:tcW w:w="8028" w:type="dxa"/>
            <w:gridSpan w:val="2"/>
          </w:tcPr>
          <w:p w:rsidR="00D249C5" w:rsidRPr="00D249C5" w:rsidRDefault="00D249C5" w:rsidP="00D249C5">
            <w:pPr>
              <w:tabs>
                <w:tab w:val="right" w:pos="7254"/>
              </w:tabs>
              <w:spacing w:after="0" w:line="240" w:lineRule="auto"/>
              <w:jc w:val="center"/>
              <w:rPr>
                <w:szCs w:val="22"/>
                <w:lang w:bidi="ar-SA"/>
              </w:rPr>
            </w:pPr>
            <w:r w:rsidRPr="00D249C5">
              <w:rPr>
                <w:szCs w:val="22"/>
                <w:lang w:bidi="ar-SA"/>
              </w:rPr>
              <w:t>The bid opening shall take place at Purchase section</w:t>
            </w:r>
          </w:p>
          <w:p w:rsidR="00D249C5" w:rsidRPr="00D249C5" w:rsidRDefault="00D249C5" w:rsidP="00D249C5">
            <w:pPr>
              <w:tabs>
                <w:tab w:val="right" w:pos="7254"/>
              </w:tabs>
              <w:spacing w:after="0" w:line="240" w:lineRule="auto"/>
              <w:jc w:val="center"/>
              <w:rPr>
                <w:b/>
                <w:szCs w:val="22"/>
                <w:lang w:bidi="ar-SA"/>
              </w:rPr>
            </w:pPr>
            <w:r w:rsidRPr="00D249C5">
              <w:rPr>
                <w:b/>
                <w:szCs w:val="22"/>
                <w:lang w:bidi="ar-SA"/>
              </w:rPr>
              <w:t>National Institute of Hydrology, Jalvigyan, Roorkee - 247 667</w:t>
            </w:r>
          </w:p>
          <w:p w:rsidR="00D249C5" w:rsidRPr="00D249C5" w:rsidRDefault="00D249C5" w:rsidP="00D249C5">
            <w:pPr>
              <w:spacing w:after="0" w:line="240" w:lineRule="auto"/>
              <w:jc w:val="center"/>
              <w:rPr>
                <w:b/>
                <w:szCs w:val="22"/>
                <w:lang w:bidi="ar-SA"/>
              </w:rPr>
            </w:pPr>
            <w:r w:rsidRPr="00D249C5">
              <w:rPr>
                <w:szCs w:val="22"/>
                <w:lang w:bidi="ar-SA"/>
              </w:rPr>
              <w:t>City:</w:t>
            </w:r>
            <w:r w:rsidRPr="00D249C5">
              <w:rPr>
                <w:b/>
                <w:szCs w:val="22"/>
                <w:lang w:bidi="ar-SA"/>
              </w:rPr>
              <w:t xml:space="preserve">  Roorkee</w:t>
            </w:r>
          </w:p>
          <w:p w:rsidR="00D249C5" w:rsidRPr="00D249C5" w:rsidRDefault="00D249C5" w:rsidP="00D249C5">
            <w:pPr>
              <w:spacing w:after="0" w:line="240" w:lineRule="auto"/>
              <w:jc w:val="center"/>
              <w:rPr>
                <w:b/>
                <w:szCs w:val="22"/>
                <w:lang w:bidi="ar-SA"/>
              </w:rPr>
            </w:pPr>
            <w:r w:rsidRPr="00D249C5">
              <w:rPr>
                <w:szCs w:val="22"/>
                <w:lang w:bidi="ar-SA"/>
              </w:rPr>
              <w:t xml:space="preserve">ZIP Code: </w:t>
            </w:r>
            <w:r w:rsidRPr="00D249C5">
              <w:rPr>
                <w:b/>
                <w:szCs w:val="22"/>
                <w:lang w:bidi="ar-SA"/>
              </w:rPr>
              <w:t>247667</w:t>
            </w: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sz w:val="24"/>
                <w:szCs w:val="24"/>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sz w:val="24"/>
                <w:szCs w:val="24"/>
                <w:lang w:val="en-US" w:bidi="ar-SA"/>
              </w:rPr>
              <w:t xml:space="preserve">Country: </w:t>
            </w:r>
            <w:r w:rsidRPr="00D249C5">
              <w:rPr>
                <w:rFonts w:ascii="Times New Roman" w:eastAsia="Times New Roman" w:hAnsi="Times New Roman" w:cs="Times New Roman"/>
                <w:b/>
                <w:sz w:val="24"/>
                <w:szCs w:val="24"/>
                <w:lang w:val="en-US" w:bidi="ar-SA"/>
              </w:rPr>
              <w:t>India</w:t>
            </w:r>
          </w:p>
          <w:p w:rsidR="00D249C5" w:rsidRPr="00D249C5" w:rsidRDefault="00D249C5" w:rsidP="00D249C5">
            <w:pPr>
              <w:tabs>
                <w:tab w:val="center" w:pos="4320"/>
                <w:tab w:val="right" w:pos="8640"/>
              </w:tabs>
              <w:spacing w:after="0" w:line="240" w:lineRule="auto"/>
              <w:rPr>
                <w:rFonts w:ascii="Times New Roman" w:eastAsia="Times New Roman" w:hAnsi="Times New Roman" w:cs="Times New Roman"/>
                <w:b/>
                <w:sz w:val="24"/>
                <w:highlight w:val="yellow"/>
                <w:lang w:val="en-US" w:bidi="ar-SA"/>
              </w:rPr>
            </w:pPr>
            <w:r w:rsidRPr="00D249C5">
              <w:rPr>
                <w:rFonts w:ascii="Times New Roman" w:eastAsia="Times New Roman" w:hAnsi="Times New Roman" w:cs="Times New Roman"/>
                <w:sz w:val="24"/>
                <w:lang w:val="en-US" w:bidi="ar-SA"/>
              </w:rPr>
              <w:t>Date:   08</w:t>
            </w:r>
            <w:r w:rsidRPr="00D249C5">
              <w:rPr>
                <w:rFonts w:ascii="Times New Roman" w:eastAsia="Times New Roman" w:hAnsi="Times New Roman" w:cs="Times New Roman"/>
                <w:sz w:val="24"/>
                <w:highlight w:val="lightGray"/>
                <w:shd w:val="clear" w:color="auto" w:fill="FFFFFF" w:themeFill="background1"/>
                <w:lang w:val="en-US" w:bidi="ar-SA"/>
              </w:rPr>
              <w:t>.03.2018</w:t>
            </w:r>
            <w:r w:rsidRPr="00D249C5">
              <w:rPr>
                <w:rFonts w:ascii="Times New Roman" w:eastAsia="Times New Roman" w:hAnsi="Times New Roman" w:cs="Times New Roman"/>
                <w:sz w:val="24"/>
                <w:shd w:val="clear" w:color="auto" w:fill="FFFFFF" w:themeFill="background1"/>
                <w:lang w:val="en-US" w:bidi="ar-SA"/>
              </w:rPr>
              <w:t xml:space="preserve">      </w:t>
            </w:r>
            <w:r w:rsidRPr="00D249C5">
              <w:rPr>
                <w:rFonts w:ascii="Times New Roman" w:eastAsia="Times New Roman" w:hAnsi="Times New Roman" w:cs="Times New Roman"/>
                <w:sz w:val="24"/>
                <w:lang w:val="en-US" w:bidi="ar-SA"/>
              </w:rPr>
              <w:t xml:space="preserve">Time:  </w:t>
            </w:r>
            <w:r w:rsidRPr="00D249C5">
              <w:rPr>
                <w:rFonts w:ascii="Times New Roman" w:eastAsia="Times New Roman" w:hAnsi="Times New Roman" w:cs="Times New Roman"/>
                <w:sz w:val="24"/>
                <w:highlight w:val="lightGray"/>
                <w:shd w:val="clear" w:color="auto" w:fill="FFFFFF" w:themeFill="background1"/>
                <w:lang w:val="en-US" w:bidi="ar-SA"/>
              </w:rPr>
              <w:t>17.00 hours</w:t>
            </w:r>
          </w:p>
        </w:tc>
      </w:tr>
      <w:tr w:rsidR="00D249C5" w:rsidRPr="00D249C5" w:rsidTr="002B0457">
        <w:tc>
          <w:tcPr>
            <w:tcW w:w="1548" w:type="dxa"/>
          </w:tcPr>
          <w:p w:rsidR="00D249C5" w:rsidRPr="00D249C5" w:rsidRDefault="00D249C5" w:rsidP="00D249C5">
            <w:pPr>
              <w:spacing w:after="0" w:line="240" w:lineRule="auto"/>
              <w:jc w:val="center"/>
              <w:rPr>
                <w:b/>
                <w:bCs/>
                <w:sz w:val="32"/>
                <w:szCs w:val="32"/>
                <w:lang w:bidi="ar-SA"/>
              </w:rPr>
            </w:pPr>
            <w:r w:rsidRPr="00D249C5">
              <w:rPr>
                <w:szCs w:val="22"/>
                <w:lang w:bidi="ar-SA"/>
              </w:rPr>
              <w:lastRenderedPageBreak/>
              <w:br w:type="page"/>
            </w:r>
          </w:p>
          <w:p w:rsidR="00D249C5" w:rsidRPr="00D249C5" w:rsidRDefault="00D249C5" w:rsidP="00D249C5">
            <w:pPr>
              <w:spacing w:after="0" w:line="240" w:lineRule="auto"/>
              <w:jc w:val="center"/>
              <w:rPr>
                <w:b/>
                <w:bCs/>
                <w:sz w:val="32"/>
                <w:szCs w:val="32"/>
                <w:lang w:bidi="ar-SA"/>
              </w:rPr>
            </w:pPr>
          </w:p>
        </w:tc>
        <w:tc>
          <w:tcPr>
            <w:tcW w:w="8028" w:type="dxa"/>
            <w:gridSpan w:val="2"/>
          </w:tcPr>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240" w:line="240" w:lineRule="auto"/>
              <w:jc w:val="center"/>
              <w:rPr>
                <w:rFonts w:ascii="Times New Roman" w:eastAsia="Times New Roman" w:hAnsi="Times New Roman" w:cs="Times New Roman"/>
                <w:b/>
                <w:bCs/>
                <w:sz w:val="32"/>
                <w:szCs w:val="32"/>
                <w:lang w:val="en-US" w:bidi="ar-SA"/>
              </w:rPr>
            </w:pPr>
            <w:r w:rsidRPr="00D249C5">
              <w:rPr>
                <w:rFonts w:ascii="Times New Roman" w:eastAsia="Times New Roman" w:hAnsi="Times New Roman" w:cs="Times New Roman"/>
                <w:b/>
                <w:sz w:val="32"/>
                <w:szCs w:val="32"/>
                <w:lang w:val="en-US" w:bidi="ar-SA"/>
              </w:rPr>
              <w:t>E.  Evaluation and Comparison of Bids</w:t>
            </w:r>
          </w:p>
        </w:tc>
      </w:tr>
      <w:tr w:rsidR="00D249C5" w:rsidRPr="00D249C5" w:rsidTr="002B0457">
        <w:tc>
          <w:tcPr>
            <w:tcW w:w="1548" w:type="dxa"/>
          </w:tcPr>
          <w:p w:rsidR="00D249C5" w:rsidRPr="00D249C5" w:rsidRDefault="00D249C5" w:rsidP="00D249C5">
            <w:pPr>
              <w:spacing w:after="0" w:line="240" w:lineRule="auto"/>
              <w:jc w:val="center"/>
              <w:rPr>
                <w:b/>
                <w:bCs/>
                <w:szCs w:val="22"/>
                <w:lang w:bidi="ar-SA"/>
              </w:rPr>
            </w:pPr>
          </w:p>
          <w:p w:rsidR="00D249C5" w:rsidRPr="00D249C5" w:rsidRDefault="00D249C5" w:rsidP="00D249C5">
            <w:pPr>
              <w:spacing w:after="0" w:line="240" w:lineRule="auto"/>
              <w:jc w:val="center"/>
              <w:rPr>
                <w:b/>
                <w:bCs/>
                <w:szCs w:val="22"/>
                <w:lang w:bidi="ar-SA"/>
              </w:rPr>
            </w:pPr>
            <w:r w:rsidRPr="00D249C5">
              <w:rPr>
                <w:b/>
                <w:bCs/>
                <w:szCs w:val="22"/>
                <w:lang w:bidi="ar-SA"/>
              </w:rPr>
              <w:t>ITB 36.3(a)</w:t>
            </w:r>
          </w:p>
        </w:tc>
        <w:tc>
          <w:tcPr>
            <w:tcW w:w="8028" w:type="dxa"/>
            <w:gridSpan w:val="2"/>
          </w:tcPr>
          <w:p w:rsidR="00D249C5" w:rsidRPr="00D249C5" w:rsidRDefault="00D249C5" w:rsidP="00D249C5">
            <w:pPr>
              <w:spacing w:after="0" w:line="240" w:lineRule="auto"/>
              <w:ind w:left="-13"/>
              <w:jc w:val="center"/>
              <w:rPr>
                <w:szCs w:val="22"/>
                <w:lang w:bidi="ar-SA"/>
              </w:rPr>
            </w:pPr>
          </w:p>
          <w:p w:rsidR="00D249C5" w:rsidRPr="00D249C5" w:rsidRDefault="00D249C5" w:rsidP="00D249C5">
            <w:pPr>
              <w:shd w:val="clear" w:color="auto" w:fill="FFFFFF" w:themeFill="background1"/>
              <w:spacing w:after="0" w:line="240" w:lineRule="auto"/>
              <w:ind w:left="-13"/>
              <w:jc w:val="center"/>
              <w:rPr>
                <w:szCs w:val="22"/>
                <w:lang w:bidi="ar-SA"/>
              </w:rPr>
            </w:pPr>
            <w:r w:rsidRPr="00D249C5">
              <w:rPr>
                <w:szCs w:val="22"/>
                <w:lang w:bidi="ar-SA"/>
              </w:rPr>
              <w:t>Evaluation will be done separately for each item.</w:t>
            </w:r>
          </w:p>
          <w:p w:rsidR="00D249C5" w:rsidRPr="00D249C5" w:rsidRDefault="00D249C5" w:rsidP="00D249C5">
            <w:pPr>
              <w:shd w:val="clear" w:color="auto" w:fill="FFFFFF" w:themeFill="background1"/>
              <w:spacing w:after="0" w:line="240" w:lineRule="auto"/>
              <w:ind w:left="-13"/>
              <w:jc w:val="center"/>
              <w:rPr>
                <w:szCs w:val="22"/>
                <w:lang w:bidi="ar-SA"/>
              </w:rPr>
            </w:pPr>
          </w:p>
          <w:p w:rsidR="00D249C5" w:rsidRPr="00D249C5" w:rsidRDefault="00D249C5" w:rsidP="00D249C5">
            <w:pPr>
              <w:shd w:val="clear" w:color="auto" w:fill="FFFFFF" w:themeFill="background1"/>
              <w:spacing w:after="0" w:line="240" w:lineRule="auto"/>
              <w:ind w:left="-13"/>
              <w:jc w:val="center"/>
              <w:rPr>
                <w:szCs w:val="22"/>
                <w:lang w:bidi="ar-SA"/>
              </w:rPr>
            </w:pPr>
            <w:r w:rsidRPr="00D249C5">
              <w:rPr>
                <w:szCs w:val="22"/>
                <w:lang w:bidi="ar-SA"/>
              </w:rPr>
              <w:t>Bids will be evaluated for each item separately and separate Contract will be concluded with the successful bidder.</w:t>
            </w:r>
          </w:p>
          <w:p w:rsidR="00D249C5" w:rsidRPr="00D249C5" w:rsidRDefault="00D249C5" w:rsidP="00D249C5">
            <w:pPr>
              <w:spacing w:after="0" w:line="240" w:lineRule="auto"/>
              <w:ind w:left="-13"/>
              <w:jc w:val="center"/>
              <w:rPr>
                <w:szCs w:val="22"/>
                <w:lang w:bidi="ar-SA"/>
              </w:rPr>
            </w:pPr>
          </w:p>
        </w:tc>
      </w:tr>
      <w:tr w:rsidR="00D249C5" w:rsidRPr="00D249C5" w:rsidTr="002B0457">
        <w:trPr>
          <w:trHeight w:val="804"/>
        </w:trPr>
        <w:tc>
          <w:tcPr>
            <w:tcW w:w="1548" w:type="dxa"/>
          </w:tcPr>
          <w:p w:rsidR="00D249C5" w:rsidRPr="00D249C5" w:rsidRDefault="00D249C5" w:rsidP="00D249C5">
            <w:pPr>
              <w:spacing w:after="0" w:line="240" w:lineRule="auto"/>
              <w:jc w:val="center"/>
              <w:rPr>
                <w:b/>
                <w:bCs/>
                <w:szCs w:val="22"/>
                <w:lang w:bidi="ar-SA"/>
              </w:rPr>
            </w:pPr>
          </w:p>
          <w:p w:rsidR="00D249C5" w:rsidRPr="00D249C5" w:rsidRDefault="00D249C5" w:rsidP="00D249C5">
            <w:pPr>
              <w:spacing w:after="0" w:line="240" w:lineRule="auto"/>
              <w:jc w:val="center"/>
              <w:rPr>
                <w:b/>
                <w:bCs/>
                <w:szCs w:val="22"/>
                <w:lang w:bidi="ar-SA"/>
              </w:rPr>
            </w:pPr>
            <w:r w:rsidRPr="00D249C5">
              <w:rPr>
                <w:b/>
                <w:bCs/>
                <w:szCs w:val="22"/>
                <w:lang w:bidi="ar-SA"/>
              </w:rPr>
              <w:t>ITB 36.3(c)</w:t>
            </w:r>
          </w:p>
        </w:tc>
        <w:tc>
          <w:tcPr>
            <w:tcW w:w="8028" w:type="dxa"/>
            <w:gridSpan w:val="2"/>
            <w:shd w:val="clear" w:color="auto" w:fill="auto"/>
            <w:vAlign w:val="center"/>
          </w:tcPr>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 w:val="24"/>
                <w:szCs w:val="24"/>
                <w:lang w:bidi="ar-SA"/>
              </w:rPr>
            </w:pPr>
            <w:r w:rsidRPr="00D249C5">
              <w:rPr>
                <w:sz w:val="24"/>
                <w:szCs w:val="24"/>
                <w:lang w:bidi="ar-SA"/>
              </w:rPr>
              <w:t>The evaluation will take into account the following terms and conditions</w:t>
            </w:r>
          </w:p>
          <w:p w:rsidR="00D249C5" w:rsidRPr="00D249C5" w:rsidRDefault="00D249C5" w:rsidP="00D249C5">
            <w:pPr>
              <w:widowControl w:val="0"/>
              <w:shd w:val="clear" w:color="auto" w:fill="FFFFFF" w:themeFill="background1"/>
              <w:autoSpaceDE w:val="0"/>
              <w:autoSpaceDN w:val="0"/>
              <w:spacing w:after="0" w:line="240" w:lineRule="auto"/>
              <w:rPr>
                <w:bCs/>
                <w:sz w:val="24"/>
                <w:szCs w:val="24"/>
                <w:highlight w:val="lightGray"/>
                <w:lang w:bidi="ar-SA"/>
              </w:rPr>
            </w:pPr>
            <w:r w:rsidRPr="00D249C5">
              <w:rPr>
                <w:bCs/>
                <w:sz w:val="24"/>
                <w:szCs w:val="24"/>
                <w:highlight w:val="lightGray"/>
                <w:lang w:bidi="ar-SA"/>
              </w:rPr>
              <w:t xml:space="preserve">     1. </w:t>
            </w:r>
            <w:r w:rsidRPr="00D249C5">
              <w:rPr>
                <w:bCs/>
                <w:sz w:val="24"/>
                <w:szCs w:val="24"/>
                <w:highlight w:val="lightGray"/>
                <w:u w:val="single"/>
                <w:lang w:bidi="ar-SA"/>
              </w:rPr>
              <w:t>Minimum one-year warranty</w:t>
            </w:r>
            <w:r w:rsidRPr="00D249C5">
              <w:rPr>
                <w:bCs/>
                <w:sz w:val="24"/>
                <w:szCs w:val="24"/>
                <w:highlight w:val="lightGray"/>
                <w:lang w:bidi="ar-SA"/>
              </w:rPr>
              <w:t xml:space="preserve"> for all the electrical,  </w:t>
            </w:r>
          </w:p>
          <w:p w:rsidR="00D249C5" w:rsidRPr="00D249C5" w:rsidRDefault="00D249C5" w:rsidP="00D249C5">
            <w:pPr>
              <w:widowControl w:val="0"/>
              <w:shd w:val="clear" w:color="auto" w:fill="FFFFFF" w:themeFill="background1"/>
              <w:autoSpaceDE w:val="0"/>
              <w:autoSpaceDN w:val="0"/>
              <w:spacing w:after="0" w:line="240" w:lineRule="auto"/>
              <w:rPr>
                <w:bCs/>
                <w:sz w:val="24"/>
                <w:szCs w:val="24"/>
                <w:highlight w:val="lightGray"/>
                <w:lang w:bidi="ar-SA"/>
              </w:rPr>
            </w:pPr>
            <w:r w:rsidRPr="00D249C5">
              <w:rPr>
                <w:bCs/>
                <w:sz w:val="24"/>
                <w:szCs w:val="24"/>
                <w:highlight w:val="lightGray"/>
                <w:lang w:bidi="ar-SA"/>
              </w:rPr>
              <w:t xml:space="preserve">           mechanical, and other instrument components of equipment.  </w:t>
            </w:r>
          </w:p>
          <w:p w:rsidR="00D249C5" w:rsidRPr="00D249C5" w:rsidRDefault="00D249C5" w:rsidP="00D249C5">
            <w:pPr>
              <w:widowControl w:val="0"/>
              <w:shd w:val="clear" w:color="auto" w:fill="FFFFFF" w:themeFill="background1"/>
              <w:autoSpaceDE w:val="0"/>
              <w:autoSpaceDN w:val="0"/>
              <w:spacing w:after="0" w:line="240" w:lineRule="auto"/>
              <w:rPr>
                <w:bCs/>
                <w:sz w:val="24"/>
                <w:szCs w:val="24"/>
                <w:highlight w:val="lightGray"/>
                <w:lang w:bidi="ar-SA"/>
              </w:rPr>
            </w:pPr>
            <w:r w:rsidRPr="00D249C5">
              <w:rPr>
                <w:bCs/>
                <w:sz w:val="24"/>
                <w:szCs w:val="24"/>
                <w:highlight w:val="lightGray"/>
                <w:lang w:bidi="ar-SA"/>
              </w:rPr>
              <w:t xml:space="preserve">     2.  List of all free accessories </w:t>
            </w:r>
          </w:p>
          <w:p w:rsidR="00D249C5" w:rsidRPr="00D249C5" w:rsidRDefault="00D249C5" w:rsidP="00D249C5">
            <w:pPr>
              <w:widowControl w:val="0"/>
              <w:shd w:val="clear" w:color="auto" w:fill="FFFFFF" w:themeFill="background1"/>
              <w:autoSpaceDE w:val="0"/>
              <w:autoSpaceDN w:val="0"/>
              <w:spacing w:after="0" w:line="240" w:lineRule="auto"/>
              <w:rPr>
                <w:bCs/>
                <w:sz w:val="24"/>
                <w:szCs w:val="24"/>
                <w:highlight w:val="lightGray"/>
                <w:lang w:bidi="ar-SA"/>
              </w:rPr>
            </w:pPr>
            <w:r w:rsidRPr="00D249C5">
              <w:rPr>
                <w:bCs/>
                <w:sz w:val="24"/>
                <w:szCs w:val="24"/>
                <w:highlight w:val="lightGray"/>
                <w:lang w:bidi="ar-SA"/>
              </w:rPr>
              <w:t xml:space="preserve">     3.  List of spare parts (if any) with rates should be provided for three years.                         </w:t>
            </w:r>
          </w:p>
          <w:p w:rsidR="00D249C5" w:rsidRPr="00D249C5" w:rsidRDefault="00D249C5" w:rsidP="00D249C5">
            <w:pPr>
              <w:widowControl w:val="0"/>
              <w:shd w:val="clear" w:color="auto" w:fill="FFFFFF" w:themeFill="background1"/>
              <w:autoSpaceDE w:val="0"/>
              <w:autoSpaceDN w:val="0"/>
              <w:spacing w:after="0" w:line="240" w:lineRule="auto"/>
              <w:rPr>
                <w:bCs/>
                <w:sz w:val="24"/>
                <w:szCs w:val="24"/>
                <w:highlight w:val="lightGray"/>
                <w:lang w:bidi="ar-SA"/>
              </w:rPr>
            </w:pPr>
            <w:r w:rsidRPr="00D249C5">
              <w:rPr>
                <w:bCs/>
                <w:sz w:val="24"/>
                <w:szCs w:val="24"/>
                <w:highlight w:val="lightGray"/>
                <w:lang w:bidi="ar-SA"/>
              </w:rPr>
              <w:t xml:space="preserve">     4.  The vendor has to provide complete solutions to NIH for operation of the </w:t>
            </w:r>
          </w:p>
          <w:p w:rsidR="00D249C5" w:rsidRPr="00D249C5" w:rsidRDefault="00D249C5" w:rsidP="00D249C5">
            <w:pPr>
              <w:widowControl w:val="0"/>
              <w:shd w:val="clear" w:color="auto" w:fill="FFFFFF" w:themeFill="background1"/>
              <w:autoSpaceDE w:val="0"/>
              <w:autoSpaceDN w:val="0"/>
              <w:spacing w:after="0" w:line="240" w:lineRule="auto"/>
              <w:rPr>
                <w:bCs/>
                <w:sz w:val="24"/>
                <w:szCs w:val="24"/>
                <w:highlight w:val="lightGray"/>
                <w:u w:val="single"/>
                <w:lang w:bidi="ar-SA"/>
              </w:rPr>
            </w:pPr>
            <w:r w:rsidRPr="00D249C5">
              <w:rPr>
                <w:bCs/>
                <w:sz w:val="24"/>
                <w:szCs w:val="24"/>
                <w:highlight w:val="lightGray"/>
                <w:lang w:bidi="ar-SA"/>
              </w:rPr>
              <w:t xml:space="preserve">          equipment at the time of installation </w:t>
            </w:r>
            <w:r w:rsidRPr="00D249C5">
              <w:rPr>
                <w:bCs/>
                <w:sz w:val="24"/>
                <w:szCs w:val="24"/>
                <w:highlight w:val="lightGray"/>
                <w:u w:val="single"/>
                <w:lang w:bidi="ar-SA"/>
              </w:rPr>
              <w:t xml:space="preserve">with a minimum training to NIH </w:t>
            </w:r>
          </w:p>
          <w:p w:rsidR="00D249C5" w:rsidRPr="00D249C5" w:rsidRDefault="00D249C5" w:rsidP="00D249C5">
            <w:pPr>
              <w:widowControl w:val="0"/>
              <w:shd w:val="clear" w:color="auto" w:fill="FFFFFF" w:themeFill="background1"/>
              <w:autoSpaceDE w:val="0"/>
              <w:autoSpaceDN w:val="0"/>
              <w:spacing w:after="0" w:line="240" w:lineRule="auto"/>
              <w:rPr>
                <w:bCs/>
                <w:sz w:val="24"/>
                <w:szCs w:val="24"/>
                <w:highlight w:val="lightGray"/>
                <w:lang w:bidi="ar-SA"/>
              </w:rPr>
            </w:pPr>
            <w:r w:rsidRPr="00D249C5">
              <w:rPr>
                <w:bCs/>
                <w:sz w:val="24"/>
                <w:szCs w:val="24"/>
                <w:highlight w:val="lightGray"/>
                <w:lang w:bidi="ar-SA"/>
              </w:rPr>
              <w:t xml:space="preserve">           </w:t>
            </w:r>
            <w:r w:rsidRPr="00D249C5">
              <w:rPr>
                <w:bCs/>
                <w:sz w:val="24"/>
                <w:szCs w:val="24"/>
                <w:highlight w:val="lightGray"/>
                <w:u w:val="single"/>
                <w:lang w:bidi="ar-SA"/>
              </w:rPr>
              <w:t xml:space="preserve">personnel    on instrument operation and analytical methods. </w:t>
            </w:r>
          </w:p>
          <w:p w:rsidR="00D249C5" w:rsidRPr="00D249C5" w:rsidRDefault="00D249C5" w:rsidP="00D249C5">
            <w:pPr>
              <w:widowControl w:val="0"/>
              <w:shd w:val="clear" w:color="auto" w:fill="FFFFFF" w:themeFill="background1"/>
              <w:autoSpaceDE w:val="0"/>
              <w:autoSpaceDN w:val="0"/>
              <w:spacing w:after="0" w:line="240" w:lineRule="auto"/>
              <w:rPr>
                <w:bCs/>
                <w:sz w:val="24"/>
                <w:szCs w:val="24"/>
                <w:highlight w:val="lightGray"/>
                <w:lang w:bidi="ar-SA"/>
              </w:rPr>
            </w:pPr>
            <w:r w:rsidRPr="00D249C5">
              <w:rPr>
                <w:bCs/>
                <w:sz w:val="24"/>
                <w:szCs w:val="24"/>
                <w:highlight w:val="lightGray"/>
                <w:lang w:bidi="ar-SA"/>
              </w:rPr>
              <w:t xml:space="preserve">     5.  Submission of last three years purchase order copies &amp; performance</w:t>
            </w:r>
          </w:p>
          <w:p w:rsidR="00D249C5" w:rsidRPr="00D249C5" w:rsidRDefault="00D249C5" w:rsidP="00D249C5">
            <w:pPr>
              <w:widowControl w:val="0"/>
              <w:shd w:val="clear" w:color="auto" w:fill="FFFFFF" w:themeFill="background1"/>
              <w:autoSpaceDE w:val="0"/>
              <w:autoSpaceDN w:val="0"/>
              <w:spacing w:after="0" w:line="240" w:lineRule="auto"/>
              <w:rPr>
                <w:bCs/>
                <w:sz w:val="24"/>
                <w:szCs w:val="24"/>
                <w:highlight w:val="lightGray"/>
                <w:u w:val="single"/>
                <w:lang w:bidi="ar-SA"/>
              </w:rPr>
            </w:pPr>
            <w:r w:rsidRPr="00D249C5">
              <w:rPr>
                <w:bCs/>
                <w:sz w:val="24"/>
                <w:szCs w:val="24"/>
                <w:highlight w:val="lightGray"/>
                <w:lang w:bidi="ar-SA"/>
              </w:rPr>
              <w:t xml:space="preserve">         certificates (including client details and contact numbers) from </w:t>
            </w:r>
            <w:r w:rsidRPr="00D249C5">
              <w:rPr>
                <w:bCs/>
                <w:sz w:val="24"/>
                <w:szCs w:val="24"/>
                <w:highlight w:val="lightGray"/>
                <w:u w:val="single"/>
                <w:lang w:bidi="ar-SA"/>
              </w:rPr>
              <w:t xml:space="preserve">premier    </w:t>
            </w:r>
          </w:p>
          <w:p w:rsidR="00D249C5" w:rsidRPr="00D249C5" w:rsidRDefault="00D249C5" w:rsidP="00D249C5">
            <w:pPr>
              <w:widowControl w:val="0"/>
              <w:shd w:val="clear" w:color="auto" w:fill="FFFFFF" w:themeFill="background1"/>
              <w:autoSpaceDE w:val="0"/>
              <w:autoSpaceDN w:val="0"/>
              <w:spacing w:after="0" w:line="240" w:lineRule="auto"/>
              <w:rPr>
                <w:bCs/>
                <w:sz w:val="24"/>
                <w:szCs w:val="24"/>
                <w:highlight w:val="lightGray"/>
                <w:u w:val="single"/>
                <w:lang w:bidi="ar-SA"/>
              </w:rPr>
            </w:pPr>
            <w:r w:rsidRPr="00D249C5">
              <w:rPr>
                <w:bCs/>
                <w:sz w:val="24"/>
                <w:szCs w:val="24"/>
                <w:highlight w:val="lightGray"/>
                <w:lang w:bidi="ar-SA"/>
              </w:rPr>
              <w:t xml:space="preserve">         </w:t>
            </w:r>
            <w:r w:rsidRPr="00D249C5">
              <w:rPr>
                <w:bCs/>
                <w:sz w:val="24"/>
                <w:szCs w:val="24"/>
                <w:highlight w:val="lightGray"/>
                <w:u w:val="single"/>
                <w:lang w:bidi="ar-SA"/>
              </w:rPr>
              <w:t xml:space="preserve">R&amp;D organization/ IITs/ NITs/ central universities/ central government </w:t>
            </w:r>
          </w:p>
          <w:p w:rsidR="00D249C5" w:rsidRPr="00D249C5" w:rsidRDefault="00D249C5" w:rsidP="00D249C5">
            <w:pPr>
              <w:widowControl w:val="0"/>
              <w:shd w:val="clear" w:color="auto" w:fill="FFFFFF" w:themeFill="background1"/>
              <w:autoSpaceDE w:val="0"/>
              <w:autoSpaceDN w:val="0"/>
              <w:spacing w:after="0" w:line="240" w:lineRule="auto"/>
              <w:rPr>
                <w:bCs/>
                <w:sz w:val="24"/>
                <w:szCs w:val="24"/>
                <w:highlight w:val="lightGray"/>
                <w:lang w:bidi="ar-SA"/>
              </w:rPr>
            </w:pPr>
            <w:r w:rsidRPr="00D249C5">
              <w:rPr>
                <w:bCs/>
                <w:sz w:val="24"/>
                <w:szCs w:val="24"/>
                <w:highlight w:val="lightGray"/>
                <w:lang w:bidi="ar-SA"/>
              </w:rPr>
              <w:t xml:space="preserve">         </w:t>
            </w:r>
            <w:r w:rsidRPr="00D249C5">
              <w:rPr>
                <w:bCs/>
                <w:sz w:val="24"/>
                <w:szCs w:val="24"/>
                <w:highlight w:val="lightGray"/>
                <w:u w:val="single"/>
                <w:lang w:bidi="ar-SA"/>
              </w:rPr>
              <w:t xml:space="preserve"> labs/ reputed Pvt labs)</w:t>
            </w:r>
            <w:r w:rsidRPr="00D249C5">
              <w:rPr>
                <w:bCs/>
                <w:sz w:val="24"/>
                <w:szCs w:val="24"/>
                <w:highlight w:val="lightGray"/>
                <w:lang w:bidi="ar-SA"/>
              </w:rPr>
              <w:t xml:space="preserve"> certifying the satisfactory performance of latest or </w:t>
            </w:r>
          </w:p>
          <w:p w:rsidR="00D249C5" w:rsidRPr="00D249C5" w:rsidRDefault="00D249C5" w:rsidP="00D249C5">
            <w:pPr>
              <w:widowControl w:val="0"/>
              <w:shd w:val="clear" w:color="auto" w:fill="FFFFFF" w:themeFill="background1"/>
              <w:autoSpaceDE w:val="0"/>
              <w:autoSpaceDN w:val="0"/>
              <w:spacing w:after="0" w:line="240" w:lineRule="auto"/>
              <w:rPr>
                <w:sz w:val="24"/>
                <w:szCs w:val="24"/>
                <w:highlight w:val="lightGray"/>
                <w:lang w:bidi="ar-SA"/>
              </w:rPr>
            </w:pPr>
            <w:r w:rsidRPr="00D249C5">
              <w:rPr>
                <w:bCs/>
                <w:sz w:val="24"/>
                <w:szCs w:val="24"/>
                <w:highlight w:val="lightGray"/>
                <w:lang w:bidi="ar-SA"/>
              </w:rPr>
              <w:t xml:space="preserve">         equivalent models.</w:t>
            </w:r>
          </w:p>
          <w:p w:rsidR="00D249C5" w:rsidRPr="00D249C5" w:rsidRDefault="00D249C5" w:rsidP="00D249C5">
            <w:pPr>
              <w:widowControl w:val="0"/>
              <w:shd w:val="clear" w:color="auto" w:fill="FFFFFF" w:themeFill="background1"/>
              <w:autoSpaceDE w:val="0"/>
              <w:autoSpaceDN w:val="0"/>
              <w:spacing w:after="0" w:line="240" w:lineRule="auto"/>
              <w:rPr>
                <w:sz w:val="24"/>
                <w:szCs w:val="24"/>
                <w:highlight w:val="lightGray"/>
                <w:lang w:bidi="ar-SA"/>
              </w:rPr>
            </w:pPr>
            <w:r w:rsidRPr="00D249C5">
              <w:rPr>
                <w:bCs/>
                <w:sz w:val="24"/>
                <w:szCs w:val="24"/>
                <w:highlight w:val="lightGray"/>
                <w:lang w:bidi="ar-SA"/>
              </w:rPr>
              <w:t xml:space="preserve">    6.   Vendor should be capable of providing services promptly within 48 hours           </w:t>
            </w:r>
          </w:p>
          <w:p w:rsidR="00D249C5" w:rsidRPr="00D249C5" w:rsidRDefault="00D249C5" w:rsidP="00D249C5">
            <w:pPr>
              <w:widowControl w:val="0"/>
              <w:shd w:val="clear" w:color="auto" w:fill="FFFFFF" w:themeFill="background1"/>
              <w:autoSpaceDE w:val="0"/>
              <w:autoSpaceDN w:val="0"/>
              <w:spacing w:after="0" w:line="240" w:lineRule="auto"/>
              <w:rPr>
                <w:sz w:val="24"/>
                <w:szCs w:val="24"/>
                <w:highlight w:val="lightGray"/>
                <w:lang w:bidi="ar-SA"/>
              </w:rPr>
            </w:pPr>
            <w:r w:rsidRPr="00D249C5">
              <w:rPr>
                <w:sz w:val="24"/>
                <w:szCs w:val="24"/>
                <w:lang w:bidi="ar-SA"/>
              </w:rPr>
              <w:t xml:space="preserve">          </w:t>
            </w:r>
            <w:r w:rsidRPr="00D249C5">
              <w:rPr>
                <w:bCs/>
                <w:sz w:val="24"/>
                <w:szCs w:val="24"/>
                <w:highlight w:val="lightGray"/>
                <w:lang w:bidi="ar-SA"/>
              </w:rPr>
              <w:t>at the premises of National Institute of Hydrology, Roorkee (Uttarakhand).</w:t>
            </w:r>
          </w:p>
          <w:p w:rsidR="00D249C5" w:rsidRPr="00D249C5" w:rsidRDefault="00D249C5" w:rsidP="00D249C5">
            <w:pPr>
              <w:shd w:val="clear" w:color="auto" w:fill="FFFFFF" w:themeFill="background1"/>
              <w:spacing w:after="0" w:line="240" w:lineRule="auto"/>
              <w:rPr>
                <w:sz w:val="24"/>
                <w:szCs w:val="24"/>
                <w:lang w:bidi="ar-SA"/>
              </w:rPr>
            </w:pPr>
            <w:r w:rsidRPr="00D249C5">
              <w:rPr>
                <w:sz w:val="24"/>
                <w:szCs w:val="24"/>
                <w:lang w:bidi="ar-SA"/>
              </w:rPr>
              <w:t xml:space="preserve">          </w:t>
            </w:r>
            <w:r w:rsidRPr="00D249C5">
              <w:rPr>
                <w:bCs/>
                <w:sz w:val="24"/>
                <w:szCs w:val="24"/>
                <w:highlight w:val="lightGray"/>
                <w:lang w:bidi="ar-SA"/>
              </w:rPr>
              <w:t>for better support service</w:t>
            </w:r>
          </w:p>
          <w:p w:rsidR="00D249C5" w:rsidRPr="00D249C5" w:rsidRDefault="00D249C5" w:rsidP="00D249C5">
            <w:pPr>
              <w:shd w:val="clear" w:color="auto" w:fill="FFFFFF" w:themeFill="background1"/>
              <w:spacing w:after="0" w:line="240" w:lineRule="auto"/>
              <w:jc w:val="both"/>
              <w:rPr>
                <w:sz w:val="24"/>
                <w:szCs w:val="24"/>
                <w:lang w:bidi="ar-SA"/>
              </w:rPr>
            </w:pPr>
            <w:r w:rsidRPr="00D249C5">
              <w:rPr>
                <w:bCs/>
                <w:sz w:val="24"/>
                <w:szCs w:val="24"/>
                <w:lang w:bidi="ar-SA"/>
              </w:rPr>
              <w:t xml:space="preserve">The vendor should </w:t>
            </w:r>
            <w:r w:rsidRPr="00D249C5">
              <w:rPr>
                <w:b/>
                <w:bCs/>
                <w:sz w:val="24"/>
                <w:szCs w:val="24"/>
                <w:u w:val="single"/>
                <w:lang w:bidi="ar-SA"/>
              </w:rPr>
              <w:t>quote the bid in terms of all the above mentioned equipment parts, features and items mentioned in ‘Terms &amp; Conditions’</w:t>
            </w:r>
            <w:r w:rsidRPr="00D249C5">
              <w:rPr>
                <w:bCs/>
                <w:sz w:val="24"/>
                <w:szCs w:val="24"/>
                <w:lang w:bidi="ar-SA"/>
              </w:rPr>
              <w:t>. The bid is liable to be rejected if the financial bid does not include cost of the above features/items as mentioned.</w:t>
            </w:r>
          </w:p>
        </w:tc>
      </w:tr>
      <w:tr w:rsidR="00D249C5" w:rsidRPr="00D249C5" w:rsidTr="002B0457">
        <w:tc>
          <w:tcPr>
            <w:tcW w:w="1548" w:type="dxa"/>
          </w:tcPr>
          <w:p w:rsidR="00D249C5" w:rsidRPr="00D249C5" w:rsidRDefault="00D249C5" w:rsidP="00D249C5">
            <w:pPr>
              <w:spacing w:after="0" w:line="240" w:lineRule="auto"/>
              <w:rPr>
                <w:rFonts w:ascii="Times New Roman" w:eastAsia="Times New Roman" w:hAnsi="Times New Roman" w:cs="Times New Roman"/>
                <w:b/>
                <w:bCs/>
                <w:sz w:val="24"/>
                <w:lang w:val="en-US" w:bidi="ar-SA"/>
              </w:rPr>
            </w:pPr>
          </w:p>
          <w:p w:rsidR="00D249C5" w:rsidRPr="00D249C5" w:rsidRDefault="00D249C5" w:rsidP="00D249C5">
            <w:pPr>
              <w:spacing w:after="0" w:line="240" w:lineRule="auto"/>
              <w:rPr>
                <w:rFonts w:ascii="Times New Roman" w:eastAsia="Times New Roman" w:hAnsi="Times New Roman" w:cs="Times New Roman"/>
                <w:sz w:val="24"/>
                <w:lang w:val="en-US" w:bidi="ar-SA"/>
              </w:rPr>
            </w:pPr>
            <w:r w:rsidRPr="00D249C5">
              <w:rPr>
                <w:rFonts w:ascii="Times New Roman" w:eastAsia="Times New Roman" w:hAnsi="Times New Roman" w:cs="Times New Roman"/>
                <w:b/>
                <w:bCs/>
                <w:sz w:val="24"/>
                <w:lang w:val="en-US" w:bidi="ar-SA"/>
              </w:rPr>
              <w:t>ITB 36.6</w:t>
            </w:r>
          </w:p>
        </w:tc>
        <w:tc>
          <w:tcPr>
            <w:tcW w:w="8028" w:type="dxa"/>
            <w:gridSpan w:val="2"/>
          </w:tcPr>
          <w:p w:rsidR="00D249C5" w:rsidRPr="00D249C5" w:rsidRDefault="00D249C5" w:rsidP="00D249C5">
            <w:pPr>
              <w:tabs>
                <w:tab w:val="right" w:pos="7254"/>
              </w:tabs>
              <w:spacing w:after="0" w:line="240" w:lineRule="auto"/>
              <w:jc w:val="both"/>
              <w:rPr>
                <w:rFonts w:ascii="Tms Rmn" w:eastAsia="Times New Roman" w:hAnsi="Tms Rmn" w:cs="Times New Roman"/>
                <w:sz w:val="24"/>
                <w:lang w:val="en-US" w:bidi="ar-SA"/>
              </w:rPr>
            </w:pPr>
          </w:p>
          <w:p w:rsidR="00D249C5" w:rsidRPr="00D249C5" w:rsidRDefault="00D249C5" w:rsidP="00D249C5">
            <w:pPr>
              <w:tabs>
                <w:tab w:val="right" w:pos="7254"/>
              </w:tabs>
              <w:spacing w:after="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Bidders are allowed to quote one or more item and each item will be evaluated separately.</w:t>
            </w:r>
          </w:p>
        </w:tc>
      </w:tr>
      <w:tr w:rsidR="00D249C5" w:rsidRPr="00D249C5" w:rsidTr="002B0457">
        <w:tc>
          <w:tcPr>
            <w:tcW w:w="1548" w:type="dxa"/>
          </w:tcPr>
          <w:p w:rsidR="00D249C5" w:rsidRPr="00D249C5" w:rsidRDefault="00D249C5" w:rsidP="00D249C5">
            <w:pPr>
              <w:spacing w:after="0" w:line="240" w:lineRule="auto"/>
              <w:jc w:val="center"/>
              <w:rPr>
                <w:b/>
                <w:bCs/>
                <w:sz w:val="32"/>
                <w:szCs w:val="32"/>
                <w:lang w:bidi="ar-SA"/>
              </w:rPr>
            </w:pPr>
          </w:p>
          <w:p w:rsidR="00D249C5" w:rsidRPr="00D249C5" w:rsidRDefault="00D249C5" w:rsidP="00D249C5">
            <w:pPr>
              <w:spacing w:after="0" w:line="240" w:lineRule="auto"/>
              <w:jc w:val="center"/>
              <w:rPr>
                <w:b/>
                <w:bCs/>
                <w:sz w:val="32"/>
                <w:szCs w:val="32"/>
                <w:lang w:bidi="ar-SA"/>
              </w:rPr>
            </w:pPr>
          </w:p>
        </w:tc>
        <w:tc>
          <w:tcPr>
            <w:tcW w:w="8028" w:type="dxa"/>
            <w:gridSpan w:val="2"/>
          </w:tcPr>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240" w:line="240" w:lineRule="auto"/>
              <w:jc w:val="center"/>
              <w:rPr>
                <w:rFonts w:ascii="Times New Roman" w:eastAsia="Times New Roman" w:hAnsi="Times New Roman" w:cs="Times New Roman"/>
                <w:b/>
                <w:bCs/>
                <w:sz w:val="32"/>
                <w:szCs w:val="32"/>
                <w:lang w:val="en-US" w:bidi="ar-SA"/>
              </w:rPr>
            </w:pPr>
            <w:r w:rsidRPr="00D249C5">
              <w:rPr>
                <w:rFonts w:ascii="Times New Roman" w:eastAsia="Times New Roman" w:hAnsi="Times New Roman" w:cs="Times New Roman"/>
                <w:b/>
                <w:sz w:val="32"/>
                <w:szCs w:val="32"/>
                <w:lang w:val="en-US" w:bidi="ar-SA"/>
              </w:rPr>
              <w:t>F.  Award of Contract</w:t>
            </w:r>
          </w:p>
        </w:tc>
      </w:tr>
      <w:tr w:rsidR="00D249C5" w:rsidRPr="00D249C5" w:rsidTr="002B0457">
        <w:tc>
          <w:tcPr>
            <w:tcW w:w="1548" w:type="dxa"/>
          </w:tcPr>
          <w:p w:rsidR="00D249C5" w:rsidRPr="00D249C5" w:rsidRDefault="00D249C5" w:rsidP="00D249C5">
            <w:pPr>
              <w:spacing w:after="0" w:line="240" w:lineRule="auto"/>
              <w:rPr>
                <w:rFonts w:ascii="Times New Roman" w:eastAsia="Times New Roman" w:hAnsi="Times New Roman" w:cs="Times New Roman"/>
                <w:b/>
                <w:bCs/>
                <w:sz w:val="24"/>
                <w:lang w:val="en-US" w:bidi="ar-SA"/>
              </w:rPr>
            </w:pPr>
          </w:p>
          <w:p w:rsidR="00D249C5" w:rsidRPr="00D249C5" w:rsidRDefault="00D249C5" w:rsidP="00D249C5">
            <w:pPr>
              <w:spacing w:after="0" w:line="240" w:lineRule="auto"/>
              <w:rPr>
                <w:rFonts w:ascii="Times New Roman" w:eastAsia="Times New Roman" w:hAnsi="Times New Roman" w:cs="Times New Roman"/>
                <w:bCs/>
                <w:sz w:val="24"/>
                <w:lang w:val="en-US" w:bidi="ar-SA"/>
              </w:rPr>
            </w:pPr>
            <w:r w:rsidRPr="00D249C5">
              <w:rPr>
                <w:rFonts w:ascii="Times New Roman" w:eastAsia="Times New Roman" w:hAnsi="Times New Roman" w:cs="Times New Roman"/>
                <w:b/>
                <w:bCs/>
                <w:sz w:val="24"/>
                <w:lang w:val="en-US" w:bidi="ar-SA"/>
              </w:rPr>
              <w:t>ITB 41.1</w:t>
            </w:r>
          </w:p>
        </w:tc>
        <w:tc>
          <w:tcPr>
            <w:tcW w:w="8028" w:type="dxa"/>
            <w:gridSpan w:val="2"/>
          </w:tcPr>
          <w:p w:rsidR="00D249C5" w:rsidRPr="00D249C5" w:rsidRDefault="00D249C5" w:rsidP="00D249C5">
            <w:pPr>
              <w:tabs>
                <w:tab w:val="right" w:pos="7254"/>
              </w:tabs>
              <w:spacing w:after="0" w:line="240" w:lineRule="auto"/>
              <w:jc w:val="center"/>
              <w:rPr>
                <w:szCs w:val="22"/>
                <w:lang w:bidi="ar-SA"/>
              </w:rPr>
            </w:pPr>
          </w:p>
          <w:p w:rsidR="00D249C5" w:rsidRPr="00D249C5" w:rsidRDefault="00D249C5" w:rsidP="00D249C5">
            <w:pPr>
              <w:shd w:val="clear" w:color="auto" w:fill="FFFFFF" w:themeFill="background1"/>
              <w:tabs>
                <w:tab w:val="right" w:pos="7254"/>
              </w:tabs>
              <w:spacing w:after="0" w:line="240" w:lineRule="auto"/>
              <w:jc w:val="center"/>
              <w:rPr>
                <w:i/>
                <w:iCs/>
                <w:szCs w:val="22"/>
                <w:lang w:bidi="ar-SA"/>
              </w:rPr>
            </w:pPr>
            <w:r w:rsidRPr="00D249C5">
              <w:rPr>
                <w:szCs w:val="22"/>
                <w:shd w:val="clear" w:color="auto" w:fill="FFFFFF" w:themeFill="background1"/>
                <w:lang w:bidi="ar-SA"/>
              </w:rPr>
              <w:t xml:space="preserve">The maximum percentage by which quantities may be increased is: </w:t>
            </w:r>
            <w:r w:rsidRPr="00D249C5">
              <w:rPr>
                <w:i/>
                <w:iCs/>
                <w:szCs w:val="22"/>
                <w:shd w:val="clear" w:color="auto" w:fill="FFFFFF" w:themeFill="background1"/>
                <w:lang w:bidi="ar-SA"/>
              </w:rPr>
              <w:t>15%</w:t>
            </w:r>
          </w:p>
          <w:p w:rsidR="00D249C5" w:rsidRPr="00D249C5" w:rsidRDefault="00D249C5" w:rsidP="00D249C5">
            <w:pPr>
              <w:shd w:val="clear" w:color="auto" w:fill="FFFFFF" w:themeFill="background1"/>
              <w:tabs>
                <w:tab w:val="right" w:pos="7254"/>
              </w:tabs>
              <w:spacing w:after="0" w:line="240" w:lineRule="auto"/>
              <w:jc w:val="center"/>
              <w:rPr>
                <w:szCs w:val="22"/>
                <w:lang w:bidi="ar-SA"/>
              </w:rPr>
            </w:pPr>
            <w:r w:rsidRPr="00D249C5">
              <w:rPr>
                <w:szCs w:val="22"/>
                <w:shd w:val="clear" w:color="auto" w:fill="FFFFFF" w:themeFill="background1"/>
                <w:lang w:bidi="ar-SA"/>
              </w:rPr>
              <w:t xml:space="preserve">The maximum percentage by which quantities may be decreased is: </w:t>
            </w:r>
            <w:r w:rsidRPr="00D249C5">
              <w:rPr>
                <w:i/>
                <w:iCs/>
                <w:szCs w:val="22"/>
                <w:shd w:val="clear" w:color="auto" w:fill="FFFFFF" w:themeFill="background1"/>
                <w:lang w:bidi="ar-SA"/>
              </w:rPr>
              <w:t>15%</w:t>
            </w:r>
          </w:p>
        </w:tc>
      </w:tr>
    </w:tbl>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p>
    <w:p w:rsidR="00D249C5" w:rsidRPr="00D249C5" w:rsidRDefault="00D249C5" w:rsidP="00D249C5">
      <w:pPr>
        <w:spacing w:after="0" w:line="240" w:lineRule="auto"/>
        <w:jc w:val="center"/>
        <w:rPr>
          <w:szCs w:val="22"/>
          <w:lang w:val="en-US" w:bidi="ar-SA"/>
        </w:rPr>
      </w:pPr>
    </w:p>
    <w:p w:rsidR="00D249C5" w:rsidRPr="00D249C5" w:rsidRDefault="00D249C5" w:rsidP="00D249C5">
      <w:pPr>
        <w:spacing w:after="0" w:line="240" w:lineRule="auto"/>
        <w:jc w:val="center"/>
        <w:rPr>
          <w:szCs w:val="22"/>
          <w:lang w:val="en-US" w:bidi="ar-SA"/>
        </w:rPr>
      </w:pPr>
    </w:p>
    <w:p w:rsidR="00D249C5" w:rsidRPr="00D249C5" w:rsidRDefault="00D249C5" w:rsidP="00D249C5">
      <w:pPr>
        <w:spacing w:after="0" w:line="240" w:lineRule="auto"/>
        <w:jc w:val="center"/>
        <w:rPr>
          <w:szCs w:val="22"/>
          <w:lang w:val="en-US" w:bidi="ar-SA"/>
        </w:rPr>
      </w:pPr>
    </w:p>
    <w:p w:rsidR="00D249C5" w:rsidRPr="00D249C5" w:rsidRDefault="00D249C5" w:rsidP="00D249C5">
      <w:pPr>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p>
    <w:p w:rsidR="00D249C5" w:rsidRPr="00D249C5" w:rsidRDefault="00D249C5" w:rsidP="00D249C5">
      <w:pPr>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D249C5">
        <w:rPr>
          <w:rFonts w:ascii="Times New Roman" w:eastAsiaTheme="majorEastAsia" w:hAnsi="Times New Roman" w:cs="Times New Roman"/>
          <w:b/>
          <w:bCs/>
          <w:color w:val="000000" w:themeColor="text1"/>
          <w:sz w:val="36"/>
          <w:szCs w:val="36"/>
          <w:lang w:val="en-US" w:bidi="ar-SA"/>
        </w:rPr>
        <w:lastRenderedPageBreak/>
        <w:t>Section III:  Evaluation and Qualification Criteria</w:t>
      </w:r>
    </w:p>
    <w:p w:rsidR="00D249C5" w:rsidRPr="00D249C5" w:rsidRDefault="00D249C5" w:rsidP="00D249C5">
      <w:pPr>
        <w:spacing w:after="0" w:line="240" w:lineRule="auto"/>
        <w:jc w:val="center"/>
        <w:rPr>
          <w:szCs w:val="22"/>
          <w:lang w:bidi="ar-SA"/>
        </w:rPr>
      </w:pPr>
    </w:p>
    <w:p w:rsidR="00D249C5" w:rsidRPr="00D249C5" w:rsidRDefault="00D249C5" w:rsidP="00D249C5">
      <w:pPr>
        <w:suppressAutoHyphens/>
        <w:spacing w:after="200" w:line="240" w:lineRule="auto"/>
        <w:ind w:right="-72"/>
        <w:jc w:val="both"/>
        <w:rPr>
          <w:b/>
          <w:bCs/>
          <w:sz w:val="28"/>
          <w:szCs w:val="28"/>
          <w:lang w:bidi="ar-SA"/>
        </w:rPr>
      </w:pPr>
      <w:r w:rsidRPr="00D249C5">
        <w:rPr>
          <w:b/>
          <w:sz w:val="28"/>
          <w:szCs w:val="28"/>
          <w:lang w:bidi="ar-SA"/>
        </w:rPr>
        <w:t xml:space="preserve">1.  </w:t>
      </w:r>
      <w:r w:rsidRPr="00D249C5">
        <w:rPr>
          <w:b/>
          <w:bCs/>
          <w:sz w:val="28"/>
          <w:szCs w:val="28"/>
          <w:lang w:bidi="ar-SA"/>
        </w:rPr>
        <w:t>Evaluation Criteria (ITB 36.3 (d))</w:t>
      </w:r>
    </w:p>
    <w:p w:rsidR="00D249C5" w:rsidRPr="00D249C5" w:rsidRDefault="00D249C5" w:rsidP="00D249C5">
      <w:pPr>
        <w:spacing w:after="0" w:line="240" w:lineRule="auto"/>
        <w:jc w:val="center"/>
        <w:rPr>
          <w:sz w:val="24"/>
          <w:szCs w:val="24"/>
          <w:lang w:bidi="ar-SA"/>
        </w:rPr>
      </w:pPr>
      <w:r w:rsidRPr="00D249C5">
        <w:rPr>
          <w:i/>
          <w:iCs/>
          <w:szCs w:val="22"/>
          <w:lang w:bidi="ar-SA"/>
        </w:rPr>
        <w:tab/>
      </w:r>
      <w:r w:rsidRPr="00D249C5">
        <w:rPr>
          <w:sz w:val="24"/>
          <w:szCs w:val="24"/>
          <w:lang w:bidi="ar-SA"/>
        </w:rPr>
        <w:t>The evaluation will take into account the following terms and conditions</w:t>
      </w:r>
    </w:p>
    <w:p w:rsidR="00D249C5" w:rsidRPr="00D249C5" w:rsidRDefault="00D249C5" w:rsidP="00D249C5">
      <w:pPr>
        <w:widowControl w:val="0"/>
        <w:numPr>
          <w:ilvl w:val="0"/>
          <w:numId w:val="94"/>
        </w:numPr>
        <w:shd w:val="clear" w:color="auto" w:fill="FFFFFF" w:themeFill="background1"/>
        <w:autoSpaceDE w:val="0"/>
        <w:autoSpaceDN w:val="0"/>
        <w:spacing w:after="0" w:line="240" w:lineRule="auto"/>
        <w:jc w:val="both"/>
        <w:rPr>
          <w:bCs/>
          <w:sz w:val="24"/>
          <w:szCs w:val="24"/>
          <w:lang w:bidi="ar-SA"/>
        </w:rPr>
      </w:pPr>
      <w:r w:rsidRPr="00D249C5">
        <w:rPr>
          <w:bCs/>
          <w:sz w:val="24"/>
          <w:szCs w:val="24"/>
          <w:u w:val="single"/>
          <w:lang w:bidi="ar-SA"/>
        </w:rPr>
        <w:t>Minimum one year warranty</w:t>
      </w:r>
      <w:r w:rsidRPr="00D249C5">
        <w:rPr>
          <w:bCs/>
          <w:sz w:val="24"/>
          <w:szCs w:val="24"/>
          <w:lang w:bidi="ar-SA"/>
        </w:rPr>
        <w:t xml:space="preserve"> for all the electrical, mechanical, and other instrument components of equipment.</w:t>
      </w:r>
    </w:p>
    <w:p w:rsidR="00D249C5" w:rsidRPr="00D249C5" w:rsidRDefault="00D249C5" w:rsidP="00D249C5">
      <w:pPr>
        <w:widowControl w:val="0"/>
        <w:numPr>
          <w:ilvl w:val="0"/>
          <w:numId w:val="94"/>
        </w:numPr>
        <w:shd w:val="clear" w:color="auto" w:fill="FFFFFF" w:themeFill="background1"/>
        <w:autoSpaceDE w:val="0"/>
        <w:autoSpaceDN w:val="0"/>
        <w:spacing w:after="0" w:line="240" w:lineRule="auto"/>
        <w:ind w:left="588" w:hanging="228"/>
        <w:jc w:val="both"/>
        <w:rPr>
          <w:bCs/>
          <w:sz w:val="24"/>
          <w:szCs w:val="24"/>
          <w:lang w:bidi="ar-SA"/>
        </w:rPr>
      </w:pPr>
      <w:r w:rsidRPr="00D249C5">
        <w:rPr>
          <w:bCs/>
          <w:sz w:val="24"/>
          <w:szCs w:val="24"/>
          <w:lang w:bidi="ar-SA"/>
        </w:rPr>
        <w:t xml:space="preserve">List of all free accessories </w:t>
      </w:r>
    </w:p>
    <w:p w:rsidR="00D249C5" w:rsidRPr="00D249C5" w:rsidRDefault="00D249C5" w:rsidP="00D249C5">
      <w:pPr>
        <w:widowControl w:val="0"/>
        <w:numPr>
          <w:ilvl w:val="0"/>
          <w:numId w:val="94"/>
        </w:numPr>
        <w:shd w:val="clear" w:color="auto" w:fill="FFFFFF" w:themeFill="background1"/>
        <w:autoSpaceDE w:val="0"/>
        <w:autoSpaceDN w:val="0"/>
        <w:spacing w:after="0" w:line="240" w:lineRule="auto"/>
        <w:ind w:left="588" w:hanging="228"/>
        <w:jc w:val="both"/>
        <w:rPr>
          <w:bCs/>
          <w:sz w:val="24"/>
          <w:szCs w:val="24"/>
          <w:lang w:bidi="ar-SA"/>
        </w:rPr>
      </w:pPr>
      <w:r w:rsidRPr="00D249C5">
        <w:rPr>
          <w:bCs/>
          <w:sz w:val="24"/>
          <w:szCs w:val="24"/>
          <w:lang w:bidi="ar-SA"/>
        </w:rPr>
        <w:t>List of spare parts (if any) with rates should be provided for three years.</w:t>
      </w:r>
    </w:p>
    <w:p w:rsidR="00D249C5" w:rsidRPr="00D249C5" w:rsidRDefault="00D249C5" w:rsidP="00D249C5">
      <w:pPr>
        <w:widowControl w:val="0"/>
        <w:numPr>
          <w:ilvl w:val="0"/>
          <w:numId w:val="94"/>
        </w:numPr>
        <w:shd w:val="clear" w:color="auto" w:fill="FFFFFF" w:themeFill="background1"/>
        <w:autoSpaceDE w:val="0"/>
        <w:autoSpaceDN w:val="0"/>
        <w:spacing w:after="0" w:line="240" w:lineRule="auto"/>
        <w:ind w:left="588" w:hanging="228"/>
        <w:contextualSpacing/>
        <w:jc w:val="both"/>
        <w:rPr>
          <w:rFonts w:ascii="Times New Roman" w:eastAsia="MS Mincho" w:hAnsi="Times New Roman" w:cs="Times New Roman"/>
          <w:sz w:val="24"/>
          <w:szCs w:val="24"/>
          <w:u w:val="single"/>
          <w:lang w:val="en-US" w:eastAsia="ja-JP" w:bidi="ar-SA"/>
        </w:rPr>
      </w:pPr>
      <w:r w:rsidRPr="00D249C5">
        <w:rPr>
          <w:rFonts w:ascii="Times New Roman" w:eastAsia="Times New Roman" w:hAnsi="Times New Roman" w:cs="Times New Roman"/>
          <w:bCs/>
          <w:sz w:val="24"/>
          <w:szCs w:val="24"/>
          <w:lang w:val="en-US" w:bidi="ar-SA"/>
        </w:rPr>
        <w:t xml:space="preserve">The vendor has to provide complete solutions to NIH for operation of the equipment at the time of installation </w:t>
      </w:r>
      <w:r w:rsidRPr="00D249C5">
        <w:rPr>
          <w:rFonts w:ascii="Times New Roman" w:eastAsia="Times New Roman" w:hAnsi="Times New Roman" w:cs="Times New Roman"/>
          <w:bCs/>
          <w:sz w:val="24"/>
          <w:szCs w:val="24"/>
          <w:u w:val="single"/>
          <w:lang w:val="en-US" w:bidi="ar-SA"/>
        </w:rPr>
        <w:t xml:space="preserve">with a minimum training  to NIH personnel on instrument operation and analytical methods. </w:t>
      </w:r>
    </w:p>
    <w:p w:rsidR="00D249C5" w:rsidRPr="00D249C5" w:rsidRDefault="00D249C5" w:rsidP="00D249C5">
      <w:pPr>
        <w:widowControl w:val="0"/>
        <w:numPr>
          <w:ilvl w:val="0"/>
          <w:numId w:val="94"/>
        </w:numPr>
        <w:shd w:val="clear" w:color="auto" w:fill="FFFFFF" w:themeFill="background1"/>
        <w:autoSpaceDE w:val="0"/>
        <w:autoSpaceDN w:val="0"/>
        <w:spacing w:after="0" w:line="240" w:lineRule="auto"/>
        <w:ind w:left="588" w:hanging="228"/>
        <w:jc w:val="both"/>
        <w:rPr>
          <w:sz w:val="24"/>
          <w:szCs w:val="24"/>
          <w:lang w:bidi="ar-SA"/>
        </w:rPr>
      </w:pPr>
      <w:r w:rsidRPr="00D249C5">
        <w:rPr>
          <w:bCs/>
          <w:sz w:val="24"/>
          <w:szCs w:val="24"/>
          <w:lang w:bidi="ar-SA"/>
        </w:rPr>
        <w:t xml:space="preserve">Submission of last three years purchase order copies &amp; performance certificates (including client details and contact numbers) from </w:t>
      </w:r>
      <w:r w:rsidRPr="00D249C5">
        <w:rPr>
          <w:bCs/>
          <w:sz w:val="24"/>
          <w:szCs w:val="24"/>
          <w:u w:val="single"/>
          <w:lang w:bidi="ar-SA"/>
        </w:rPr>
        <w:t>premier R&amp;D organization/ IITs/ NITs/ central universities/ central government labs/ reputed Pvt  labs)</w:t>
      </w:r>
      <w:r w:rsidRPr="00D249C5">
        <w:rPr>
          <w:bCs/>
          <w:sz w:val="24"/>
          <w:szCs w:val="24"/>
          <w:lang w:bidi="ar-SA"/>
        </w:rPr>
        <w:t xml:space="preserve"> certifying the satisfactory performance of latest or equivalent models.</w:t>
      </w:r>
    </w:p>
    <w:p w:rsidR="00D249C5" w:rsidRPr="00D249C5" w:rsidRDefault="00D249C5" w:rsidP="00D249C5">
      <w:pPr>
        <w:widowControl w:val="0"/>
        <w:numPr>
          <w:ilvl w:val="0"/>
          <w:numId w:val="94"/>
        </w:numPr>
        <w:shd w:val="clear" w:color="auto" w:fill="FFFFFF" w:themeFill="background1"/>
        <w:autoSpaceDE w:val="0"/>
        <w:autoSpaceDN w:val="0"/>
        <w:spacing w:after="0" w:line="240" w:lineRule="auto"/>
        <w:ind w:left="588" w:hanging="228"/>
        <w:jc w:val="both"/>
        <w:rPr>
          <w:sz w:val="24"/>
          <w:szCs w:val="24"/>
          <w:lang w:bidi="ar-SA"/>
        </w:rPr>
      </w:pPr>
      <w:r w:rsidRPr="00D249C5">
        <w:rPr>
          <w:bCs/>
          <w:sz w:val="24"/>
          <w:szCs w:val="24"/>
          <w:lang w:bidi="ar-SA"/>
        </w:rPr>
        <w:t>Vendor should be capable of providing services promptly within 48 hours at the premises of National Institute of Hydrology, Roorkee (Uttarakhand) for better support service.</w:t>
      </w:r>
    </w:p>
    <w:p w:rsidR="00D249C5" w:rsidRPr="00D249C5" w:rsidRDefault="00D249C5" w:rsidP="00D249C5">
      <w:pPr>
        <w:shd w:val="clear" w:color="auto" w:fill="FFFFFF" w:themeFill="background1"/>
        <w:spacing w:after="0" w:line="240" w:lineRule="auto"/>
        <w:ind w:left="1637"/>
        <w:jc w:val="both"/>
        <w:rPr>
          <w:sz w:val="24"/>
          <w:szCs w:val="24"/>
          <w:lang w:bidi="ar-SA"/>
        </w:rPr>
      </w:pPr>
    </w:p>
    <w:p w:rsidR="00D249C5" w:rsidRPr="00D249C5" w:rsidRDefault="00D249C5" w:rsidP="00D249C5">
      <w:pPr>
        <w:spacing w:after="0" w:line="240" w:lineRule="auto"/>
        <w:jc w:val="center"/>
        <w:rPr>
          <w:bCs/>
          <w:sz w:val="24"/>
          <w:szCs w:val="24"/>
          <w:lang w:bidi="ar-SA"/>
        </w:rPr>
      </w:pPr>
      <w:r w:rsidRPr="00D249C5">
        <w:rPr>
          <w:bCs/>
          <w:sz w:val="24"/>
          <w:szCs w:val="24"/>
          <w:lang w:bidi="ar-SA"/>
        </w:rPr>
        <w:t xml:space="preserve">The vendor should </w:t>
      </w:r>
      <w:r w:rsidRPr="00D249C5">
        <w:rPr>
          <w:b/>
          <w:bCs/>
          <w:sz w:val="24"/>
          <w:szCs w:val="24"/>
          <w:u w:val="single"/>
          <w:lang w:bidi="ar-SA"/>
        </w:rPr>
        <w:t>quote the bid in terms of all the above mentioned equipment parts, features and items mentioned in ‘Terms &amp; Conditions’</w:t>
      </w:r>
      <w:r w:rsidRPr="00D249C5">
        <w:rPr>
          <w:bCs/>
          <w:sz w:val="24"/>
          <w:szCs w:val="24"/>
          <w:lang w:bidi="ar-SA"/>
        </w:rPr>
        <w:t>. The bid is liable to be rejected if the financial bid does not include cost of the above features/items as mentioned.</w:t>
      </w:r>
    </w:p>
    <w:p w:rsidR="00D249C5" w:rsidRPr="00D249C5" w:rsidRDefault="00D249C5" w:rsidP="00D249C5">
      <w:pPr>
        <w:spacing w:after="0" w:line="240" w:lineRule="auto"/>
        <w:jc w:val="center"/>
        <w:rPr>
          <w:b/>
          <w:szCs w:val="22"/>
          <w:lang w:bidi="ar-SA"/>
        </w:rPr>
      </w:pPr>
    </w:p>
    <w:p w:rsidR="00D249C5" w:rsidRPr="00D249C5" w:rsidRDefault="00D249C5" w:rsidP="00D249C5">
      <w:pPr>
        <w:keepNext/>
        <w:spacing w:after="200" w:line="240" w:lineRule="auto"/>
        <w:jc w:val="center"/>
        <w:rPr>
          <w:b/>
          <w:bCs/>
          <w:sz w:val="28"/>
          <w:szCs w:val="22"/>
          <w:lang w:bidi="ar-SA"/>
        </w:rPr>
      </w:pPr>
      <w:r w:rsidRPr="00D249C5">
        <w:rPr>
          <w:b/>
          <w:bCs/>
          <w:sz w:val="28"/>
          <w:szCs w:val="22"/>
          <w:lang w:bidi="ar-SA"/>
        </w:rPr>
        <w:t>2. Multiple Contracts (ITB 36.6)</w:t>
      </w:r>
    </w:p>
    <w:p w:rsidR="00D249C5" w:rsidRPr="00D249C5" w:rsidRDefault="00D249C5" w:rsidP="00D249C5">
      <w:pPr>
        <w:tabs>
          <w:tab w:val="left" w:pos="1620"/>
        </w:tabs>
        <w:suppressAutoHyphens/>
        <w:spacing w:after="200" w:line="240" w:lineRule="auto"/>
        <w:ind w:left="1620" w:right="-72" w:hanging="540"/>
        <w:jc w:val="both"/>
        <w:rPr>
          <w:sz w:val="24"/>
          <w:szCs w:val="24"/>
          <w:lang w:bidi="ar-SA"/>
        </w:rPr>
      </w:pPr>
      <w:r w:rsidRPr="00D249C5">
        <w:rPr>
          <w:bCs/>
          <w:sz w:val="24"/>
          <w:szCs w:val="24"/>
          <w:lang w:bidi="ar-SA"/>
        </w:rPr>
        <w:t>Nil</w:t>
      </w:r>
    </w:p>
    <w:p w:rsidR="00D249C5" w:rsidRPr="00D249C5" w:rsidRDefault="00D249C5" w:rsidP="00D249C5">
      <w:pPr>
        <w:spacing w:after="200" w:line="240" w:lineRule="auto"/>
        <w:jc w:val="both"/>
        <w:rPr>
          <w:rFonts w:ascii="Times New Roman" w:eastAsia="Times New Roman" w:hAnsi="Times New Roman" w:cs="Times New Roman"/>
          <w:b/>
          <w:bCs/>
          <w:sz w:val="28"/>
          <w:lang w:val="en-US" w:bidi="ar-SA"/>
        </w:rPr>
      </w:pPr>
      <w:r w:rsidRPr="00D249C5">
        <w:rPr>
          <w:rFonts w:ascii="Times New Roman" w:eastAsia="Times New Roman" w:hAnsi="Times New Roman" w:cs="Times New Roman"/>
          <w:b/>
          <w:bCs/>
          <w:sz w:val="28"/>
          <w:lang w:val="en-US" w:bidi="ar-SA"/>
        </w:rPr>
        <w:t>3. Post-Qualification Requirements (ITB 38.2)</w:t>
      </w:r>
    </w:p>
    <w:p w:rsidR="00D249C5" w:rsidRPr="00D249C5" w:rsidRDefault="00D249C5" w:rsidP="00D249C5">
      <w:p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After determining the lowest-evaluated bid in accordance with ITB Sub-Clause 37.1, the Purchaser shall carry out the post-qualification of the Bidder in accordance with ITB Clause 38, using only the requirements specified. Requirements not included in the text below shall not be used in the evaluation of the Bidder’s qualifications.</w:t>
      </w:r>
    </w:p>
    <w:p w:rsidR="00D249C5" w:rsidRPr="00D249C5" w:rsidRDefault="00D249C5" w:rsidP="00D249C5">
      <w:pPr>
        <w:spacing w:after="200" w:line="240" w:lineRule="auto"/>
        <w:jc w:val="both"/>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A) Manufacturer Bidders</w:t>
      </w:r>
    </w:p>
    <w:p w:rsidR="00D249C5" w:rsidRPr="00D249C5" w:rsidRDefault="00D249C5" w:rsidP="00D249C5">
      <w:pPr>
        <w:spacing w:after="200" w:line="240" w:lineRule="auto"/>
        <w:ind w:left="1080" w:hanging="54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(a) </w:t>
      </w:r>
      <w:r w:rsidRPr="00D249C5">
        <w:rPr>
          <w:rFonts w:ascii="Times New Roman" w:eastAsia="Times New Roman" w:hAnsi="Times New Roman" w:cs="Times New Roman"/>
          <w:sz w:val="24"/>
          <w:lang w:val="en-US" w:bidi="ar-SA"/>
        </w:rPr>
        <w:tab/>
        <w:t>Financial Capability</w:t>
      </w:r>
    </w:p>
    <w:p w:rsidR="00D249C5" w:rsidRPr="00D249C5" w:rsidRDefault="00D249C5" w:rsidP="00D249C5">
      <w:pPr>
        <w:spacing w:after="200" w:line="240" w:lineRule="auto"/>
        <w:ind w:left="108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Bidder shall furnish documentary evidence that it meets the following financial requirement(s): </w:t>
      </w:r>
    </w:p>
    <w:p w:rsidR="00D249C5" w:rsidRPr="00D249C5" w:rsidRDefault="00D249C5" w:rsidP="00D249C5">
      <w:pPr>
        <w:spacing w:after="200" w:line="240" w:lineRule="auto"/>
        <w:ind w:left="108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bidders, who are also the manufacturers, should have annual sales turnover of minimum for the following equipment are as follows:</w:t>
      </w:r>
    </w:p>
    <w:tbl>
      <w:tblPr>
        <w:tblW w:w="0" w:type="auto"/>
        <w:tblInd w:w="1080" w:type="dxa"/>
        <w:tblLook w:val="04A0" w:firstRow="1" w:lastRow="0" w:firstColumn="1" w:lastColumn="0" w:noHBand="0" w:noVBand="1"/>
      </w:tblPr>
      <w:tblGrid>
        <w:gridCol w:w="5328"/>
        <w:gridCol w:w="2700"/>
      </w:tblGrid>
      <w:tr w:rsidR="00D249C5" w:rsidRPr="00D249C5" w:rsidTr="002B0457">
        <w:tc>
          <w:tcPr>
            <w:tcW w:w="5328" w:type="dxa"/>
            <w:shd w:val="clear" w:color="auto" w:fill="FFFFFF" w:themeFill="background1"/>
          </w:tcPr>
          <w:p w:rsidR="00D249C5" w:rsidRPr="00D249C5" w:rsidRDefault="00D249C5" w:rsidP="00D249C5">
            <w:pPr>
              <w:spacing w:after="0" w:line="240" w:lineRule="auto"/>
              <w:ind w:left="1614" w:hanging="1472"/>
              <w:jc w:val="both"/>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pacing w:val="-2"/>
                <w:sz w:val="24"/>
                <w:szCs w:val="24"/>
                <w:lang w:val="en-US" w:bidi="ar-SA"/>
              </w:rPr>
              <w:t xml:space="preserve">Item No.1 Automatic Water Level, Temperature &amp; Conductivity Recorder </w:t>
            </w:r>
            <w:r w:rsidRPr="00D249C5">
              <w:rPr>
                <w:rFonts w:ascii="Times New Roman" w:eastAsiaTheme="minorEastAsia" w:hAnsi="Times New Roman" w:cs="Times New Roman"/>
                <w:b/>
                <w:bCs/>
                <w:sz w:val="24"/>
                <w:szCs w:val="24"/>
                <w:lang w:val="en-US" w:bidi="ar-SA"/>
              </w:rPr>
              <w:t xml:space="preserve">                                                              </w:t>
            </w:r>
          </w:p>
        </w:tc>
        <w:tc>
          <w:tcPr>
            <w:tcW w:w="2700" w:type="dxa"/>
            <w:shd w:val="clear" w:color="auto" w:fill="auto"/>
            <w:vAlign w:val="bottom"/>
          </w:tcPr>
          <w:p w:rsidR="00D249C5" w:rsidRPr="00D249C5" w:rsidRDefault="00D249C5" w:rsidP="00D249C5">
            <w:pPr>
              <w:spacing w:after="0" w:line="240" w:lineRule="auto"/>
              <w:rPr>
                <w:rFonts w:ascii="Times New Roman" w:eastAsia="Times New Roman" w:hAnsi="Times New Roman" w:cs="Times New Roman"/>
                <w:b/>
                <w:bCs/>
                <w:sz w:val="24"/>
                <w:highlight w:val="lightGray"/>
                <w:lang w:val="en-US" w:bidi="ar-SA"/>
              </w:rPr>
            </w:pPr>
            <w:r w:rsidRPr="00D249C5">
              <w:rPr>
                <w:rFonts w:ascii="Times New Roman" w:eastAsia="Times New Roman" w:hAnsi="Times New Roman" w:cs="Times New Roman"/>
                <w:b/>
                <w:bCs/>
                <w:spacing w:val="-2"/>
                <w:sz w:val="24"/>
                <w:szCs w:val="24"/>
                <w:highlight w:val="lightGray"/>
                <w:lang w:val="en-US" w:bidi="ar-SA"/>
              </w:rPr>
              <w:t xml:space="preserve">           INR 15,00,000</w:t>
            </w:r>
          </w:p>
        </w:tc>
      </w:tr>
      <w:tr w:rsidR="00D249C5" w:rsidRPr="00D249C5" w:rsidTr="002B0457">
        <w:tc>
          <w:tcPr>
            <w:tcW w:w="5328" w:type="dxa"/>
            <w:shd w:val="clear" w:color="auto" w:fill="auto"/>
          </w:tcPr>
          <w:p w:rsidR="00D249C5" w:rsidRPr="00D249C5" w:rsidRDefault="00D249C5" w:rsidP="00D249C5">
            <w:pPr>
              <w:spacing w:after="0" w:line="240" w:lineRule="auto"/>
              <w:jc w:val="both"/>
              <w:rPr>
                <w:rFonts w:ascii="Times New Roman" w:eastAsia="Times New Roman" w:hAnsi="Times New Roman" w:cs="Times New Roman"/>
                <w:spacing w:val="-2"/>
                <w:sz w:val="24"/>
                <w:szCs w:val="24"/>
                <w:lang w:val="en-US" w:bidi="ar-SA"/>
              </w:rPr>
            </w:pPr>
          </w:p>
        </w:tc>
        <w:tc>
          <w:tcPr>
            <w:tcW w:w="2700" w:type="dxa"/>
            <w:shd w:val="clear" w:color="auto" w:fill="auto"/>
            <w:vAlign w:val="bottom"/>
          </w:tcPr>
          <w:p w:rsidR="00D249C5" w:rsidRPr="00D249C5" w:rsidRDefault="00D249C5" w:rsidP="00D249C5">
            <w:pPr>
              <w:spacing w:after="0" w:line="240" w:lineRule="auto"/>
              <w:rPr>
                <w:rFonts w:ascii="Times New Roman" w:eastAsia="Times New Roman" w:hAnsi="Times New Roman" w:cs="Times New Roman"/>
                <w:spacing w:val="-2"/>
                <w:sz w:val="24"/>
                <w:szCs w:val="24"/>
                <w:lang w:val="en-US" w:bidi="ar-SA"/>
              </w:rPr>
            </w:pPr>
          </w:p>
        </w:tc>
      </w:tr>
      <w:tr w:rsidR="00D249C5" w:rsidRPr="00D249C5" w:rsidTr="002B0457">
        <w:tc>
          <w:tcPr>
            <w:tcW w:w="5328" w:type="dxa"/>
            <w:shd w:val="clear" w:color="auto" w:fill="auto"/>
          </w:tcPr>
          <w:p w:rsidR="00D249C5" w:rsidRPr="00D249C5" w:rsidRDefault="00D249C5" w:rsidP="00D249C5">
            <w:pPr>
              <w:spacing w:after="0" w:line="240" w:lineRule="auto"/>
              <w:jc w:val="both"/>
              <w:rPr>
                <w:rFonts w:ascii="Times New Roman" w:eastAsia="Times New Roman" w:hAnsi="Times New Roman" w:cs="Times New Roman"/>
                <w:spacing w:val="-2"/>
                <w:sz w:val="24"/>
                <w:szCs w:val="24"/>
                <w:lang w:val="en-US" w:bidi="ar-SA"/>
              </w:rPr>
            </w:pPr>
          </w:p>
        </w:tc>
        <w:tc>
          <w:tcPr>
            <w:tcW w:w="2700" w:type="dxa"/>
            <w:shd w:val="clear" w:color="auto" w:fill="auto"/>
            <w:vAlign w:val="bottom"/>
          </w:tcPr>
          <w:p w:rsidR="00D249C5" w:rsidRPr="00D249C5" w:rsidRDefault="00D249C5" w:rsidP="00D249C5">
            <w:pPr>
              <w:spacing w:after="0" w:line="240" w:lineRule="auto"/>
              <w:rPr>
                <w:rFonts w:ascii="Times New Roman" w:eastAsia="Times New Roman" w:hAnsi="Times New Roman" w:cs="Times New Roman"/>
                <w:spacing w:val="-2"/>
                <w:sz w:val="24"/>
                <w:szCs w:val="24"/>
                <w:lang w:val="en-US" w:bidi="ar-SA"/>
              </w:rPr>
            </w:pPr>
          </w:p>
        </w:tc>
      </w:tr>
    </w:tbl>
    <w:p w:rsidR="00D249C5" w:rsidRPr="00D249C5" w:rsidRDefault="00D249C5" w:rsidP="00D249C5">
      <w:pPr>
        <w:spacing w:after="200" w:line="240" w:lineRule="auto"/>
        <w:ind w:left="1080"/>
        <w:jc w:val="both"/>
        <w:rPr>
          <w:rFonts w:ascii="Times New Roman" w:eastAsia="Times New Roman" w:hAnsi="Times New Roman" w:cs="Times New Roman"/>
          <w:sz w:val="24"/>
          <w:lang w:val="en-US" w:bidi="ar-SA"/>
        </w:rPr>
      </w:pPr>
    </w:p>
    <w:p w:rsidR="00D249C5" w:rsidRPr="00D249C5" w:rsidRDefault="00D249C5" w:rsidP="00D249C5">
      <w:pPr>
        <w:spacing w:after="200" w:line="240" w:lineRule="auto"/>
        <w:ind w:left="1134" w:hanging="414"/>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(b)</w:t>
      </w:r>
      <w:r w:rsidRPr="00D249C5">
        <w:rPr>
          <w:rFonts w:ascii="Times New Roman" w:eastAsia="Times New Roman" w:hAnsi="Times New Roman" w:cs="Times New Roman"/>
          <w:sz w:val="24"/>
          <w:lang w:val="en-US" w:bidi="ar-SA"/>
        </w:rPr>
        <w:tab/>
        <w:t>Experience and Technical Capacity</w:t>
      </w:r>
    </w:p>
    <w:p w:rsidR="00D249C5" w:rsidRPr="00D249C5" w:rsidRDefault="00D249C5" w:rsidP="00D249C5">
      <w:pPr>
        <w:spacing w:after="200" w:line="240" w:lineRule="auto"/>
        <w:ind w:left="108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Bidder shall furnish documentary evidence to demonstrate that it meets the following experience requirement(s):</w:t>
      </w:r>
    </w:p>
    <w:p w:rsidR="00D249C5" w:rsidRPr="00D249C5" w:rsidRDefault="00D249C5" w:rsidP="00D249C5">
      <w:pPr>
        <w:spacing w:after="200" w:line="240" w:lineRule="auto"/>
        <w:ind w:left="108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(i) The bidder must have manufactured and supplied satisfactorily similar equipment of the type specified in each item of the Schedule of Requirements to the extent of at least 80% of the quantity indicated against each schedule under “Section – VI: Schedule of Requirements” in any one of the last five years (Prior to the year of bid opening) and should be in use satisfactorily with no adverse report for at least two years preceding the date of bid opening.</w:t>
      </w:r>
    </w:p>
    <w:p w:rsidR="00D249C5" w:rsidRPr="00D249C5" w:rsidRDefault="00D249C5" w:rsidP="00D249C5">
      <w:pPr>
        <w:spacing w:after="200" w:line="240" w:lineRule="auto"/>
        <w:ind w:left="108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(ii) The bidder should furnish the information on past supplies and satisfactory performance in the Proforma given under Section-VI.</w:t>
      </w:r>
    </w:p>
    <w:p w:rsidR="00D249C5" w:rsidRPr="00D249C5" w:rsidRDefault="00D249C5" w:rsidP="00D249C5">
      <w:pPr>
        <w:spacing w:after="200" w:line="240" w:lineRule="auto"/>
        <w:ind w:left="108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(iii) Bidders shall invariably furnish documentary evidence (End User's Certificate) in support of the satisfactory operation of the goods as specified above.</w:t>
      </w:r>
    </w:p>
    <w:p w:rsidR="00D249C5" w:rsidRPr="00D249C5" w:rsidRDefault="00D249C5" w:rsidP="00D249C5">
      <w:pPr>
        <w:spacing w:after="200" w:line="240" w:lineRule="auto"/>
        <w:ind w:left="108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(iv) The bidder shall furnish data to support that he has the financial and production capacity to perform the contract and complete the supplies within the stipulated delivery period.</w:t>
      </w:r>
    </w:p>
    <w:p w:rsidR="00D249C5" w:rsidRPr="00D249C5" w:rsidRDefault="00D249C5" w:rsidP="00D249C5">
      <w:pPr>
        <w:spacing w:after="120" w:line="240" w:lineRule="auto"/>
        <w:ind w:left="108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(v) Further, bidder should be in continuous business of manufacturing / supplying and after sale services of products similar to that specified in the ‘Schedule of requirement’ during the last 5 years prior to bid opening year.</w:t>
      </w:r>
    </w:p>
    <w:p w:rsidR="00D249C5" w:rsidRPr="00D249C5" w:rsidRDefault="00D249C5" w:rsidP="00D249C5">
      <w:pPr>
        <w:spacing w:after="0" w:line="240" w:lineRule="auto"/>
        <w:ind w:left="1080"/>
        <w:jc w:val="both"/>
        <w:rPr>
          <w:szCs w:val="22"/>
          <w:lang w:bidi="ar-SA"/>
        </w:rPr>
      </w:pPr>
      <w:r w:rsidRPr="00D249C5">
        <w:rPr>
          <w:szCs w:val="22"/>
          <w:lang w:bidi="ar-SA"/>
        </w:rPr>
        <w:t>(vi) The documentary evidence of the Bidder's eligibility to bid shall establish to the Purchaser's satisfaction that the Bidder, at the time of submission of its bid, is from an eligible country as defined under ITB Clause 4.</w:t>
      </w:r>
    </w:p>
    <w:p w:rsidR="00D249C5" w:rsidRPr="00D249C5" w:rsidRDefault="00D249C5" w:rsidP="00D249C5">
      <w:pPr>
        <w:spacing w:after="0" w:line="240" w:lineRule="auto"/>
        <w:ind w:left="1440"/>
        <w:jc w:val="both"/>
        <w:rPr>
          <w:szCs w:val="22"/>
          <w:lang w:bidi="ar-SA"/>
        </w:rPr>
      </w:pPr>
    </w:p>
    <w:p w:rsidR="00D249C5" w:rsidRPr="00D249C5" w:rsidRDefault="00D249C5" w:rsidP="00D249C5">
      <w:pPr>
        <w:spacing w:after="0" w:line="240" w:lineRule="auto"/>
        <w:ind w:left="1080"/>
        <w:jc w:val="both"/>
        <w:rPr>
          <w:szCs w:val="22"/>
          <w:lang w:bidi="ar-SA"/>
        </w:rPr>
      </w:pPr>
      <w:r w:rsidRPr="00D249C5">
        <w:rPr>
          <w:szCs w:val="22"/>
          <w:lang w:bidi="ar-SA"/>
        </w:rPr>
        <w:t>(vii) The legal status, place of registration and principal place of business of the company or firm or partnership, etc.</w:t>
      </w:r>
    </w:p>
    <w:p w:rsidR="00D249C5" w:rsidRPr="00D249C5" w:rsidRDefault="00D249C5" w:rsidP="00D249C5">
      <w:pPr>
        <w:spacing w:after="0" w:line="240" w:lineRule="auto"/>
        <w:ind w:left="1440"/>
        <w:jc w:val="both"/>
        <w:rPr>
          <w:szCs w:val="22"/>
          <w:lang w:bidi="ar-SA"/>
        </w:rPr>
      </w:pPr>
    </w:p>
    <w:p w:rsidR="00D249C5" w:rsidRPr="00D249C5" w:rsidRDefault="00D249C5" w:rsidP="00D249C5">
      <w:pPr>
        <w:spacing w:after="0" w:line="240" w:lineRule="auto"/>
        <w:ind w:left="1080"/>
        <w:jc w:val="both"/>
        <w:rPr>
          <w:szCs w:val="22"/>
          <w:lang w:bidi="ar-SA"/>
        </w:rPr>
      </w:pPr>
      <w:r w:rsidRPr="00D249C5">
        <w:rPr>
          <w:szCs w:val="22"/>
          <w:lang w:bidi="ar-SA"/>
        </w:rPr>
        <w:t>(viii) Details of experience and past performance of the bidder on equipment offered and on those of similar nature within the past five years (Prior to the year of bid opening) and details of current contracts in hand and other commitments (suggested Proforma given in Section VI).</w:t>
      </w:r>
    </w:p>
    <w:p w:rsidR="00D249C5" w:rsidRPr="00D249C5" w:rsidRDefault="00D249C5" w:rsidP="00D249C5">
      <w:pPr>
        <w:spacing w:after="0" w:line="240" w:lineRule="auto"/>
        <w:ind w:left="1080"/>
        <w:jc w:val="both"/>
        <w:rPr>
          <w:szCs w:val="22"/>
          <w:lang w:bidi="ar-SA"/>
        </w:rPr>
      </w:pPr>
    </w:p>
    <w:p w:rsidR="00D249C5" w:rsidRPr="00D249C5" w:rsidRDefault="00D249C5" w:rsidP="00D249C5">
      <w:pPr>
        <w:spacing w:after="0" w:line="240" w:lineRule="auto"/>
        <w:ind w:left="1080"/>
        <w:jc w:val="both"/>
        <w:rPr>
          <w:szCs w:val="22"/>
          <w:lang w:bidi="ar-SA"/>
        </w:rPr>
      </w:pPr>
      <w:r w:rsidRPr="00D249C5">
        <w:rPr>
          <w:szCs w:val="22"/>
          <w:lang w:bidi="ar-SA"/>
        </w:rPr>
        <w:t>(ix) The Bidder should furnish a brief write-up, backed with adequate data, explaining his available capacity and experience (both technical and commercial) for the manufacture and supply of the required equipment within the specified time of completion after the meeting all their current commitments.</w:t>
      </w:r>
    </w:p>
    <w:p w:rsidR="00D249C5" w:rsidRPr="00D249C5" w:rsidRDefault="00D249C5" w:rsidP="00D249C5">
      <w:pPr>
        <w:spacing w:after="0" w:line="240" w:lineRule="auto"/>
        <w:ind w:left="1080"/>
        <w:jc w:val="both"/>
        <w:rPr>
          <w:szCs w:val="22"/>
          <w:lang w:bidi="ar-SA"/>
        </w:rPr>
      </w:pPr>
    </w:p>
    <w:p w:rsidR="00D249C5" w:rsidRPr="00D249C5" w:rsidRDefault="00D249C5" w:rsidP="00D249C5">
      <w:pPr>
        <w:spacing w:after="0" w:line="240" w:lineRule="auto"/>
        <w:ind w:left="1080"/>
        <w:jc w:val="both"/>
        <w:rPr>
          <w:szCs w:val="22"/>
          <w:lang w:bidi="ar-SA"/>
        </w:rPr>
      </w:pPr>
      <w:r w:rsidRPr="00D249C5">
        <w:rPr>
          <w:szCs w:val="22"/>
          <w:lang w:bidi="ar-SA"/>
        </w:rPr>
        <w:t>(x) The bidder should clearly confirm that all the facilities exist in his factory for inspection and testing and these will be made available to the purchaser or his representative for inspection.</w:t>
      </w:r>
    </w:p>
    <w:p w:rsidR="00D249C5" w:rsidRPr="00D249C5" w:rsidRDefault="00D249C5" w:rsidP="00D249C5">
      <w:pPr>
        <w:spacing w:after="0" w:line="240" w:lineRule="auto"/>
        <w:ind w:left="1080"/>
        <w:jc w:val="both"/>
        <w:rPr>
          <w:szCs w:val="22"/>
          <w:lang w:bidi="ar-SA"/>
        </w:rPr>
      </w:pPr>
    </w:p>
    <w:p w:rsidR="00D249C5" w:rsidRPr="00D249C5" w:rsidRDefault="00D249C5" w:rsidP="00D249C5">
      <w:pPr>
        <w:spacing w:after="0" w:line="240" w:lineRule="auto"/>
        <w:ind w:left="1080"/>
        <w:jc w:val="both"/>
        <w:rPr>
          <w:szCs w:val="22"/>
          <w:lang w:bidi="ar-SA"/>
        </w:rPr>
      </w:pPr>
      <w:r w:rsidRPr="00D249C5">
        <w:rPr>
          <w:szCs w:val="22"/>
          <w:lang w:bidi="ar-SA"/>
        </w:rPr>
        <w:t>(xi) Reports on financial standing of the bidder such as profit and loss statements, balance sheets and auditor’s report for the past three years, bankers certificate, etc.</w:t>
      </w:r>
    </w:p>
    <w:p w:rsidR="00D249C5" w:rsidRPr="00D249C5" w:rsidRDefault="00D249C5" w:rsidP="00D249C5">
      <w:pPr>
        <w:spacing w:after="0" w:line="240" w:lineRule="auto"/>
        <w:ind w:left="1080"/>
        <w:jc w:val="both"/>
        <w:rPr>
          <w:szCs w:val="22"/>
          <w:lang w:bidi="ar-SA"/>
        </w:rPr>
      </w:pPr>
    </w:p>
    <w:p w:rsidR="00D249C5" w:rsidRPr="00D249C5" w:rsidRDefault="00D249C5" w:rsidP="00D249C5">
      <w:pPr>
        <w:spacing w:after="200" w:line="240" w:lineRule="auto"/>
        <w:ind w:firstLine="720"/>
        <w:jc w:val="both"/>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B) Non- Manufacturer Bidders</w:t>
      </w:r>
    </w:p>
    <w:p w:rsidR="00D249C5" w:rsidRPr="00D249C5" w:rsidRDefault="00D249C5" w:rsidP="00D249C5">
      <w:pPr>
        <w:spacing w:after="0" w:line="240" w:lineRule="auto"/>
        <w:ind w:left="1080"/>
        <w:jc w:val="both"/>
        <w:rPr>
          <w:szCs w:val="22"/>
          <w:lang w:bidi="ar-SA"/>
        </w:rPr>
      </w:pPr>
      <w:r w:rsidRPr="00D249C5">
        <w:rPr>
          <w:szCs w:val="22"/>
          <w:lang w:bidi="ar-SA"/>
        </w:rPr>
        <w:t>In the case of a Bidder offering to supply Goods under the Contract that the Bidder does not manufacture or otherwise produce, the Bidder should be duly authorized by the manufacturer of the Goods who meets the criteria under (A) above (all supporting documents/information as asked above for manufacturer shall be submitted with the bid) and</w:t>
      </w:r>
    </w:p>
    <w:p w:rsidR="00D249C5" w:rsidRPr="00D249C5" w:rsidRDefault="00D249C5" w:rsidP="00D249C5">
      <w:pPr>
        <w:numPr>
          <w:ilvl w:val="0"/>
          <w:numId w:val="87"/>
        </w:numPr>
        <w:tabs>
          <w:tab w:val="left" w:pos="1980"/>
        </w:tabs>
        <w:suppressAutoHyphens/>
        <w:autoSpaceDE w:val="0"/>
        <w:spacing w:after="0" w:line="240" w:lineRule="auto"/>
        <w:jc w:val="both"/>
        <w:rPr>
          <w:szCs w:val="22"/>
          <w:lang w:bidi="ar-SA"/>
        </w:rPr>
      </w:pPr>
      <w:r w:rsidRPr="00D249C5">
        <w:rPr>
          <w:szCs w:val="22"/>
          <w:lang w:bidi="ar-SA"/>
        </w:rPr>
        <w:t>The manufacturer furnishes a legally enforceable authorization in the prescribed Form [Section  IV]  assuring  full  guarantee and warranty  obligations as per GCC and SCC for the goods offered; and</w:t>
      </w:r>
    </w:p>
    <w:p w:rsidR="00D249C5" w:rsidRPr="00D249C5" w:rsidRDefault="00D249C5" w:rsidP="00D249C5">
      <w:pPr>
        <w:spacing w:after="0" w:line="240" w:lineRule="auto"/>
        <w:ind w:left="1440"/>
        <w:jc w:val="center"/>
        <w:rPr>
          <w:szCs w:val="22"/>
          <w:lang w:bidi="ar-SA"/>
        </w:rPr>
      </w:pPr>
    </w:p>
    <w:p w:rsidR="00D249C5" w:rsidRPr="00D249C5" w:rsidRDefault="00D249C5" w:rsidP="00D249C5">
      <w:pPr>
        <w:spacing w:after="0" w:line="240" w:lineRule="auto"/>
        <w:ind w:left="1980" w:hanging="360"/>
        <w:jc w:val="both"/>
        <w:rPr>
          <w:szCs w:val="22"/>
          <w:lang w:bidi="ar-SA"/>
        </w:rPr>
      </w:pPr>
      <w:r w:rsidRPr="00D249C5">
        <w:rPr>
          <w:szCs w:val="22"/>
          <w:lang w:bidi="ar-SA"/>
        </w:rPr>
        <w:t>The bidder, as authorized by the manufacturers, has supplied and provided after sales service to the extent of at least 30% of the quantities indicated against each item specified in the Schedule of Requirements in any one of the last three (3) years (Prior to the year of bid opening), which must be in satisfactory operation at least for one year on the date of bid opening.</w:t>
      </w:r>
    </w:p>
    <w:p w:rsidR="00D249C5" w:rsidRPr="00D249C5" w:rsidRDefault="00D249C5" w:rsidP="00D249C5">
      <w:pPr>
        <w:spacing w:after="0" w:line="240" w:lineRule="auto"/>
        <w:ind w:left="1980" w:hanging="540"/>
        <w:jc w:val="center"/>
        <w:rPr>
          <w:szCs w:val="22"/>
          <w:lang w:bidi="ar-SA"/>
        </w:rPr>
      </w:pPr>
    </w:p>
    <w:p w:rsidR="00D249C5" w:rsidRPr="00D249C5" w:rsidRDefault="00D249C5" w:rsidP="00D249C5">
      <w:pPr>
        <w:numPr>
          <w:ilvl w:val="0"/>
          <w:numId w:val="87"/>
        </w:numPr>
        <w:autoSpaceDE w:val="0"/>
        <w:spacing w:after="0" w:line="240" w:lineRule="auto"/>
        <w:jc w:val="both"/>
        <w:rPr>
          <w:szCs w:val="22"/>
          <w:lang w:bidi="ar-SA"/>
        </w:rPr>
      </w:pPr>
      <w:r w:rsidRPr="00D249C5">
        <w:rPr>
          <w:szCs w:val="22"/>
          <w:lang w:bidi="ar-SA"/>
        </w:rPr>
        <w:t>The bidder should have annual sales turnover of minimum for the following equipment are as shown below:</w:t>
      </w:r>
    </w:p>
    <w:p w:rsidR="00D249C5" w:rsidRPr="00D249C5" w:rsidRDefault="00D249C5" w:rsidP="00D249C5">
      <w:pPr>
        <w:spacing w:after="0" w:line="240" w:lineRule="auto"/>
        <w:ind w:left="1980"/>
        <w:jc w:val="both"/>
        <w:rPr>
          <w:szCs w:val="22"/>
          <w:lang w:bidi="ar-SA"/>
        </w:rPr>
      </w:pPr>
    </w:p>
    <w:tbl>
      <w:tblPr>
        <w:tblW w:w="0" w:type="auto"/>
        <w:tblInd w:w="2160" w:type="dxa"/>
        <w:tblLook w:val="04A0" w:firstRow="1" w:lastRow="0" w:firstColumn="1" w:lastColumn="0" w:noHBand="0" w:noVBand="1"/>
      </w:tblPr>
      <w:tblGrid>
        <w:gridCol w:w="5160"/>
        <w:gridCol w:w="2040"/>
      </w:tblGrid>
      <w:tr w:rsidR="00D249C5" w:rsidRPr="00D249C5" w:rsidTr="002B0457">
        <w:tc>
          <w:tcPr>
            <w:tcW w:w="5328" w:type="dxa"/>
            <w:shd w:val="clear" w:color="auto" w:fill="FFFFFF" w:themeFill="background1"/>
          </w:tcPr>
          <w:p w:rsidR="00D249C5" w:rsidRPr="00D249C5" w:rsidRDefault="00D249C5" w:rsidP="00467311">
            <w:pPr>
              <w:spacing w:after="0" w:line="240" w:lineRule="auto"/>
              <w:ind w:left="959" w:hanging="1134"/>
              <w:jc w:val="both"/>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pacing w:val="-2"/>
                <w:sz w:val="24"/>
                <w:szCs w:val="24"/>
                <w:lang w:val="en-US" w:bidi="ar-SA"/>
              </w:rPr>
              <w:t>IItem No.1</w:t>
            </w:r>
            <w:r w:rsidRPr="00D249C5">
              <w:rPr>
                <w:b/>
                <w:bCs/>
              </w:rPr>
              <w:t xml:space="preserve"> </w:t>
            </w:r>
            <w:r w:rsidRPr="00D249C5">
              <w:rPr>
                <w:rFonts w:ascii="Times New Roman" w:eastAsia="Times New Roman" w:hAnsi="Times New Roman" w:cs="Times New Roman"/>
                <w:b/>
                <w:bCs/>
                <w:spacing w:val="-2"/>
                <w:sz w:val="24"/>
                <w:szCs w:val="24"/>
                <w:lang w:val="en-US" w:bidi="ar-SA"/>
              </w:rPr>
              <w:t>Automatic Water Level, Temperature &amp; Conductivity Recorder</w:t>
            </w:r>
            <w:r w:rsidRPr="00D249C5">
              <w:rPr>
                <w:rFonts w:ascii="Times New Roman" w:eastAsia="Times New Roman" w:hAnsi="Times New Roman" w:cs="Times New Roman"/>
                <w:b/>
                <w:bCs/>
                <w:sz w:val="24"/>
                <w:szCs w:val="24"/>
                <w:lang w:val="en-US" w:bidi="ar-SA"/>
              </w:rPr>
              <w:t xml:space="preserve">                                                                  </w:t>
            </w:r>
            <w:r w:rsidRPr="00D249C5">
              <w:rPr>
                <w:rFonts w:ascii="Times New Roman" w:eastAsia="Times New Roman" w:hAnsi="Times New Roman" w:cs="Times New Roman"/>
                <w:b/>
                <w:bCs/>
                <w:sz w:val="24"/>
                <w:highlight w:val="magenta"/>
                <w:lang w:val="en-US" w:bidi="ar-SA"/>
              </w:rPr>
              <w:t xml:space="preserve"> </w:t>
            </w:r>
          </w:p>
        </w:tc>
        <w:tc>
          <w:tcPr>
            <w:tcW w:w="2070" w:type="dxa"/>
            <w:shd w:val="clear" w:color="auto" w:fill="auto"/>
            <w:vAlign w:val="bottom"/>
          </w:tcPr>
          <w:p w:rsidR="00D249C5" w:rsidRPr="00D249C5" w:rsidRDefault="00D249C5" w:rsidP="00D249C5">
            <w:pPr>
              <w:spacing w:after="0" w:line="240" w:lineRule="auto"/>
              <w:jc w:val="both"/>
              <w:rPr>
                <w:rFonts w:ascii="Times New Roman" w:eastAsia="Times New Roman" w:hAnsi="Times New Roman" w:cs="Times New Roman"/>
                <w:spacing w:val="-2"/>
                <w:sz w:val="24"/>
                <w:szCs w:val="24"/>
                <w:highlight w:val="lightGray"/>
                <w:lang w:val="en-US" w:bidi="ar-SA"/>
              </w:rPr>
            </w:pPr>
            <w:r w:rsidRPr="00D249C5">
              <w:rPr>
                <w:rFonts w:ascii="Times New Roman" w:eastAsia="Times New Roman" w:hAnsi="Times New Roman" w:cs="Times New Roman"/>
                <w:spacing w:val="-2"/>
                <w:sz w:val="24"/>
                <w:szCs w:val="24"/>
                <w:highlight w:val="lightGray"/>
                <w:lang w:val="en-US" w:bidi="ar-SA"/>
              </w:rPr>
              <w:t xml:space="preserve">       INR15,00,000 </w:t>
            </w:r>
          </w:p>
          <w:p w:rsidR="00D249C5" w:rsidRPr="00D249C5" w:rsidRDefault="00D249C5" w:rsidP="00D249C5">
            <w:pPr>
              <w:spacing w:after="0" w:line="240" w:lineRule="auto"/>
              <w:jc w:val="both"/>
              <w:rPr>
                <w:rFonts w:ascii="Times New Roman" w:eastAsia="Times New Roman" w:hAnsi="Times New Roman" w:cs="Times New Roman"/>
                <w:sz w:val="24"/>
                <w:highlight w:val="lightGray"/>
                <w:lang w:val="en-US" w:bidi="ar-SA"/>
              </w:rPr>
            </w:pPr>
          </w:p>
        </w:tc>
      </w:tr>
      <w:tr w:rsidR="00D249C5" w:rsidRPr="00D249C5" w:rsidTr="002B0457">
        <w:tc>
          <w:tcPr>
            <w:tcW w:w="5328" w:type="dxa"/>
            <w:shd w:val="clear" w:color="auto" w:fill="auto"/>
          </w:tcPr>
          <w:p w:rsidR="00D249C5" w:rsidRPr="00D249C5" w:rsidRDefault="00D249C5" w:rsidP="00D249C5">
            <w:pPr>
              <w:spacing w:after="0" w:line="240" w:lineRule="auto"/>
              <w:ind w:left="-175"/>
              <w:jc w:val="both"/>
              <w:rPr>
                <w:rFonts w:ascii="Times New Roman" w:eastAsia="Times New Roman" w:hAnsi="Times New Roman" w:cs="Times New Roman"/>
                <w:spacing w:val="-2"/>
                <w:sz w:val="24"/>
                <w:szCs w:val="24"/>
                <w:lang w:val="en-US" w:bidi="ar-SA"/>
              </w:rPr>
            </w:pPr>
          </w:p>
        </w:tc>
        <w:tc>
          <w:tcPr>
            <w:tcW w:w="2070" w:type="dxa"/>
            <w:shd w:val="clear" w:color="auto" w:fill="auto"/>
            <w:vAlign w:val="bottom"/>
          </w:tcPr>
          <w:p w:rsidR="00D249C5" w:rsidRPr="00D249C5" w:rsidRDefault="00D249C5" w:rsidP="00D249C5">
            <w:pPr>
              <w:spacing w:after="0" w:line="240" w:lineRule="auto"/>
              <w:jc w:val="both"/>
              <w:rPr>
                <w:rFonts w:ascii="Times New Roman" w:eastAsia="Times New Roman" w:hAnsi="Times New Roman" w:cs="Times New Roman"/>
                <w:spacing w:val="-2"/>
                <w:sz w:val="24"/>
                <w:szCs w:val="24"/>
                <w:highlight w:val="lightGray"/>
                <w:lang w:val="en-US" w:bidi="ar-SA"/>
              </w:rPr>
            </w:pPr>
          </w:p>
        </w:tc>
      </w:tr>
      <w:tr w:rsidR="00D249C5" w:rsidRPr="00D249C5" w:rsidTr="002B0457">
        <w:tc>
          <w:tcPr>
            <w:tcW w:w="5328" w:type="dxa"/>
            <w:shd w:val="clear" w:color="auto" w:fill="auto"/>
          </w:tcPr>
          <w:p w:rsidR="00D249C5" w:rsidRPr="00D249C5" w:rsidRDefault="00D249C5" w:rsidP="00D249C5">
            <w:pPr>
              <w:spacing w:after="0" w:line="240" w:lineRule="auto"/>
              <w:ind w:left="-175"/>
              <w:jc w:val="both"/>
              <w:rPr>
                <w:rFonts w:ascii="Times New Roman" w:eastAsia="Times New Roman" w:hAnsi="Times New Roman" w:cs="Times New Roman"/>
                <w:spacing w:val="-2"/>
                <w:sz w:val="24"/>
                <w:szCs w:val="24"/>
                <w:lang w:val="en-US" w:bidi="ar-SA"/>
              </w:rPr>
            </w:pPr>
          </w:p>
        </w:tc>
        <w:tc>
          <w:tcPr>
            <w:tcW w:w="2070" w:type="dxa"/>
            <w:shd w:val="clear" w:color="auto" w:fill="auto"/>
            <w:vAlign w:val="bottom"/>
          </w:tcPr>
          <w:p w:rsidR="00D249C5" w:rsidRPr="00D249C5" w:rsidRDefault="00D249C5" w:rsidP="00D249C5">
            <w:pPr>
              <w:spacing w:after="0" w:line="240" w:lineRule="auto"/>
              <w:jc w:val="both"/>
              <w:rPr>
                <w:rFonts w:ascii="Times New Roman" w:eastAsia="Times New Roman" w:hAnsi="Times New Roman" w:cs="Times New Roman"/>
                <w:spacing w:val="-2"/>
                <w:sz w:val="24"/>
                <w:szCs w:val="24"/>
                <w:lang w:val="en-US" w:bidi="ar-SA"/>
              </w:rPr>
            </w:pPr>
          </w:p>
        </w:tc>
      </w:tr>
    </w:tbl>
    <w:p w:rsidR="00D249C5" w:rsidRPr="00D249C5" w:rsidRDefault="00D249C5" w:rsidP="00D249C5">
      <w:pPr>
        <w:spacing w:after="200" w:line="240" w:lineRule="auto"/>
        <w:ind w:left="72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Notwithstanding anything stated above, the purchaser reserves the right to assess the bidder’s capabilities and capacity to execute the contract satisfactorily before deciding on award.</w:t>
      </w:r>
    </w:p>
    <w:p w:rsidR="00D249C5" w:rsidRPr="00D249C5" w:rsidRDefault="00D249C5" w:rsidP="00D249C5">
      <w:pPr>
        <w:spacing w:after="200" w:line="240" w:lineRule="auto"/>
        <w:ind w:left="72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Even though the bidders meet the above qualifying criteria, they are subject to be disqualified if they have made misleading or false representations in the forms, statements and attachments submitted in proof of the qualification requirements; and/or record of poor performance such as, not properly completing the contract, inordinate delays in completion, litigation history, or financial failures, etc.</w:t>
      </w:r>
    </w:p>
    <w:p w:rsidR="00D249C5" w:rsidRPr="00D249C5" w:rsidRDefault="00D249C5" w:rsidP="00D249C5">
      <w:pPr>
        <w:spacing w:after="0" w:line="360" w:lineRule="auto"/>
        <w:jc w:val="both"/>
        <w:rPr>
          <w:b/>
          <w:szCs w:val="22"/>
          <w:lang w:bidi="ar-SA"/>
        </w:rPr>
      </w:pPr>
      <w:r w:rsidRPr="00D249C5">
        <w:rPr>
          <w:b/>
          <w:szCs w:val="22"/>
          <w:lang w:bidi="ar-SA"/>
        </w:rPr>
        <w:t>Note:</w:t>
      </w:r>
    </w:p>
    <w:p w:rsidR="00D249C5" w:rsidRPr="00D249C5" w:rsidRDefault="00D249C5" w:rsidP="00D249C5">
      <w:pPr>
        <w:spacing w:after="0" w:line="240" w:lineRule="auto"/>
        <w:ind w:left="567" w:hanging="283"/>
        <w:jc w:val="both"/>
        <w:rPr>
          <w:szCs w:val="22"/>
          <w:lang w:bidi="ar-SA"/>
        </w:rPr>
      </w:pPr>
      <w:r w:rsidRPr="00D249C5">
        <w:rPr>
          <w:szCs w:val="22"/>
          <w:lang w:bidi="ar-SA"/>
        </w:rPr>
        <w:t>1) The above post-qualification requirements are to be met by the bidder (in case of manufacturer bidders) and the bidder and the manufacturer respectively (in case of non-manufacturer bidders) and qualification of group/sister/parent companies will not be considered for meeting the above requirement.</w:t>
      </w:r>
    </w:p>
    <w:p w:rsidR="00D249C5" w:rsidRPr="00D249C5" w:rsidRDefault="00D249C5" w:rsidP="00D249C5">
      <w:pPr>
        <w:tabs>
          <w:tab w:val="left" w:pos="555"/>
        </w:tabs>
        <w:spacing w:after="0" w:line="240" w:lineRule="auto"/>
        <w:ind w:left="567" w:hanging="283"/>
        <w:jc w:val="both"/>
        <w:rPr>
          <w:szCs w:val="22"/>
          <w:lang w:bidi="ar-SA"/>
        </w:rPr>
      </w:pPr>
      <w:r w:rsidRPr="00D249C5">
        <w:rPr>
          <w:szCs w:val="22"/>
          <w:lang w:bidi="ar-SA"/>
        </w:rPr>
        <w:t>2) For the purpose of furnishing documentary evidence to meet the post-qualification criteria, the bidder should furnish the following:</w:t>
      </w:r>
    </w:p>
    <w:p w:rsidR="00D249C5" w:rsidRPr="00D249C5" w:rsidRDefault="00D249C5" w:rsidP="00D249C5">
      <w:pPr>
        <w:numPr>
          <w:ilvl w:val="3"/>
          <w:numId w:val="88"/>
        </w:numPr>
        <w:tabs>
          <w:tab w:val="left" w:pos="1512"/>
        </w:tabs>
        <w:suppressAutoHyphens/>
        <w:spacing w:after="0" w:line="240" w:lineRule="auto"/>
        <w:jc w:val="both"/>
        <w:rPr>
          <w:szCs w:val="22"/>
          <w:lang w:bidi="ar-SA"/>
        </w:rPr>
      </w:pPr>
      <w:r w:rsidRPr="00D249C5">
        <w:rPr>
          <w:szCs w:val="22"/>
          <w:lang w:bidi="ar-SA"/>
        </w:rPr>
        <w:t>The supply made to public sector/Government units in India, the bidder should submit an affidavit confirming that the performance statement given is correct.</w:t>
      </w:r>
    </w:p>
    <w:p w:rsidR="00D249C5" w:rsidRPr="00D249C5" w:rsidRDefault="00D249C5" w:rsidP="00D249C5">
      <w:pPr>
        <w:numPr>
          <w:ilvl w:val="3"/>
          <w:numId w:val="88"/>
        </w:numPr>
        <w:tabs>
          <w:tab w:val="left" w:pos="1512"/>
        </w:tabs>
        <w:suppressAutoHyphens/>
        <w:spacing w:after="0" w:line="240" w:lineRule="auto"/>
        <w:jc w:val="both"/>
        <w:rPr>
          <w:szCs w:val="22"/>
          <w:lang w:bidi="ar-SA"/>
        </w:rPr>
      </w:pPr>
      <w:r w:rsidRPr="00D249C5">
        <w:rPr>
          <w:szCs w:val="22"/>
          <w:lang w:bidi="ar-SA"/>
        </w:rPr>
        <w:t xml:space="preserve"> In case of supplies to private sector units, the bidder should submit an affidavit confirming that the performance statement is correct along with copy of purchase order, copy of invoices, proof of payment received from Purchasers, documentary evidence (end-user certificate) in support of satisfactory completion of orders.</w:t>
      </w:r>
    </w:p>
    <w:p w:rsidR="00D249C5" w:rsidRPr="00D249C5" w:rsidRDefault="00D249C5" w:rsidP="00D249C5">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p>
    <w:p w:rsidR="00D249C5" w:rsidRPr="00D249C5" w:rsidRDefault="00D249C5" w:rsidP="00D249C5">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D249C5">
        <w:rPr>
          <w:rFonts w:ascii="Times New Roman" w:eastAsiaTheme="majorEastAsia" w:hAnsi="Times New Roman" w:cs="Times New Roman"/>
          <w:b/>
          <w:bCs/>
          <w:color w:val="000000" w:themeColor="text1"/>
          <w:sz w:val="36"/>
          <w:szCs w:val="36"/>
          <w:lang w:val="en-US" w:bidi="ar-SA"/>
        </w:rPr>
        <w:t>Section IV:  Bidding Forms</w:t>
      </w:r>
    </w:p>
    <w:p w:rsidR="00D249C5" w:rsidRPr="00D249C5" w:rsidRDefault="00D249C5" w:rsidP="00D249C5">
      <w:pPr>
        <w:keepNext/>
        <w:keepLines/>
        <w:widowControl w:val="0"/>
        <w:autoSpaceDE w:val="0"/>
        <w:autoSpaceDN w:val="0"/>
        <w:adjustRightInd w:val="0"/>
        <w:spacing w:after="0" w:line="240" w:lineRule="auto"/>
        <w:jc w:val="center"/>
        <w:outlineLvl w:val="2"/>
        <w:rPr>
          <w:rFonts w:ascii="Cambria" w:eastAsiaTheme="minorEastAsia" w:hAnsi="Cambria" w:cs="Mangal"/>
          <w:b/>
          <w:bCs/>
          <w:color w:val="000000" w:themeColor="text1"/>
          <w:sz w:val="24"/>
          <w:szCs w:val="21"/>
          <w:lang w:val="en-US"/>
        </w:rPr>
      </w:pPr>
    </w:p>
    <w:p w:rsidR="00D249C5" w:rsidRPr="00D249C5" w:rsidRDefault="00D249C5" w:rsidP="00D249C5">
      <w:pPr>
        <w:keepNext/>
        <w:keepLines/>
        <w:widowControl w:val="0"/>
        <w:autoSpaceDE w:val="0"/>
        <w:autoSpaceDN w:val="0"/>
        <w:adjustRightInd w:val="0"/>
        <w:spacing w:after="0" w:line="240" w:lineRule="auto"/>
        <w:jc w:val="center"/>
        <w:outlineLvl w:val="2"/>
        <w:rPr>
          <w:rFonts w:ascii="Cambria" w:eastAsiaTheme="minorEastAsia" w:hAnsi="Cambria" w:cs="Mangal"/>
          <w:b/>
          <w:bCs/>
          <w:color w:val="000000" w:themeColor="text1"/>
          <w:sz w:val="24"/>
          <w:szCs w:val="21"/>
          <w:lang w:val="en-US"/>
        </w:rPr>
      </w:pPr>
    </w:p>
    <w:p w:rsidR="00D249C5" w:rsidRPr="00D249C5" w:rsidRDefault="00D249C5" w:rsidP="00D249C5">
      <w:pPr>
        <w:keepNext/>
        <w:keepLines/>
        <w:widowControl w:val="0"/>
        <w:autoSpaceDE w:val="0"/>
        <w:autoSpaceDN w:val="0"/>
        <w:adjustRightInd w:val="0"/>
        <w:spacing w:after="0" w:line="240" w:lineRule="auto"/>
        <w:jc w:val="center"/>
        <w:outlineLvl w:val="2"/>
        <w:rPr>
          <w:rFonts w:ascii="Cambria" w:eastAsiaTheme="minorEastAsia" w:hAnsi="Cambria" w:cs="Mangal"/>
          <w:b/>
          <w:bCs/>
          <w:color w:val="000000" w:themeColor="text1"/>
          <w:sz w:val="24"/>
          <w:szCs w:val="21"/>
          <w:lang w:val="en-US"/>
        </w:rPr>
      </w:pPr>
      <w:r w:rsidRPr="00D249C5">
        <w:rPr>
          <w:rFonts w:ascii="Cambria" w:eastAsiaTheme="minorEastAsia" w:hAnsi="Cambria" w:cs="Mangal"/>
          <w:b/>
          <w:bCs/>
          <w:color w:val="000000" w:themeColor="text1"/>
          <w:sz w:val="24"/>
          <w:szCs w:val="21"/>
          <w:lang w:val="en-US"/>
        </w:rPr>
        <w:t>Bidder Information Form</w:t>
      </w:r>
    </w:p>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both"/>
        <w:rPr>
          <w:rFonts w:ascii="Times New Roman" w:eastAsia="Times New Roman" w:hAnsi="Times New Roman" w:cs="Times New Roman"/>
          <w:i/>
          <w:iCs/>
          <w:sz w:val="24"/>
          <w:lang w:val="en-US" w:bidi="ar-SA"/>
        </w:rPr>
      </w:pPr>
      <w:r w:rsidRPr="00D249C5">
        <w:rPr>
          <w:rFonts w:ascii="Times New Roman" w:eastAsia="Times New Roman" w:hAnsi="Times New Roman" w:cs="Times New Roman"/>
          <w:i/>
          <w:iCs/>
          <w:sz w:val="24"/>
          <w:lang w:val="en-US" w:bidi="ar-SA"/>
        </w:rPr>
        <w:t>[The Bidder shall fill in this Form in accordance with the instructions indicated below. No alterations to its format shall be permitted and no substitutions shall be accepted.]</w:t>
      </w:r>
    </w:p>
    <w:p w:rsidR="00D249C5" w:rsidRPr="00D249C5" w:rsidRDefault="00D249C5" w:rsidP="00D249C5">
      <w:pPr>
        <w:spacing w:after="0" w:line="240" w:lineRule="auto"/>
        <w:ind w:left="720" w:hanging="720"/>
        <w:jc w:val="right"/>
        <w:rPr>
          <w:szCs w:val="22"/>
          <w:lang w:bidi="ar-SA"/>
        </w:rPr>
      </w:pPr>
      <w:r w:rsidRPr="00D249C5">
        <w:rPr>
          <w:szCs w:val="22"/>
          <w:lang w:bidi="ar-SA"/>
        </w:rPr>
        <w:t xml:space="preserve">Date: </w:t>
      </w:r>
      <w:r w:rsidRPr="00D249C5">
        <w:rPr>
          <w:i/>
          <w:szCs w:val="22"/>
          <w:lang w:bidi="ar-SA"/>
        </w:rPr>
        <w:t>[insert date (as day, month and year) of Bid Submission</w:t>
      </w:r>
      <w:r w:rsidRPr="00D249C5">
        <w:rPr>
          <w:szCs w:val="22"/>
          <w:lang w:bidi="ar-SA"/>
        </w:rPr>
        <w:t xml:space="preserve">] </w:t>
      </w:r>
    </w:p>
    <w:p w:rsidR="00D249C5" w:rsidRPr="00D249C5" w:rsidRDefault="00D249C5" w:rsidP="00D249C5">
      <w:pPr>
        <w:tabs>
          <w:tab w:val="right" w:pos="9360"/>
        </w:tabs>
        <w:spacing w:after="0" w:line="240" w:lineRule="auto"/>
        <w:ind w:left="720" w:hanging="720"/>
        <w:jc w:val="right"/>
        <w:rPr>
          <w:szCs w:val="22"/>
          <w:lang w:bidi="ar-SA"/>
        </w:rPr>
      </w:pPr>
      <w:r w:rsidRPr="00D249C5">
        <w:rPr>
          <w:szCs w:val="22"/>
          <w:lang w:bidi="ar-SA"/>
        </w:rPr>
        <w:t xml:space="preserve">NCB No.: </w:t>
      </w:r>
      <w:r w:rsidRPr="00D249C5">
        <w:rPr>
          <w:i/>
          <w:szCs w:val="22"/>
          <w:lang w:bidi="ar-SA"/>
        </w:rPr>
        <w:t>[insert number of bidding process]</w:t>
      </w:r>
    </w:p>
    <w:p w:rsidR="00D249C5" w:rsidRPr="00D249C5" w:rsidRDefault="00D249C5" w:rsidP="00D249C5">
      <w:pPr>
        <w:spacing w:after="0" w:line="240" w:lineRule="auto"/>
        <w:ind w:left="720" w:hanging="720"/>
        <w:jc w:val="right"/>
        <w:rPr>
          <w:szCs w:val="22"/>
          <w:lang w:bidi="ar-SA"/>
        </w:rPr>
      </w:pPr>
    </w:p>
    <w:p w:rsidR="00D249C5" w:rsidRPr="00D249C5" w:rsidRDefault="00D249C5" w:rsidP="00D249C5">
      <w:pPr>
        <w:spacing w:after="0" w:line="240" w:lineRule="auto"/>
        <w:ind w:left="720" w:hanging="720"/>
        <w:jc w:val="right"/>
        <w:rPr>
          <w:szCs w:val="22"/>
          <w:lang w:bidi="ar-SA"/>
        </w:rPr>
      </w:pPr>
      <w:r w:rsidRPr="00D249C5">
        <w:rPr>
          <w:szCs w:val="22"/>
          <w:lang w:bidi="ar-SA"/>
        </w:rPr>
        <w:t>Page ________ of_______ pages</w:t>
      </w:r>
    </w:p>
    <w:p w:rsidR="00D249C5" w:rsidRPr="00D249C5" w:rsidRDefault="00D249C5" w:rsidP="00D249C5">
      <w:pPr>
        <w:spacing w:after="0" w:line="240" w:lineRule="auto"/>
        <w:ind w:right="72"/>
        <w:jc w:val="right"/>
        <w:rPr>
          <w:szCs w:val="22"/>
          <w:lang w:bidi="ar-SA"/>
        </w:rPr>
      </w:pPr>
    </w:p>
    <w:p w:rsidR="00D249C5" w:rsidRPr="00D249C5" w:rsidRDefault="00D249C5" w:rsidP="00D249C5">
      <w:pPr>
        <w:suppressAutoHyphens/>
        <w:spacing w:after="0" w:line="240" w:lineRule="auto"/>
        <w:jc w:val="center"/>
        <w:rPr>
          <w:spacing w:val="-2"/>
          <w:szCs w:val="22"/>
          <w:lang w:bidi="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249C5" w:rsidRPr="00D249C5" w:rsidTr="002B0457">
        <w:trPr>
          <w:cantSplit/>
          <w:trHeight w:val="440"/>
        </w:trPr>
        <w:tc>
          <w:tcPr>
            <w:tcW w:w="9180" w:type="dxa"/>
            <w:tcBorders>
              <w:bottom w:val="nil"/>
            </w:tcBorders>
          </w:tcPr>
          <w:p w:rsidR="00D249C5" w:rsidRPr="00D249C5" w:rsidRDefault="00D249C5" w:rsidP="00D249C5">
            <w:pPr>
              <w:suppressAutoHyphens/>
              <w:spacing w:after="200" w:line="240" w:lineRule="auto"/>
              <w:ind w:left="360" w:hanging="360"/>
              <w:jc w:val="center"/>
              <w:rPr>
                <w:szCs w:val="22"/>
                <w:lang w:bidi="ar-SA"/>
              </w:rPr>
            </w:pPr>
            <w:r w:rsidRPr="00D249C5">
              <w:rPr>
                <w:spacing w:val="-2"/>
                <w:szCs w:val="22"/>
                <w:lang w:bidi="ar-SA"/>
              </w:rPr>
              <w:t>1.  Bidder’s</w:t>
            </w:r>
            <w:r w:rsidRPr="00D249C5">
              <w:rPr>
                <w:szCs w:val="22"/>
                <w:lang w:bidi="ar-SA"/>
              </w:rPr>
              <w:t xml:space="preserve"> Legal Name  </w:t>
            </w:r>
            <w:r w:rsidRPr="00D249C5">
              <w:rPr>
                <w:bCs/>
                <w:i/>
                <w:iCs/>
                <w:szCs w:val="22"/>
                <w:lang w:bidi="ar-SA"/>
              </w:rPr>
              <w:t>[insert Bidder’s legal name]</w:t>
            </w:r>
          </w:p>
        </w:tc>
      </w:tr>
      <w:tr w:rsidR="00D249C5" w:rsidRPr="00D249C5" w:rsidTr="002B0457">
        <w:trPr>
          <w:cantSplit/>
          <w:trHeight w:val="674"/>
        </w:trPr>
        <w:tc>
          <w:tcPr>
            <w:tcW w:w="9180" w:type="dxa"/>
            <w:tcBorders>
              <w:left w:val="single" w:sz="4" w:space="0" w:color="auto"/>
            </w:tcBorders>
          </w:tcPr>
          <w:p w:rsidR="00D249C5" w:rsidRPr="00D249C5" w:rsidRDefault="00D249C5" w:rsidP="00D249C5">
            <w:pPr>
              <w:suppressAutoHyphens/>
              <w:spacing w:after="200" w:line="240" w:lineRule="auto"/>
              <w:rPr>
                <w:b/>
                <w:szCs w:val="22"/>
                <w:lang w:bidi="ar-SA"/>
              </w:rPr>
            </w:pPr>
            <w:r w:rsidRPr="00D249C5">
              <w:rPr>
                <w:szCs w:val="22"/>
                <w:lang w:bidi="ar-SA"/>
              </w:rPr>
              <w:t>2.  Bidder’s</w:t>
            </w:r>
            <w:r w:rsidRPr="00D249C5">
              <w:rPr>
                <w:spacing w:val="-2"/>
                <w:szCs w:val="22"/>
                <w:lang w:bidi="ar-SA"/>
              </w:rPr>
              <w:t xml:space="preserve"> actual or intended Country of Registration: </w:t>
            </w:r>
            <w:r w:rsidRPr="00D249C5">
              <w:rPr>
                <w:bCs/>
                <w:i/>
                <w:iCs/>
                <w:spacing w:val="-2"/>
                <w:szCs w:val="22"/>
                <w:lang w:bidi="ar-SA"/>
              </w:rPr>
              <w:t>[insert actual or intended Country of Registration]</w:t>
            </w:r>
          </w:p>
        </w:tc>
      </w:tr>
      <w:tr w:rsidR="00D249C5" w:rsidRPr="00D249C5" w:rsidTr="002B0457">
        <w:trPr>
          <w:cantSplit/>
          <w:trHeight w:val="674"/>
        </w:trPr>
        <w:tc>
          <w:tcPr>
            <w:tcW w:w="9180" w:type="dxa"/>
            <w:tcBorders>
              <w:left w:val="single" w:sz="4" w:space="0" w:color="auto"/>
            </w:tcBorders>
          </w:tcPr>
          <w:p w:rsidR="00D249C5" w:rsidRPr="00D249C5" w:rsidRDefault="00D249C5" w:rsidP="00D249C5">
            <w:pPr>
              <w:suppressAutoHyphens/>
              <w:spacing w:after="200" w:line="240" w:lineRule="auto"/>
              <w:rPr>
                <w:b/>
                <w:spacing w:val="-2"/>
                <w:szCs w:val="22"/>
                <w:lang w:bidi="ar-SA"/>
              </w:rPr>
            </w:pPr>
            <w:r w:rsidRPr="00D249C5">
              <w:rPr>
                <w:spacing w:val="-2"/>
                <w:szCs w:val="22"/>
                <w:lang w:bidi="ar-SA"/>
              </w:rPr>
              <w:t xml:space="preserve">3.  Bidder’s Year of Registration: </w:t>
            </w:r>
            <w:r w:rsidRPr="00D249C5">
              <w:rPr>
                <w:bCs/>
                <w:i/>
                <w:iCs/>
                <w:spacing w:val="-2"/>
                <w:szCs w:val="22"/>
                <w:lang w:bidi="ar-SA"/>
              </w:rPr>
              <w:t>[insert Bidder’s year of registration]</w:t>
            </w:r>
          </w:p>
        </w:tc>
      </w:tr>
      <w:tr w:rsidR="00D249C5" w:rsidRPr="00D249C5" w:rsidTr="002B0457">
        <w:trPr>
          <w:cantSplit/>
        </w:trPr>
        <w:tc>
          <w:tcPr>
            <w:tcW w:w="9180" w:type="dxa"/>
            <w:tcBorders>
              <w:left w:val="single" w:sz="4" w:space="0" w:color="auto"/>
            </w:tcBorders>
          </w:tcPr>
          <w:p w:rsidR="00D249C5" w:rsidRPr="00D249C5" w:rsidRDefault="00D249C5" w:rsidP="00D249C5">
            <w:pPr>
              <w:suppressAutoHyphens/>
              <w:spacing w:after="200" w:line="240" w:lineRule="auto"/>
              <w:rPr>
                <w:spacing w:val="-2"/>
                <w:szCs w:val="22"/>
                <w:lang w:bidi="ar-SA"/>
              </w:rPr>
            </w:pPr>
            <w:r w:rsidRPr="00D249C5">
              <w:rPr>
                <w:spacing w:val="-2"/>
                <w:szCs w:val="22"/>
                <w:lang w:bidi="ar-SA"/>
              </w:rPr>
              <w:t xml:space="preserve">4.  Bidder’s Legal Address in Country of Registration: </w:t>
            </w:r>
            <w:r w:rsidRPr="00D249C5">
              <w:rPr>
                <w:bCs/>
                <w:i/>
                <w:iCs/>
                <w:spacing w:val="-2"/>
                <w:szCs w:val="22"/>
                <w:lang w:bidi="ar-SA"/>
              </w:rPr>
              <w:t>[insert Bidder’s legal address in country of registration]</w:t>
            </w:r>
          </w:p>
        </w:tc>
      </w:tr>
      <w:tr w:rsidR="00D249C5" w:rsidRPr="00D249C5" w:rsidTr="002B0457">
        <w:trPr>
          <w:cantSplit/>
        </w:trPr>
        <w:tc>
          <w:tcPr>
            <w:tcW w:w="9180" w:type="dxa"/>
          </w:tcPr>
          <w:p w:rsidR="00D249C5" w:rsidRPr="00D249C5" w:rsidRDefault="00D249C5" w:rsidP="00D249C5">
            <w:pPr>
              <w:suppressAutoHyphens/>
              <w:spacing w:after="200" w:line="240" w:lineRule="auto"/>
              <w:rPr>
                <w:rFonts w:ascii="Times New Roman" w:eastAsia="Times New Roman" w:hAnsi="Times New Roman" w:cs="Times New Roman"/>
                <w:spacing w:val="-2"/>
                <w:sz w:val="24"/>
                <w:lang w:val="en-US" w:bidi="ar-SA"/>
              </w:rPr>
            </w:pPr>
            <w:r w:rsidRPr="00D249C5">
              <w:rPr>
                <w:rFonts w:ascii="Times New Roman" w:eastAsia="Times New Roman" w:hAnsi="Times New Roman" w:cs="Times New Roman"/>
                <w:spacing w:val="-2"/>
                <w:sz w:val="24"/>
                <w:lang w:val="en-US" w:bidi="ar-SA"/>
              </w:rPr>
              <w:t>5.  Bidder’s Authorized Representative Information</w:t>
            </w:r>
          </w:p>
          <w:p w:rsidR="00D249C5" w:rsidRPr="00D249C5" w:rsidRDefault="00D249C5" w:rsidP="00D249C5">
            <w:pPr>
              <w:suppressAutoHyphens/>
              <w:spacing w:after="120" w:line="240" w:lineRule="auto"/>
              <w:ind w:left="360" w:hanging="360"/>
              <w:rPr>
                <w:rFonts w:ascii="Times New Roman" w:eastAsia="Times New Roman" w:hAnsi="Times New Roman" w:cs="Times New Roman"/>
                <w:b/>
                <w:spacing w:val="-2"/>
                <w:sz w:val="24"/>
                <w:lang w:val="en-US" w:bidi="ar-SA"/>
              </w:rPr>
            </w:pPr>
            <w:r w:rsidRPr="00D249C5">
              <w:rPr>
                <w:rFonts w:ascii="Times New Roman" w:eastAsia="Times New Roman" w:hAnsi="Times New Roman" w:cs="Times New Roman"/>
                <w:spacing w:val="-2"/>
                <w:sz w:val="24"/>
                <w:lang w:val="en-US" w:bidi="ar-SA"/>
              </w:rPr>
              <w:t xml:space="preserve">     Name: </w:t>
            </w:r>
            <w:r w:rsidRPr="00D249C5">
              <w:rPr>
                <w:rFonts w:ascii="Times New Roman" w:eastAsia="Times New Roman" w:hAnsi="Times New Roman" w:cs="Times New Roman"/>
                <w:i/>
                <w:spacing w:val="-2"/>
                <w:sz w:val="24"/>
                <w:lang w:val="en-US" w:bidi="ar-SA"/>
              </w:rPr>
              <w:t>[insert Authorized Representative’s name]</w:t>
            </w:r>
          </w:p>
          <w:p w:rsidR="00D249C5" w:rsidRPr="00D249C5" w:rsidRDefault="00D249C5" w:rsidP="00D249C5">
            <w:pPr>
              <w:suppressAutoHyphens/>
              <w:spacing w:after="120" w:line="240" w:lineRule="auto"/>
              <w:rPr>
                <w:b/>
                <w:spacing w:val="-2"/>
                <w:szCs w:val="22"/>
                <w:lang w:bidi="ar-SA"/>
              </w:rPr>
            </w:pPr>
            <w:r w:rsidRPr="00D249C5">
              <w:rPr>
                <w:spacing w:val="-2"/>
                <w:szCs w:val="22"/>
                <w:lang w:bidi="ar-SA"/>
              </w:rPr>
              <w:t xml:space="preserve">     Address: </w:t>
            </w:r>
            <w:r w:rsidRPr="00D249C5">
              <w:rPr>
                <w:i/>
                <w:spacing w:val="-2"/>
                <w:szCs w:val="22"/>
                <w:lang w:bidi="ar-SA"/>
              </w:rPr>
              <w:t>[insert Authorized Representative’s Address]</w:t>
            </w:r>
          </w:p>
          <w:p w:rsidR="00D249C5" w:rsidRPr="00D249C5" w:rsidRDefault="00D249C5" w:rsidP="00D249C5">
            <w:pPr>
              <w:suppressAutoHyphens/>
              <w:spacing w:after="120" w:line="240" w:lineRule="auto"/>
              <w:rPr>
                <w:b/>
                <w:spacing w:val="-2"/>
                <w:szCs w:val="22"/>
                <w:lang w:bidi="ar-SA"/>
              </w:rPr>
            </w:pPr>
            <w:r w:rsidRPr="00D249C5">
              <w:rPr>
                <w:spacing w:val="-2"/>
                <w:szCs w:val="22"/>
                <w:lang w:bidi="ar-SA"/>
              </w:rPr>
              <w:t xml:space="preserve">     Telephone/Fax numbers: </w:t>
            </w:r>
            <w:r w:rsidRPr="00D249C5">
              <w:rPr>
                <w:i/>
                <w:spacing w:val="-2"/>
                <w:szCs w:val="22"/>
                <w:lang w:bidi="ar-SA"/>
              </w:rPr>
              <w:t>[insert Authorized Representative’s telephone/fax numbers]</w:t>
            </w:r>
          </w:p>
          <w:p w:rsidR="00D249C5" w:rsidRPr="00D249C5" w:rsidRDefault="00D249C5" w:rsidP="00D249C5">
            <w:pPr>
              <w:suppressAutoHyphens/>
              <w:spacing w:after="200" w:line="240" w:lineRule="auto"/>
              <w:rPr>
                <w:spacing w:val="-2"/>
                <w:szCs w:val="22"/>
                <w:lang w:bidi="ar-SA"/>
              </w:rPr>
            </w:pPr>
            <w:r w:rsidRPr="00D249C5">
              <w:rPr>
                <w:spacing w:val="-2"/>
                <w:szCs w:val="22"/>
                <w:lang w:bidi="ar-SA"/>
              </w:rPr>
              <w:t xml:space="preserve">     Email Address: </w:t>
            </w:r>
            <w:r w:rsidRPr="00D249C5">
              <w:rPr>
                <w:i/>
                <w:spacing w:val="-2"/>
                <w:szCs w:val="22"/>
                <w:lang w:bidi="ar-SA"/>
              </w:rPr>
              <w:t>[insert Authorized Representative’s email address]</w:t>
            </w:r>
          </w:p>
        </w:tc>
      </w:tr>
      <w:tr w:rsidR="00D249C5" w:rsidRPr="00D249C5" w:rsidTr="002B0457">
        <w:trPr>
          <w:cantSplit/>
        </w:trPr>
        <w:tc>
          <w:tcPr>
            <w:tcW w:w="9180" w:type="dxa"/>
          </w:tcPr>
          <w:p w:rsidR="00D249C5" w:rsidRPr="00D249C5" w:rsidRDefault="00D249C5" w:rsidP="00D249C5">
            <w:pPr>
              <w:spacing w:after="200" w:line="240" w:lineRule="auto"/>
              <w:ind w:left="342" w:hanging="342"/>
              <w:jc w:val="both"/>
              <w:rPr>
                <w:i/>
                <w:spacing w:val="-2"/>
                <w:szCs w:val="22"/>
                <w:lang w:bidi="ar-SA"/>
              </w:rPr>
            </w:pPr>
            <w:r w:rsidRPr="00D249C5">
              <w:rPr>
                <w:szCs w:val="22"/>
                <w:lang w:bidi="ar-SA"/>
              </w:rPr>
              <w:t xml:space="preserve">6. </w:t>
            </w:r>
            <w:r w:rsidRPr="00D249C5">
              <w:rPr>
                <w:szCs w:val="22"/>
                <w:lang w:bidi="ar-SA"/>
              </w:rPr>
              <w:tab/>
              <w:t xml:space="preserve">Attached are copies of original documents of: </w:t>
            </w:r>
            <w:r w:rsidRPr="00D249C5">
              <w:rPr>
                <w:i/>
                <w:spacing w:val="-2"/>
                <w:szCs w:val="22"/>
                <w:lang w:bidi="ar-SA"/>
              </w:rPr>
              <w:t>[check the box(es) of the attached original documents]</w:t>
            </w:r>
          </w:p>
          <w:p w:rsidR="00D249C5" w:rsidRPr="00D249C5" w:rsidRDefault="00D249C5" w:rsidP="00D249C5">
            <w:pPr>
              <w:suppressAutoHyphens/>
              <w:spacing w:after="120" w:line="240" w:lineRule="auto"/>
              <w:ind w:left="360" w:hanging="360"/>
              <w:jc w:val="both"/>
              <w:rPr>
                <w:spacing w:val="-2"/>
                <w:szCs w:val="22"/>
                <w:lang w:bidi="ar-SA"/>
              </w:rPr>
            </w:pPr>
            <w:r w:rsidRPr="00D249C5">
              <w:rPr>
                <w:spacing w:val="-2"/>
                <w:sz w:val="32"/>
                <w:szCs w:val="22"/>
                <w:lang w:bidi="ar-SA"/>
              </w:rPr>
              <w:sym w:font="Symbol" w:char="F0F0"/>
            </w:r>
            <w:r w:rsidRPr="00D249C5">
              <w:rPr>
                <w:rFonts w:ascii="MT Extra" w:hAnsi="MT Extra"/>
                <w:spacing w:val="-2"/>
                <w:sz w:val="32"/>
                <w:szCs w:val="22"/>
                <w:lang w:bidi="ar-SA"/>
              </w:rPr>
              <w:tab/>
            </w:r>
            <w:r w:rsidRPr="00D249C5">
              <w:rPr>
                <w:spacing w:val="-2"/>
                <w:szCs w:val="22"/>
                <w:lang w:bidi="ar-SA"/>
              </w:rPr>
              <w:t>Articles of Incorporation or Registration of firm named in 1, above, in accordance with ITB Sub-Clauses 4.1 and 4.2.</w:t>
            </w:r>
          </w:p>
          <w:p w:rsidR="00D249C5" w:rsidRPr="00D249C5" w:rsidRDefault="00D249C5" w:rsidP="00D249C5">
            <w:pPr>
              <w:numPr>
                <w:ilvl w:val="0"/>
                <w:numId w:val="6"/>
              </w:numPr>
              <w:suppressAutoHyphens/>
              <w:spacing w:after="120" w:line="240" w:lineRule="auto"/>
              <w:jc w:val="both"/>
              <w:rPr>
                <w:spacing w:val="-2"/>
                <w:szCs w:val="22"/>
                <w:lang w:bidi="ar-SA"/>
              </w:rPr>
            </w:pPr>
            <w:r w:rsidRPr="00D249C5">
              <w:rPr>
                <w:spacing w:val="-2"/>
                <w:szCs w:val="22"/>
                <w:lang w:bidi="ar-SA"/>
              </w:rPr>
              <w:t>In case of government owned entity from the Purchaser’s country, documents establishing legal and financial autonomy and compliance with commercial law and not dependent agency of borrower or sub-borrower or purchaser, in accordance with ITB Sub-Clause 4.5.</w:t>
            </w:r>
          </w:p>
        </w:tc>
      </w:tr>
    </w:tbl>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i/>
          <w:szCs w:val="22"/>
          <w:lang w:bidi="ar-SA"/>
        </w:rPr>
      </w:pPr>
      <w:r w:rsidRPr="00D249C5">
        <w:rPr>
          <w:i/>
          <w:szCs w:val="22"/>
          <w:lang w:bidi="ar-SA"/>
        </w:rPr>
        <w:t>Note: To be completed and submitted /uploaded as a part of the bid.</w:t>
      </w:r>
      <w:r w:rsidRPr="00D249C5">
        <w:rPr>
          <w:i/>
          <w:szCs w:val="22"/>
          <w:lang w:bidi="ar-SA"/>
        </w:rPr>
        <w:br w:type="page"/>
      </w:r>
    </w:p>
    <w:p w:rsidR="00D249C5" w:rsidRPr="00D249C5" w:rsidRDefault="00D249C5" w:rsidP="00D249C5">
      <w:pPr>
        <w:keepNext/>
        <w:keepLines/>
        <w:widowControl w:val="0"/>
        <w:autoSpaceDE w:val="0"/>
        <w:autoSpaceDN w:val="0"/>
        <w:adjustRightInd w:val="0"/>
        <w:spacing w:after="0" w:line="240" w:lineRule="auto"/>
        <w:jc w:val="center"/>
        <w:outlineLvl w:val="2"/>
        <w:rPr>
          <w:rFonts w:ascii="Cambria" w:eastAsiaTheme="minorEastAsia" w:hAnsi="Cambria" w:cs="Mangal"/>
          <w:b/>
          <w:bCs/>
          <w:color w:val="000000" w:themeColor="text1"/>
          <w:sz w:val="24"/>
          <w:szCs w:val="21"/>
          <w:lang w:val="en-US"/>
        </w:rPr>
      </w:pPr>
      <w:r w:rsidRPr="00D249C5">
        <w:rPr>
          <w:rFonts w:ascii="Cambria" w:eastAsiaTheme="minorEastAsia" w:hAnsi="Cambria" w:cs="Mangal"/>
          <w:b/>
          <w:bCs/>
          <w:color w:val="000000" w:themeColor="text1"/>
          <w:sz w:val="24"/>
          <w:szCs w:val="21"/>
          <w:lang w:val="en-US"/>
        </w:rPr>
        <w:lastRenderedPageBreak/>
        <w:t>Bid Form</w:t>
      </w:r>
    </w:p>
    <w:p w:rsidR="00D249C5" w:rsidRPr="00D249C5" w:rsidRDefault="00D249C5" w:rsidP="00D249C5">
      <w:pPr>
        <w:spacing w:after="0" w:line="240" w:lineRule="auto"/>
        <w:jc w:val="center"/>
        <w:rPr>
          <w:szCs w:val="22"/>
        </w:rPr>
      </w:pPr>
    </w:p>
    <w:p w:rsidR="00D249C5" w:rsidRPr="00D249C5" w:rsidRDefault="00D249C5" w:rsidP="00D249C5">
      <w:pPr>
        <w:spacing w:after="240" w:line="240" w:lineRule="auto"/>
        <w:jc w:val="both"/>
        <w:rPr>
          <w:rFonts w:ascii="Times New Roman" w:eastAsia="Times New Roman" w:hAnsi="Times New Roman" w:cs="Times New Roman"/>
          <w:i/>
          <w:iCs/>
          <w:sz w:val="24"/>
          <w:lang w:val="en-US" w:bidi="ar-SA"/>
        </w:rPr>
      </w:pPr>
      <w:r w:rsidRPr="00D249C5">
        <w:rPr>
          <w:rFonts w:ascii="Times New Roman" w:eastAsia="Times New Roman" w:hAnsi="Times New Roman" w:cs="Times New Roman"/>
          <w:i/>
          <w:iCs/>
          <w:sz w:val="24"/>
          <w:lang w:val="en-US" w:bidi="ar-SA"/>
        </w:rPr>
        <w:t>[The Bidder shall fill in this Form in accordance with the instructions indicated. No alterations to its format shall be permitted and no substitutions shall be accepted.]</w:t>
      </w:r>
    </w:p>
    <w:p w:rsidR="00D249C5" w:rsidRPr="00D249C5" w:rsidRDefault="00D249C5" w:rsidP="00D249C5">
      <w:pPr>
        <w:tabs>
          <w:tab w:val="right" w:pos="9360"/>
        </w:tabs>
        <w:spacing w:after="0" w:line="240" w:lineRule="auto"/>
        <w:ind w:left="720" w:hanging="720"/>
        <w:jc w:val="right"/>
        <w:rPr>
          <w:szCs w:val="22"/>
          <w:lang w:bidi="ar-SA"/>
        </w:rPr>
      </w:pPr>
      <w:r w:rsidRPr="00D249C5">
        <w:rPr>
          <w:szCs w:val="22"/>
          <w:lang w:bidi="ar-SA"/>
        </w:rPr>
        <w:t xml:space="preserve">Date: </w:t>
      </w:r>
      <w:r w:rsidRPr="00D249C5">
        <w:rPr>
          <w:i/>
          <w:iCs/>
          <w:szCs w:val="22"/>
          <w:lang w:bidi="ar-SA"/>
        </w:rPr>
        <w:t>[insert date (as day, month and year) of Bid Submission]</w:t>
      </w:r>
    </w:p>
    <w:p w:rsidR="00D249C5" w:rsidRPr="00D249C5" w:rsidRDefault="00D249C5" w:rsidP="00D249C5">
      <w:pPr>
        <w:tabs>
          <w:tab w:val="right" w:pos="9360"/>
        </w:tabs>
        <w:spacing w:after="0" w:line="240" w:lineRule="auto"/>
        <w:ind w:left="5040" w:hanging="720"/>
        <w:jc w:val="right"/>
        <w:rPr>
          <w:szCs w:val="22"/>
          <w:lang w:bidi="ar-SA"/>
        </w:rPr>
      </w:pPr>
      <w:r w:rsidRPr="00D249C5">
        <w:rPr>
          <w:szCs w:val="22"/>
          <w:lang w:bidi="ar-SA"/>
        </w:rPr>
        <w:t xml:space="preserve">NCB No.: </w:t>
      </w:r>
      <w:r w:rsidRPr="00D249C5">
        <w:rPr>
          <w:i/>
          <w:iCs/>
          <w:szCs w:val="22"/>
          <w:lang w:bidi="ar-SA"/>
        </w:rPr>
        <w:t>[insert number of bidding process]</w:t>
      </w:r>
    </w:p>
    <w:p w:rsidR="00D249C5" w:rsidRPr="00D249C5" w:rsidRDefault="00D249C5" w:rsidP="00D249C5">
      <w:pPr>
        <w:tabs>
          <w:tab w:val="right" w:pos="9360"/>
        </w:tabs>
        <w:spacing w:after="0" w:line="240" w:lineRule="auto"/>
        <w:ind w:left="5040" w:hanging="720"/>
        <w:jc w:val="right"/>
        <w:rPr>
          <w:szCs w:val="22"/>
          <w:lang w:bidi="ar-SA"/>
        </w:rPr>
      </w:pPr>
      <w:r w:rsidRPr="00D249C5">
        <w:rPr>
          <w:szCs w:val="22"/>
          <w:lang w:bidi="ar-SA"/>
        </w:rPr>
        <w:t xml:space="preserve">Invitation for Bid No.: </w:t>
      </w:r>
      <w:r w:rsidRPr="00D249C5">
        <w:rPr>
          <w:i/>
          <w:iCs/>
          <w:szCs w:val="22"/>
          <w:lang w:bidi="ar-SA"/>
        </w:rPr>
        <w:t>[insert No of IFB]</w:t>
      </w:r>
    </w:p>
    <w:p w:rsidR="00D249C5" w:rsidRPr="00D249C5" w:rsidRDefault="00D249C5" w:rsidP="00D249C5">
      <w:pPr>
        <w:tabs>
          <w:tab w:val="right" w:pos="9360"/>
        </w:tabs>
        <w:spacing w:after="0" w:line="240" w:lineRule="auto"/>
        <w:ind w:left="720" w:hanging="720"/>
        <w:jc w:val="right"/>
        <w:rPr>
          <w:sz w:val="28"/>
          <w:szCs w:val="22"/>
          <w:lang w:bidi="ar-SA"/>
        </w:rPr>
      </w:pPr>
      <w:r w:rsidRPr="00D249C5">
        <w:rPr>
          <w:szCs w:val="22"/>
          <w:lang w:bidi="ar-SA"/>
        </w:rPr>
        <w:t xml:space="preserve">Alternative No.: </w:t>
      </w:r>
      <w:r w:rsidRPr="00D249C5">
        <w:rPr>
          <w:i/>
          <w:iCs/>
          <w:szCs w:val="22"/>
          <w:lang w:bidi="ar-SA"/>
        </w:rPr>
        <w:t>[insert identification No if this is a Bid for an alternative]</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To: [</w:t>
      </w:r>
      <w:r w:rsidRPr="00D249C5">
        <w:rPr>
          <w:i/>
          <w:szCs w:val="22"/>
          <w:lang w:bidi="ar-SA"/>
        </w:rPr>
        <w:t>insert complete name of Purchaser]</w:t>
      </w:r>
    </w:p>
    <w:p w:rsidR="00D249C5" w:rsidRPr="00D249C5" w:rsidRDefault="00D249C5" w:rsidP="00D249C5">
      <w:pPr>
        <w:spacing w:after="0" w:line="240" w:lineRule="auto"/>
        <w:ind w:firstLine="420"/>
        <w:jc w:val="center"/>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 xml:space="preserve">We, the undersigned, declare that:   </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0"/>
          <w:numId w:val="7"/>
        </w:numPr>
        <w:tabs>
          <w:tab w:val="left" w:pos="540"/>
        </w:tabs>
        <w:spacing w:after="0" w:line="240" w:lineRule="auto"/>
        <w:ind w:left="540" w:hanging="540"/>
        <w:jc w:val="both"/>
        <w:rPr>
          <w:szCs w:val="22"/>
          <w:lang w:bidi="ar-SA"/>
        </w:rPr>
      </w:pPr>
      <w:r w:rsidRPr="00D249C5">
        <w:rPr>
          <w:szCs w:val="22"/>
          <w:lang w:bidi="ar-SA"/>
        </w:rPr>
        <w:t xml:space="preserve">We have examined and have no reservations to the Bidding Documents, including Addenda No.: </w:t>
      </w:r>
      <w:r w:rsidRPr="00D249C5">
        <w:rPr>
          <w:i/>
          <w:szCs w:val="22"/>
          <w:lang w:bidi="ar-SA"/>
        </w:rPr>
        <w:t>[insert the number and issuing date of each Addenda];</w:t>
      </w:r>
    </w:p>
    <w:p w:rsidR="00D249C5" w:rsidRPr="00D249C5" w:rsidRDefault="00D249C5" w:rsidP="00D249C5">
      <w:pPr>
        <w:tabs>
          <w:tab w:val="left" w:pos="540"/>
          <w:tab w:val="num" w:pos="720"/>
        </w:tabs>
        <w:spacing w:after="0" w:line="240" w:lineRule="auto"/>
        <w:ind w:left="540" w:hanging="540"/>
        <w:jc w:val="both"/>
        <w:rPr>
          <w:szCs w:val="22"/>
          <w:lang w:bidi="ar-SA"/>
        </w:rPr>
      </w:pPr>
    </w:p>
    <w:p w:rsidR="00D249C5" w:rsidRPr="00D249C5" w:rsidRDefault="00D249C5" w:rsidP="00D249C5">
      <w:pPr>
        <w:numPr>
          <w:ilvl w:val="0"/>
          <w:numId w:val="7"/>
        </w:numPr>
        <w:tabs>
          <w:tab w:val="left" w:pos="540"/>
        </w:tabs>
        <w:spacing w:after="0" w:line="240" w:lineRule="auto"/>
        <w:ind w:left="540" w:hanging="540"/>
        <w:jc w:val="both"/>
        <w:rPr>
          <w:szCs w:val="22"/>
          <w:lang w:bidi="ar-SA"/>
        </w:rPr>
      </w:pPr>
      <w:r w:rsidRPr="00D249C5">
        <w:rPr>
          <w:szCs w:val="22"/>
          <w:lang w:bidi="ar-SA"/>
        </w:rPr>
        <w:t xml:space="preserve">We offer to supply, in conformity with the Bidding Documents and in accordance with the Delivery Schedules specified in the Schedule of Requirements, the following Goods and Related Services </w:t>
      </w:r>
      <w:r w:rsidRPr="00D249C5">
        <w:rPr>
          <w:i/>
          <w:szCs w:val="22"/>
          <w:lang w:bidi="ar-SA"/>
        </w:rPr>
        <w:t>[insert a brief description of the Goods and Related Services];</w:t>
      </w:r>
    </w:p>
    <w:p w:rsidR="00D249C5" w:rsidRPr="00D249C5" w:rsidRDefault="00D249C5" w:rsidP="00D249C5">
      <w:pPr>
        <w:tabs>
          <w:tab w:val="left" w:pos="540"/>
          <w:tab w:val="num" w:pos="720"/>
        </w:tabs>
        <w:spacing w:after="0" w:line="240" w:lineRule="auto"/>
        <w:ind w:left="540" w:hanging="540"/>
        <w:jc w:val="both"/>
        <w:rPr>
          <w:rFonts w:ascii="Times New Roman" w:eastAsia="Times New Roman" w:hAnsi="Times New Roman" w:cs="Times New Roman"/>
          <w:sz w:val="24"/>
          <w:lang w:val="en-US" w:bidi="ar-SA"/>
        </w:rPr>
      </w:pPr>
    </w:p>
    <w:p w:rsidR="00D249C5" w:rsidRPr="00D249C5" w:rsidRDefault="00D249C5" w:rsidP="00D249C5">
      <w:pPr>
        <w:numPr>
          <w:ilvl w:val="0"/>
          <w:numId w:val="7"/>
        </w:numPr>
        <w:tabs>
          <w:tab w:val="left" w:pos="540"/>
          <w:tab w:val="right" w:pos="9072"/>
        </w:tabs>
        <w:spacing w:after="0" w:line="240" w:lineRule="auto"/>
        <w:ind w:left="540" w:hanging="540"/>
        <w:jc w:val="both"/>
        <w:rPr>
          <w:szCs w:val="22"/>
          <w:lang w:bidi="ar-SA"/>
        </w:rPr>
      </w:pPr>
      <w:r w:rsidRPr="00D249C5">
        <w:rPr>
          <w:szCs w:val="22"/>
          <w:lang w:bidi="ar-SA"/>
        </w:rPr>
        <w:t xml:space="preserve">The total price of our Bid, excluding any discounts offered in item (d) below, is: </w:t>
      </w:r>
      <w:r w:rsidRPr="00D249C5">
        <w:rPr>
          <w:i/>
          <w:szCs w:val="22"/>
          <w:lang w:bidi="ar-SA"/>
        </w:rPr>
        <w:t>[insert the total bid price in words and figures, indicating the various amounts and the respective currencies];</w:t>
      </w:r>
    </w:p>
    <w:p w:rsidR="00D249C5" w:rsidRPr="00D249C5" w:rsidRDefault="00D249C5" w:rsidP="00D249C5">
      <w:pPr>
        <w:tabs>
          <w:tab w:val="left" w:pos="540"/>
          <w:tab w:val="num" w:pos="720"/>
        </w:tabs>
        <w:spacing w:after="0" w:line="240" w:lineRule="auto"/>
        <w:ind w:left="540" w:hanging="540"/>
        <w:jc w:val="both"/>
        <w:rPr>
          <w:szCs w:val="22"/>
          <w:lang w:bidi="ar-SA"/>
        </w:rPr>
      </w:pPr>
    </w:p>
    <w:p w:rsidR="00D249C5" w:rsidRPr="00D249C5" w:rsidRDefault="00D249C5" w:rsidP="00D249C5">
      <w:pPr>
        <w:numPr>
          <w:ilvl w:val="0"/>
          <w:numId w:val="7"/>
        </w:numPr>
        <w:tabs>
          <w:tab w:val="left" w:pos="540"/>
        </w:tabs>
        <w:spacing w:after="0" w:line="240" w:lineRule="auto"/>
        <w:ind w:left="540" w:hanging="540"/>
        <w:jc w:val="both"/>
        <w:rPr>
          <w:szCs w:val="22"/>
          <w:lang w:bidi="ar-SA"/>
        </w:rPr>
      </w:pPr>
      <w:r w:rsidRPr="00D249C5">
        <w:rPr>
          <w:szCs w:val="22"/>
          <w:lang w:bidi="ar-SA"/>
        </w:rPr>
        <w:t>The discounts offered and the methodology for their application are:</w:t>
      </w:r>
    </w:p>
    <w:p w:rsidR="00D249C5" w:rsidRPr="00D249C5" w:rsidRDefault="00D249C5" w:rsidP="00D249C5">
      <w:pPr>
        <w:tabs>
          <w:tab w:val="left" w:pos="540"/>
          <w:tab w:val="num" w:pos="720"/>
        </w:tabs>
        <w:spacing w:after="0" w:line="240" w:lineRule="auto"/>
        <w:ind w:left="540" w:hanging="540"/>
        <w:jc w:val="both"/>
        <w:rPr>
          <w:szCs w:val="22"/>
          <w:lang w:bidi="ar-SA"/>
        </w:rPr>
      </w:pPr>
    </w:p>
    <w:p w:rsidR="00D249C5" w:rsidRPr="00D249C5" w:rsidRDefault="00D249C5" w:rsidP="00D249C5">
      <w:pPr>
        <w:tabs>
          <w:tab w:val="left" w:pos="540"/>
          <w:tab w:val="num" w:pos="720"/>
        </w:tabs>
        <w:spacing w:after="0" w:line="240" w:lineRule="auto"/>
        <w:ind w:left="540" w:hanging="540"/>
        <w:jc w:val="both"/>
        <w:rPr>
          <w:szCs w:val="22"/>
          <w:lang w:bidi="ar-SA"/>
        </w:rPr>
      </w:pPr>
      <w:r w:rsidRPr="00D249C5">
        <w:rPr>
          <w:b/>
          <w:szCs w:val="22"/>
          <w:lang w:bidi="ar-SA"/>
        </w:rPr>
        <w:tab/>
        <w:t xml:space="preserve">Discounts.  </w:t>
      </w:r>
      <w:r w:rsidRPr="00D249C5">
        <w:rPr>
          <w:szCs w:val="22"/>
          <w:lang w:bidi="ar-SA"/>
        </w:rPr>
        <w:t xml:space="preserve">If our bid is accepted, the following discounts shall apply </w:t>
      </w:r>
      <w:r w:rsidRPr="00D249C5">
        <w:rPr>
          <w:i/>
          <w:szCs w:val="22"/>
          <w:lang w:bidi="ar-SA"/>
        </w:rPr>
        <w:t xml:space="preserve">[Specify in detail each discount offered and the specific item of the Schedule of Requirements to which it applies.] </w:t>
      </w:r>
    </w:p>
    <w:p w:rsidR="00D249C5" w:rsidRPr="00D249C5" w:rsidRDefault="00D249C5" w:rsidP="00D249C5">
      <w:pPr>
        <w:tabs>
          <w:tab w:val="left" w:pos="540"/>
          <w:tab w:val="num" w:pos="720"/>
        </w:tabs>
        <w:spacing w:after="0" w:line="240" w:lineRule="auto"/>
        <w:ind w:left="540" w:hanging="540"/>
        <w:jc w:val="both"/>
        <w:rPr>
          <w:szCs w:val="22"/>
          <w:lang w:bidi="ar-SA"/>
        </w:rPr>
      </w:pPr>
    </w:p>
    <w:p w:rsidR="00D249C5" w:rsidRPr="00D249C5" w:rsidRDefault="00D249C5" w:rsidP="00D249C5">
      <w:pPr>
        <w:tabs>
          <w:tab w:val="left" w:pos="540"/>
          <w:tab w:val="num" w:pos="720"/>
        </w:tabs>
        <w:spacing w:after="0" w:line="240" w:lineRule="auto"/>
        <w:ind w:left="540" w:hanging="540"/>
        <w:jc w:val="both"/>
        <w:rPr>
          <w:i/>
          <w:szCs w:val="22"/>
          <w:lang w:bidi="ar-SA"/>
        </w:rPr>
      </w:pPr>
      <w:r w:rsidRPr="00D249C5">
        <w:rPr>
          <w:b/>
          <w:szCs w:val="22"/>
          <w:lang w:bidi="ar-SA"/>
        </w:rPr>
        <w:tab/>
        <w:t xml:space="preserve">Methodology of Application of the Discounts. </w:t>
      </w:r>
      <w:r w:rsidRPr="00D249C5">
        <w:rPr>
          <w:szCs w:val="22"/>
          <w:lang w:bidi="ar-SA"/>
        </w:rPr>
        <w:t xml:space="preserve">The discounts shall be applied using the following method: </w:t>
      </w:r>
      <w:r w:rsidRPr="00D249C5">
        <w:rPr>
          <w:i/>
          <w:szCs w:val="22"/>
          <w:lang w:bidi="ar-SA"/>
        </w:rPr>
        <w:t>[Specify in detail the method that shall be used to apply the discounts];</w:t>
      </w:r>
    </w:p>
    <w:p w:rsidR="00D249C5" w:rsidRPr="00D249C5" w:rsidRDefault="00D249C5" w:rsidP="00D249C5">
      <w:pPr>
        <w:tabs>
          <w:tab w:val="left" w:pos="540"/>
          <w:tab w:val="num" w:pos="720"/>
        </w:tabs>
        <w:spacing w:after="0" w:line="240" w:lineRule="auto"/>
        <w:ind w:left="540" w:hanging="540"/>
        <w:jc w:val="center"/>
        <w:rPr>
          <w:szCs w:val="22"/>
          <w:lang w:bidi="ar-SA"/>
        </w:rPr>
      </w:pPr>
    </w:p>
    <w:p w:rsidR="00D249C5" w:rsidRPr="00D249C5" w:rsidRDefault="00D249C5" w:rsidP="00D249C5">
      <w:pPr>
        <w:numPr>
          <w:ilvl w:val="0"/>
          <w:numId w:val="7"/>
        </w:numPr>
        <w:tabs>
          <w:tab w:val="left" w:pos="540"/>
        </w:tabs>
        <w:spacing w:after="0" w:line="240" w:lineRule="auto"/>
        <w:ind w:left="540" w:hanging="540"/>
        <w:jc w:val="both"/>
        <w:rPr>
          <w:szCs w:val="22"/>
          <w:lang w:bidi="ar-SA"/>
        </w:rPr>
      </w:pPr>
      <w:r w:rsidRPr="00D249C5">
        <w:rPr>
          <w:szCs w:val="22"/>
          <w:lang w:bidi="ar-SA"/>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D249C5" w:rsidRPr="00D249C5" w:rsidRDefault="00D249C5" w:rsidP="00D249C5">
      <w:pPr>
        <w:tabs>
          <w:tab w:val="left" w:pos="540"/>
          <w:tab w:val="num" w:pos="720"/>
        </w:tabs>
        <w:spacing w:after="0" w:line="240" w:lineRule="auto"/>
        <w:ind w:left="540" w:hanging="540"/>
        <w:jc w:val="both"/>
        <w:rPr>
          <w:szCs w:val="22"/>
          <w:lang w:bidi="ar-SA"/>
        </w:rPr>
      </w:pPr>
    </w:p>
    <w:p w:rsidR="00D249C5" w:rsidRPr="00D249C5" w:rsidRDefault="00D249C5" w:rsidP="00D249C5">
      <w:pPr>
        <w:numPr>
          <w:ilvl w:val="0"/>
          <w:numId w:val="7"/>
        </w:numPr>
        <w:tabs>
          <w:tab w:val="left" w:pos="540"/>
        </w:tabs>
        <w:spacing w:after="0" w:line="240" w:lineRule="auto"/>
        <w:ind w:left="540" w:hanging="540"/>
        <w:jc w:val="both"/>
        <w:rPr>
          <w:szCs w:val="22"/>
          <w:lang w:bidi="ar-SA"/>
        </w:rPr>
      </w:pPr>
      <w:r w:rsidRPr="00D249C5">
        <w:rPr>
          <w:szCs w:val="22"/>
          <w:lang w:bidi="ar-SA"/>
        </w:rPr>
        <w:t>If our bid is accepted, we commit to obtain a performance security in accordance with ITB Clause 44 and GCC Clause 17 for the due performance of the Contract;</w:t>
      </w:r>
    </w:p>
    <w:p w:rsidR="00D249C5" w:rsidRPr="00D249C5" w:rsidRDefault="00D249C5" w:rsidP="00D249C5">
      <w:pPr>
        <w:tabs>
          <w:tab w:val="num" w:pos="360"/>
        </w:tabs>
        <w:spacing w:after="0" w:line="240" w:lineRule="auto"/>
        <w:ind w:left="360" w:hanging="360"/>
        <w:jc w:val="both"/>
        <w:rPr>
          <w:rFonts w:ascii="Times New Roman" w:eastAsia="Times New Roman" w:hAnsi="Times New Roman" w:cs="Times New Roman"/>
          <w:sz w:val="24"/>
          <w:lang w:val="en-US" w:bidi="ar-SA"/>
        </w:rPr>
      </w:pPr>
    </w:p>
    <w:p w:rsidR="00D249C5" w:rsidRPr="00D249C5" w:rsidRDefault="00D249C5" w:rsidP="00D249C5">
      <w:pPr>
        <w:numPr>
          <w:ilvl w:val="0"/>
          <w:numId w:val="7"/>
        </w:numPr>
        <w:tabs>
          <w:tab w:val="num" w:pos="720"/>
        </w:tabs>
        <w:spacing w:after="0" w:line="240" w:lineRule="auto"/>
        <w:ind w:left="540" w:hanging="540"/>
        <w:jc w:val="both"/>
        <w:rPr>
          <w:szCs w:val="22"/>
          <w:lang w:bidi="ar-SA"/>
        </w:rPr>
      </w:pPr>
      <w:r w:rsidRPr="00D249C5">
        <w:rPr>
          <w:szCs w:val="22"/>
          <w:lang w:bidi="ar-SA"/>
        </w:rPr>
        <w:t>We, including any sub-contractors or suppliers for any part of the contract, have nationality from eligible countries;</w:t>
      </w:r>
    </w:p>
    <w:p w:rsidR="00D249C5" w:rsidRPr="00D249C5" w:rsidRDefault="00D249C5" w:rsidP="00D249C5">
      <w:pPr>
        <w:tabs>
          <w:tab w:val="num" w:pos="720"/>
        </w:tabs>
        <w:spacing w:after="0" w:line="240" w:lineRule="auto"/>
        <w:jc w:val="both"/>
        <w:rPr>
          <w:szCs w:val="22"/>
          <w:lang w:bidi="ar-SA"/>
        </w:rPr>
      </w:pPr>
    </w:p>
    <w:p w:rsidR="00D249C5" w:rsidRPr="00D249C5" w:rsidRDefault="00D249C5" w:rsidP="00D249C5">
      <w:pPr>
        <w:numPr>
          <w:ilvl w:val="0"/>
          <w:numId w:val="7"/>
        </w:numPr>
        <w:tabs>
          <w:tab w:val="num" w:pos="720"/>
        </w:tabs>
        <w:spacing w:after="0" w:line="240" w:lineRule="auto"/>
        <w:ind w:left="540" w:hanging="540"/>
        <w:jc w:val="both"/>
        <w:rPr>
          <w:szCs w:val="22"/>
          <w:lang w:bidi="ar-SA"/>
        </w:rPr>
      </w:pPr>
      <w:r w:rsidRPr="00D249C5">
        <w:rPr>
          <w:szCs w:val="22"/>
          <w:lang w:bidi="ar-SA"/>
        </w:rPr>
        <w:t>We have no conflict of interest in accordance with ITB Sub-Clause 4.3;</w:t>
      </w:r>
    </w:p>
    <w:p w:rsidR="00D249C5" w:rsidRPr="00D249C5" w:rsidRDefault="00D249C5" w:rsidP="00D249C5">
      <w:pPr>
        <w:tabs>
          <w:tab w:val="num" w:pos="360"/>
          <w:tab w:val="num" w:pos="540"/>
        </w:tabs>
        <w:spacing w:after="0" w:line="240" w:lineRule="auto"/>
        <w:ind w:left="540" w:hanging="540"/>
        <w:jc w:val="both"/>
        <w:rPr>
          <w:szCs w:val="22"/>
          <w:lang w:bidi="ar-SA"/>
        </w:rPr>
      </w:pPr>
    </w:p>
    <w:p w:rsidR="00D249C5" w:rsidRPr="00D249C5" w:rsidRDefault="00D249C5" w:rsidP="00D249C5">
      <w:pPr>
        <w:numPr>
          <w:ilvl w:val="0"/>
          <w:numId w:val="7"/>
        </w:numPr>
        <w:tabs>
          <w:tab w:val="num" w:pos="720"/>
        </w:tabs>
        <w:spacing w:after="0" w:line="240" w:lineRule="auto"/>
        <w:ind w:left="540" w:hanging="540"/>
        <w:jc w:val="both"/>
        <w:rPr>
          <w:szCs w:val="22"/>
          <w:lang w:bidi="ar-SA"/>
        </w:rPr>
      </w:pPr>
      <w:r w:rsidRPr="00D249C5">
        <w:rPr>
          <w:szCs w:val="22"/>
          <w:lang w:bidi="ar-SA"/>
        </w:rPr>
        <w:t>Our firm, its affiliates or subsidiaries—including any sub-contractors or suppliers for any part of the contract—has not been declared ineligible by the Bank, under the Purchaser’s country laws or official regulations, in accordance with ITB Sub-Clause 4.6;</w:t>
      </w:r>
    </w:p>
    <w:p w:rsidR="00D249C5" w:rsidRPr="00D249C5" w:rsidRDefault="00D249C5" w:rsidP="00D249C5">
      <w:pPr>
        <w:tabs>
          <w:tab w:val="num" w:pos="360"/>
          <w:tab w:val="num" w:pos="540"/>
        </w:tabs>
        <w:spacing w:after="0" w:line="240" w:lineRule="auto"/>
        <w:ind w:left="540" w:hanging="540"/>
        <w:jc w:val="both"/>
        <w:rPr>
          <w:szCs w:val="22"/>
          <w:lang w:bidi="ar-SA"/>
        </w:rPr>
      </w:pPr>
    </w:p>
    <w:p w:rsidR="00D249C5" w:rsidRPr="00D249C5" w:rsidRDefault="00D249C5" w:rsidP="00D249C5">
      <w:pPr>
        <w:numPr>
          <w:ilvl w:val="0"/>
          <w:numId w:val="7"/>
        </w:numPr>
        <w:tabs>
          <w:tab w:val="num" w:pos="720"/>
        </w:tabs>
        <w:spacing w:after="0" w:line="240" w:lineRule="auto"/>
        <w:ind w:left="540" w:hanging="540"/>
        <w:jc w:val="both"/>
        <w:rPr>
          <w:szCs w:val="22"/>
          <w:lang w:bidi="ar-SA"/>
        </w:rPr>
      </w:pPr>
      <w:r w:rsidRPr="00D249C5">
        <w:rPr>
          <w:szCs w:val="22"/>
          <w:lang w:bidi="ar-SA"/>
        </w:rPr>
        <w:lastRenderedPageBreak/>
        <w:t xml:space="preserve">The following commissions, gratuities, or fees have been paid or are to be paid with respect to the bidding process or execution of the Contract: </w:t>
      </w:r>
      <w:r w:rsidRPr="00D249C5">
        <w:rPr>
          <w:i/>
          <w:iCs/>
          <w:szCs w:val="22"/>
          <w:lang w:bidi="ar-SA"/>
        </w:rPr>
        <w:t>[insert complete name of each Recipient, its full address, the reason for which each commission or gratuity was paid and the amount and currency of each such commission or gratuity]</w:t>
      </w:r>
    </w:p>
    <w:p w:rsidR="00D249C5" w:rsidRPr="00D249C5" w:rsidRDefault="00D249C5" w:rsidP="00D249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szCs w:val="22"/>
          <w:lang w:bidi="ar-S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D249C5" w:rsidRPr="00D249C5" w:rsidTr="002B0457">
        <w:tc>
          <w:tcPr>
            <w:tcW w:w="2880" w:type="dxa"/>
            <w:tcBorders>
              <w:top w:val="nil"/>
              <w:left w:val="nil"/>
              <w:bottom w:val="nil"/>
              <w:right w:val="nil"/>
            </w:tcBorders>
          </w:tcPr>
          <w:p w:rsidR="00D249C5" w:rsidRPr="00D249C5" w:rsidRDefault="00D249C5" w:rsidP="00D249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szCs w:val="22"/>
                <w:lang w:bidi="ar-SA"/>
              </w:rPr>
            </w:pPr>
            <w:r w:rsidRPr="00D249C5">
              <w:rPr>
                <w:szCs w:val="22"/>
                <w:lang w:bidi="ar-SA"/>
              </w:rPr>
              <w:t>Name of Recipient</w:t>
            </w:r>
          </w:p>
        </w:tc>
        <w:tc>
          <w:tcPr>
            <w:tcW w:w="2250" w:type="dxa"/>
            <w:tcBorders>
              <w:top w:val="nil"/>
              <w:left w:val="nil"/>
              <w:bottom w:val="nil"/>
              <w:right w:val="nil"/>
            </w:tcBorders>
          </w:tcPr>
          <w:p w:rsidR="00D249C5" w:rsidRPr="00D249C5" w:rsidRDefault="00D249C5" w:rsidP="00D249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szCs w:val="22"/>
                <w:lang w:bidi="ar-SA"/>
              </w:rPr>
            </w:pPr>
            <w:r w:rsidRPr="00D249C5">
              <w:rPr>
                <w:szCs w:val="22"/>
                <w:lang w:bidi="ar-SA"/>
              </w:rPr>
              <w:t>Address</w:t>
            </w:r>
          </w:p>
        </w:tc>
        <w:tc>
          <w:tcPr>
            <w:tcW w:w="2070" w:type="dxa"/>
            <w:tcBorders>
              <w:top w:val="nil"/>
              <w:left w:val="nil"/>
              <w:bottom w:val="nil"/>
              <w:right w:val="nil"/>
            </w:tcBorders>
          </w:tcPr>
          <w:p w:rsidR="00D249C5" w:rsidRPr="00D249C5" w:rsidRDefault="00D249C5" w:rsidP="00D249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szCs w:val="22"/>
                <w:lang w:bidi="ar-SA"/>
              </w:rPr>
            </w:pPr>
            <w:r w:rsidRPr="00D249C5">
              <w:rPr>
                <w:szCs w:val="22"/>
                <w:lang w:bidi="ar-SA"/>
              </w:rPr>
              <w:t>Reason</w:t>
            </w:r>
          </w:p>
        </w:tc>
        <w:tc>
          <w:tcPr>
            <w:tcW w:w="1548" w:type="dxa"/>
            <w:tcBorders>
              <w:top w:val="nil"/>
              <w:left w:val="nil"/>
              <w:bottom w:val="nil"/>
              <w:right w:val="nil"/>
            </w:tcBorders>
          </w:tcPr>
          <w:p w:rsidR="00D249C5" w:rsidRPr="00D249C5" w:rsidRDefault="00D249C5" w:rsidP="00D249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szCs w:val="22"/>
                <w:lang w:bidi="ar-SA"/>
              </w:rPr>
            </w:pPr>
            <w:r w:rsidRPr="00D249C5">
              <w:rPr>
                <w:szCs w:val="22"/>
                <w:lang w:bidi="ar-SA"/>
              </w:rPr>
              <w:t>Amount</w:t>
            </w:r>
          </w:p>
        </w:tc>
      </w:tr>
      <w:tr w:rsidR="00D249C5" w:rsidRPr="00D249C5" w:rsidTr="002B0457">
        <w:tc>
          <w:tcPr>
            <w:tcW w:w="2880" w:type="dxa"/>
            <w:tcBorders>
              <w:top w:val="nil"/>
              <w:left w:val="nil"/>
              <w:bottom w:val="nil"/>
              <w:right w:val="nil"/>
            </w:tcBorders>
          </w:tcPr>
          <w:p w:rsidR="00D249C5" w:rsidRPr="00D249C5" w:rsidRDefault="00D249C5" w:rsidP="00D249C5">
            <w:pPr>
              <w:tabs>
                <w:tab w:val="right" w:pos="2592"/>
              </w:tabs>
              <w:spacing w:after="0" w:line="240" w:lineRule="auto"/>
              <w:jc w:val="center"/>
              <w:rPr>
                <w:szCs w:val="22"/>
                <w:u w:val="single"/>
                <w:lang w:bidi="ar-SA"/>
              </w:rPr>
            </w:pPr>
            <w:r w:rsidRPr="00D249C5">
              <w:rPr>
                <w:szCs w:val="22"/>
                <w:u w:val="single"/>
                <w:lang w:bidi="ar-SA"/>
              </w:rPr>
              <w:tab/>
            </w:r>
          </w:p>
        </w:tc>
        <w:tc>
          <w:tcPr>
            <w:tcW w:w="2250" w:type="dxa"/>
            <w:tcBorders>
              <w:top w:val="nil"/>
              <w:left w:val="nil"/>
              <w:bottom w:val="nil"/>
              <w:right w:val="nil"/>
            </w:tcBorders>
          </w:tcPr>
          <w:p w:rsidR="00D249C5" w:rsidRPr="00D249C5" w:rsidRDefault="00D249C5" w:rsidP="00D249C5">
            <w:pPr>
              <w:tabs>
                <w:tab w:val="right" w:pos="1962"/>
              </w:tabs>
              <w:spacing w:after="0" w:line="240" w:lineRule="auto"/>
              <w:jc w:val="center"/>
              <w:rPr>
                <w:szCs w:val="22"/>
                <w:u w:val="single"/>
                <w:lang w:bidi="ar-SA"/>
              </w:rPr>
            </w:pPr>
            <w:r w:rsidRPr="00D249C5">
              <w:rPr>
                <w:szCs w:val="22"/>
                <w:u w:val="single"/>
                <w:lang w:bidi="ar-SA"/>
              </w:rPr>
              <w:tab/>
            </w:r>
          </w:p>
        </w:tc>
        <w:tc>
          <w:tcPr>
            <w:tcW w:w="2070" w:type="dxa"/>
            <w:tcBorders>
              <w:top w:val="nil"/>
              <w:left w:val="nil"/>
              <w:bottom w:val="nil"/>
              <w:right w:val="nil"/>
            </w:tcBorders>
          </w:tcPr>
          <w:p w:rsidR="00D249C5" w:rsidRPr="00D249C5" w:rsidRDefault="00D249C5" w:rsidP="00D249C5">
            <w:pPr>
              <w:tabs>
                <w:tab w:val="right" w:pos="1782"/>
              </w:tabs>
              <w:spacing w:after="0" w:line="240" w:lineRule="auto"/>
              <w:jc w:val="center"/>
              <w:rPr>
                <w:szCs w:val="22"/>
                <w:u w:val="single"/>
                <w:lang w:bidi="ar-SA"/>
              </w:rPr>
            </w:pPr>
            <w:r w:rsidRPr="00D249C5">
              <w:rPr>
                <w:szCs w:val="22"/>
                <w:u w:val="single"/>
                <w:lang w:bidi="ar-SA"/>
              </w:rPr>
              <w:tab/>
            </w:r>
          </w:p>
        </w:tc>
        <w:tc>
          <w:tcPr>
            <w:tcW w:w="1548" w:type="dxa"/>
            <w:tcBorders>
              <w:top w:val="nil"/>
              <w:left w:val="nil"/>
              <w:bottom w:val="nil"/>
              <w:right w:val="nil"/>
            </w:tcBorders>
          </w:tcPr>
          <w:p w:rsidR="00D249C5" w:rsidRPr="00D249C5" w:rsidRDefault="00D249C5" w:rsidP="00D249C5">
            <w:pPr>
              <w:tabs>
                <w:tab w:val="right" w:pos="1242"/>
              </w:tabs>
              <w:spacing w:after="0" w:line="240" w:lineRule="auto"/>
              <w:jc w:val="center"/>
              <w:rPr>
                <w:szCs w:val="22"/>
                <w:u w:val="single"/>
                <w:lang w:bidi="ar-SA"/>
              </w:rPr>
            </w:pPr>
            <w:r w:rsidRPr="00D249C5">
              <w:rPr>
                <w:szCs w:val="22"/>
                <w:u w:val="single"/>
                <w:lang w:bidi="ar-SA"/>
              </w:rPr>
              <w:tab/>
            </w:r>
          </w:p>
        </w:tc>
      </w:tr>
      <w:tr w:rsidR="00D249C5" w:rsidRPr="00D249C5" w:rsidTr="002B0457">
        <w:tc>
          <w:tcPr>
            <w:tcW w:w="2880" w:type="dxa"/>
            <w:tcBorders>
              <w:top w:val="nil"/>
              <w:left w:val="nil"/>
              <w:bottom w:val="nil"/>
              <w:right w:val="nil"/>
            </w:tcBorders>
          </w:tcPr>
          <w:p w:rsidR="00D249C5" w:rsidRPr="00D249C5" w:rsidRDefault="00D249C5" w:rsidP="00D249C5">
            <w:pPr>
              <w:tabs>
                <w:tab w:val="right" w:pos="2592"/>
              </w:tabs>
              <w:spacing w:after="0" w:line="240" w:lineRule="auto"/>
              <w:jc w:val="center"/>
              <w:rPr>
                <w:szCs w:val="22"/>
                <w:u w:val="single"/>
                <w:lang w:bidi="ar-SA"/>
              </w:rPr>
            </w:pPr>
            <w:r w:rsidRPr="00D249C5">
              <w:rPr>
                <w:szCs w:val="22"/>
                <w:u w:val="single"/>
                <w:lang w:bidi="ar-SA"/>
              </w:rPr>
              <w:tab/>
            </w:r>
          </w:p>
        </w:tc>
        <w:tc>
          <w:tcPr>
            <w:tcW w:w="2250" w:type="dxa"/>
            <w:tcBorders>
              <w:top w:val="nil"/>
              <w:left w:val="nil"/>
              <w:bottom w:val="nil"/>
              <w:right w:val="nil"/>
            </w:tcBorders>
          </w:tcPr>
          <w:p w:rsidR="00D249C5" w:rsidRPr="00D249C5" w:rsidRDefault="00D249C5" w:rsidP="00D249C5">
            <w:pPr>
              <w:tabs>
                <w:tab w:val="right" w:pos="1962"/>
              </w:tabs>
              <w:spacing w:after="0" w:line="240" w:lineRule="auto"/>
              <w:jc w:val="center"/>
              <w:rPr>
                <w:szCs w:val="22"/>
                <w:u w:val="single"/>
                <w:lang w:bidi="ar-SA"/>
              </w:rPr>
            </w:pPr>
            <w:r w:rsidRPr="00D249C5">
              <w:rPr>
                <w:szCs w:val="22"/>
                <w:u w:val="single"/>
                <w:lang w:bidi="ar-SA"/>
              </w:rPr>
              <w:tab/>
            </w:r>
          </w:p>
        </w:tc>
        <w:tc>
          <w:tcPr>
            <w:tcW w:w="2070" w:type="dxa"/>
            <w:tcBorders>
              <w:top w:val="nil"/>
              <w:left w:val="nil"/>
              <w:bottom w:val="nil"/>
              <w:right w:val="nil"/>
            </w:tcBorders>
          </w:tcPr>
          <w:p w:rsidR="00D249C5" w:rsidRPr="00D249C5" w:rsidRDefault="00D249C5" w:rsidP="00D249C5">
            <w:pPr>
              <w:tabs>
                <w:tab w:val="right" w:pos="1782"/>
              </w:tabs>
              <w:spacing w:after="0" w:line="240" w:lineRule="auto"/>
              <w:jc w:val="center"/>
              <w:rPr>
                <w:szCs w:val="22"/>
                <w:u w:val="single"/>
                <w:lang w:bidi="ar-SA"/>
              </w:rPr>
            </w:pPr>
            <w:r w:rsidRPr="00D249C5">
              <w:rPr>
                <w:szCs w:val="22"/>
                <w:u w:val="single"/>
                <w:lang w:bidi="ar-SA"/>
              </w:rPr>
              <w:tab/>
            </w:r>
          </w:p>
        </w:tc>
        <w:tc>
          <w:tcPr>
            <w:tcW w:w="1548" w:type="dxa"/>
            <w:tcBorders>
              <w:top w:val="nil"/>
              <w:left w:val="nil"/>
              <w:bottom w:val="nil"/>
              <w:right w:val="nil"/>
            </w:tcBorders>
          </w:tcPr>
          <w:p w:rsidR="00D249C5" w:rsidRPr="00D249C5" w:rsidRDefault="00D249C5" w:rsidP="00D249C5">
            <w:pPr>
              <w:tabs>
                <w:tab w:val="right" w:pos="1242"/>
              </w:tabs>
              <w:spacing w:after="0" w:line="240" w:lineRule="auto"/>
              <w:jc w:val="center"/>
              <w:rPr>
                <w:szCs w:val="22"/>
                <w:u w:val="single"/>
                <w:lang w:bidi="ar-SA"/>
              </w:rPr>
            </w:pPr>
            <w:r w:rsidRPr="00D249C5">
              <w:rPr>
                <w:szCs w:val="22"/>
                <w:u w:val="single"/>
                <w:lang w:bidi="ar-SA"/>
              </w:rPr>
              <w:tab/>
            </w:r>
          </w:p>
        </w:tc>
      </w:tr>
      <w:tr w:rsidR="00D249C5" w:rsidRPr="00D249C5" w:rsidTr="002B0457">
        <w:tc>
          <w:tcPr>
            <w:tcW w:w="2880" w:type="dxa"/>
            <w:tcBorders>
              <w:top w:val="nil"/>
              <w:left w:val="nil"/>
              <w:bottom w:val="nil"/>
              <w:right w:val="nil"/>
            </w:tcBorders>
          </w:tcPr>
          <w:p w:rsidR="00D249C5" w:rsidRPr="00D249C5" w:rsidRDefault="00D249C5" w:rsidP="00D249C5">
            <w:pPr>
              <w:tabs>
                <w:tab w:val="right" w:pos="2592"/>
              </w:tabs>
              <w:spacing w:after="0" w:line="240" w:lineRule="auto"/>
              <w:jc w:val="center"/>
              <w:rPr>
                <w:szCs w:val="22"/>
                <w:u w:val="single"/>
                <w:lang w:bidi="ar-SA"/>
              </w:rPr>
            </w:pPr>
            <w:r w:rsidRPr="00D249C5">
              <w:rPr>
                <w:szCs w:val="22"/>
                <w:u w:val="single"/>
                <w:lang w:bidi="ar-SA"/>
              </w:rPr>
              <w:tab/>
            </w:r>
          </w:p>
        </w:tc>
        <w:tc>
          <w:tcPr>
            <w:tcW w:w="2250" w:type="dxa"/>
            <w:tcBorders>
              <w:top w:val="nil"/>
              <w:left w:val="nil"/>
              <w:bottom w:val="nil"/>
              <w:right w:val="nil"/>
            </w:tcBorders>
          </w:tcPr>
          <w:p w:rsidR="00D249C5" w:rsidRPr="00D249C5" w:rsidRDefault="00D249C5" w:rsidP="00D249C5">
            <w:pPr>
              <w:tabs>
                <w:tab w:val="right" w:pos="1962"/>
              </w:tabs>
              <w:spacing w:after="0" w:line="240" w:lineRule="auto"/>
              <w:jc w:val="center"/>
              <w:rPr>
                <w:szCs w:val="22"/>
                <w:u w:val="single"/>
                <w:lang w:bidi="ar-SA"/>
              </w:rPr>
            </w:pPr>
            <w:r w:rsidRPr="00D249C5">
              <w:rPr>
                <w:szCs w:val="22"/>
                <w:u w:val="single"/>
                <w:lang w:bidi="ar-SA"/>
              </w:rPr>
              <w:tab/>
            </w:r>
          </w:p>
        </w:tc>
        <w:tc>
          <w:tcPr>
            <w:tcW w:w="2070" w:type="dxa"/>
            <w:tcBorders>
              <w:top w:val="nil"/>
              <w:left w:val="nil"/>
              <w:bottom w:val="nil"/>
              <w:right w:val="nil"/>
            </w:tcBorders>
          </w:tcPr>
          <w:p w:rsidR="00D249C5" w:rsidRPr="00D249C5" w:rsidRDefault="00D249C5" w:rsidP="00D249C5">
            <w:pPr>
              <w:tabs>
                <w:tab w:val="right" w:pos="1782"/>
              </w:tabs>
              <w:spacing w:after="0" w:line="240" w:lineRule="auto"/>
              <w:jc w:val="center"/>
              <w:rPr>
                <w:szCs w:val="22"/>
                <w:u w:val="single"/>
                <w:lang w:bidi="ar-SA"/>
              </w:rPr>
            </w:pPr>
            <w:r w:rsidRPr="00D249C5">
              <w:rPr>
                <w:szCs w:val="22"/>
                <w:u w:val="single"/>
                <w:lang w:bidi="ar-SA"/>
              </w:rPr>
              <w:tab/>
            </w:r>
          </w:p>
        </w:tc>
        <w:tc>
          <w:tcPr>
            <w:tcW w:w="1548" w:type="dxa"/>
            <w:tcBorders>
              <w:top w:val="nil"/>
              <w:left w:val="nil"/>
              <w:bottom w:val="nil"/>
              <w:right w:val="nil"/>
            </w:tcBorders>
          </w:tcPr>
          <w:p w:rsidR="00D249C5" w:rsidRPr="00D249C5" w:rsidRDefault="00D249C5" w:rsidP="00D249C5">
            <w:pPr>
              <w:tabs>
                <w:tab w:val="right" w:pos="1242"/>
              </w:tabs>
              <w:spacing w:after="0" w:line="240" w:lineRule="auto"/>
              <w:jc w:val="center"/>
              <w:rPr>
                <w:szCs w:val="22"/>
                <w:u w:val="single"/>
                <w:lang w:bidi="ar-SA"/>
              </w:rPr>
            </w:pPr>
            <w:r w:rsidRPr="00D249C5">
              <w:rPr>
                <w:szCs w:val="22"/>
                <w:u w:val="single"/>
                <w:lang w:bidi="ar-SA"/>
              </w:rPr>
              <w:tab/>
            </w:r>
          </w:p>
        </w:tc>
      </w:tr>
      <w:tr w:rsidR="00D249C5" w:rsidRPr="00D249C5" w:rsidTr="002B0457">
        <w:tc>
          <w:tcPr>
            <w:tcW w:w="2880" w:type="dxa"/>
            <w:tcBorders>
              <w:top w:val="nil"/>
              <w:left w:val="nil"/>
              <w:bottom w:val="nil"/>
              <w:right w:val="nil"/>
            </w:tcBorders>
          </w:tcPr>
          <w:p w:rsidR="00D249C5" w:rsidRPr="00D249C5" w:rsidRDefault="00D249C5" w:rsidP="00D249C5">
            <w:pPr>
              <w:tabs>
                <w:tab w:val="right" w:pos="2592"/>
              </w:tabs>
              <w:spacing w:after="0" w:line="240" w:lineRule="auto"/>
              <w:jc w:val="center"/>
              <w:rPr>
                <w:szCs w:val="22"/>
                <w:u w:val="single"/>
                <w:lang w:bidi="ar-SA"/>
              </w:rPr>
            </w:pPr>
            <w:r w:rsidRPr="00D249C5">
              <w:rPr>
                <w:szCs w:val="22"/>
                <w:u w:val="single"/>
                <w:lang w:bidi="ar-SA"/>
              </w:rPr>
              <w:tab/>
            </w:r>
          </w:p>
        </w:tc>
        <w:tc>
          <w:tcPr>
            <w:tcW w:w="2250" w:type="dxa"/>
            <w:tcBorders>
              <w:top w:val="nil"/>
              <w:left w:val="nil"/>
              <w:bottom w:val="nil"/>
              <w:right w:val="nil"/>
            </w:tcBorders>
          </w:tcPr>
          <w:p w:rsidR="00D249C5" w:rsidRPr="00D249C5" w:rsidRDefault="00D249C5" w:rsidP="00D249C5">
            <w:pPr>
              <w:tabs>
                <w:tab w:val="right" w:pos="1962"/>
              </w:tabs>
              <w:spacing w:after="0" w:line="240" w:lineRule="auto"/>
              <w:jc w:val="center"/>
              <w:rPr>
                <w:szCs w:val="22"/>
                <w:u w:val="single"/>
                <w:lang w:bidi="ar-SA"/>
              </w:rPr>
            </w:pPr>
            <w:r w:rsidRPr="00D249C5">
              <w:rPr>
                <w:szCs w:val="22"/>
                <w:u w:val="single"/>
                <w:lang w:bidi="ar-SA"/>
              </w:rPr>
              <w:tab/>
            </w:r>
          </w:p>
        </w:tc>
        <w:tc>
          <w:tcPr>
            <w:tcW w:w="2070" w:type="dxa"/>
            <w:tcBorders>
              <w:top w:val="nil"/>
              <w:left w:val="nil"/>
              <w:bottom w:val="nil"/>
              <w:right w:val="nil"/>
            </w:tcBorders>
          </w:tcPr>
          <w:p w:rsidR="00D249C5" w:rsidRPr="00D249C5" w:rsidRDefault="00D249C5" w:rsidP="00D249C5">
            <w:pPr>
              <w:tabs>
                <w:tab w:val="right" w:pos="1782"/>
              </w:tabs>
              <w:spacing w:after="0" w:line="240" w:lineRule="auto"/>
              <w:jc w:val="center"/>
              <w:rPr>
                <w:szCs w:val="22"/>
                <w:u w:val="single"/>
                <w:lang w:bidi="ar-SA"/>
              </w:rPr>
            </w:pPr>
            <w:r w:rsidRPr="00D249C5">
              <w:rPr>
                <w:szCs w:val="22"/>
                <w:u w:val="single"/>
                <w:lang w:bidi="ar-SA"/>
              </w:rPr>
              <w:tab/>
            </w:r>
          </w:p>
        </w:tc>
        <w:tc>
          <w:tcPr>
            <w:tcW w:w="1548" w:type="dxa"/>
            <w:tcBorders>
              <w:top w:val="nil"/>
              <w:left w:val="nil"/>
              <w:bottom w:val="nil"/>
              <w:right w:val="nil"/>
            </w:tcBorders>
          </w:tcPr>
          <w:p w:rsidR="00D249C5" w:rsidRPr="00D249C5" w:rsidRDefault="00D249C5" w:rsidP="00D249C5">
            <w:pPr>
              <w:tabs>
                <w:tab w:val="right" w:pos="1242"/>
              </w:tabs>
              <w:spacing w:after="0" w:line="240" w:lineRule="auto"/>
              <w:jc w:val="center"/>
              <w:rPr>
                <w:szCs w:val="22"/>
                <w:u w:val="single"/>
                <w:lang w:bidi="ar-SA"/>
              </w:rPr>
            </w:pPr>
            <w:r w:rsidRPr="00D249C5">
              <w:rPr>
                <w:szCs w:val="22"/>
                <w:u w:val="single"/>
                <w:lang w:bidi="ar-SA"/>
              </w:rPr>
              <w:tab/>
            </w:r>
          </w:p>
        </w:tc>
      </w:tr>
    </w:tbl>
    <w:p w:rsidR="00D249C5" w:rsidRPr="00D249C5" w:rsidRDefault="00D249C5" w:rsidP="00D249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szCs w:val="22"/>
          <w:lang w:bidi="ar-SA"/>
        </w:rPr>
      </w:pPr>
    </w:p>
    <w:p w:rsidR="00D249C5" w:rsidRPr="00D249C5" w:rsidRDefault="00D249C5" w:rsidP="00D249C5">
      <w:pPr>
        <w:tabs>
          <w:tab w:val="left" w:pos="-1440"/>
          <w:tab w:val="left" w:pos="-720"/>
          <w:tab w:val="left" w:pos="540"/>
        </w:tabs>
        <w:spacing w:after="0" w:line="240" w:lineRule="auto"/>
        <w:jc w:val="center"/>
        <w:rPr>
          <w:szCs w:val="22"/>
          <w:lang w:bidi="ar-SA"/>
        </w:rPr>
      </w:pPr>
      <w:r w:rsidRPr="00D249C5">
        <w:rPr>
          <w:szCs w:val="22"/>
          <w:lang w:bidi="ar-SA"/>
        </w:rPr>
        <w:tab/>
        <w:t>(If none has been paid or is to be paid, indicate “none.”)</w:t>
      </w:r>
    </w:p>
    <w:p w:rsidR="00D249C5" w:rsidRPr="00D249C5" w:rsidRDefault="00D249C5" w:rsidP="00D249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center"/>
        <w:rPr>
          <w:szCs w:val="22"/>
          <w:lang w:bidi="ar-SA"/>
        </w:rPr>
      </w:pPr>
    </w:p>
    <w:p w:rsidR="00D249C5" w:rsidRPr="00D249C5" w:rsidRDefault="00D249C5" w:rsidP="00D249C5">
      <w:pPr>
        <w:tabs>
          <w:tab w:val="left" w:pos="540"/>
        </w:tabs>
        <w:spacing w:after="0" w:line="240" w:lineRule="auto"/>
        <w:ind w:left="540" w:hanging="540"/>
        <w:jc w:val="both"/>
        <w:rPr>
          <w:szCs w:val="22"/>
          <w:lang w:bidi="ar-SA"/>
        </w:rPr>
      </w:pPr>
      <w:r w:rsidRPr="00D249C5">
        <w:rPr>
          <w:szCs w:val="22"/>
          <w:lang w:bidi="ar-SA"/>
        </w:rPr>
        <w:t>(k)</w:t>
      </w:r>
      <w:r w:rsidRPr="00D249C5">
        <w:rPr>
          <w:szCs w:val="22"/>
          <w:lang w:bidi="ar-SA"/>
        </w:rPr>
        <w:tab/>
        <w:t>We understand that this bid, together with your written acceptance thereof included in your notification of award, shall constitute a binding contract between us, until a formal contract is prepared and executed.</w:t>
      </w:r>
    </w:p>
    <w:p w:rsidR="00D249C5" w:rsidRPr="00D249C5" w:rsidRDefault="00D249C5" w:rsidP="00D249C5">
      <w:pPr>
        <w:tabs>
          <w:tab w:val="left" w:pos="540"/>
        </w:tabs>
        <w:spacing w:after="0" w:line="240" w:lineRule="auto"/>
        <w:ind w:left="540" w:hanging="540"/>
        <w:jc w:val="both"/>
        <w:rPr>
          <w:szCs w:val="22"/>
          <w:lang w:bidi="ar-SA"/>
        </w:rPr>
      </w:pPr>
    </w:p>
    <w:p w:rsidR="00D249C5" w:rsidRPr="00D249C5" w:rsidRDefault="00D249C5" w:rsidP="00D249C5">
      <w:pPr>
        <w:tabs>
          <w:tab w:val="left" w:pos="540"/>
        </w:tabs>
        <w:spacing w:after="0" w:line="240" w:lineRule="auto"/>
        <w:ind w:left="540" w:hanging="540"/>
        <w:jc w:val="both"/>
        <w:rPr>
          <w:szCs w:val="22"/>
          <w:lang w:bidi="ar-SA"/>
        </w:rPr>
      </w:pPr>
      <w:r w:rsidRPr="00D249C5">
        <w:rPr>
          <w:szCs w:val="22"/>
          <w:lang w:bidi="ar-SA"/>
        </w:rPr>
        <w:t>(l)</w:t>
      </w:r>
      <w:r w:rsidRPr="00D249C5">
        <w:rPr>
          <w:szCs w:val="22"/>
          <w:lang w:bidi="ar-SA"/>
        </w:rPr>
        <w:tab/>
        <w:t>We understand that you are not bound to accept the lowest evaluated bid or any other bid that you may receive.</w:t>
      </w:r>
    </w:p>
    <w:p w:rsidR="00D249C5" w:rsidRPr="00D249C5" w:rsidRDefault="00D249C5" w:rsidP="00D249C5">
      <w:pPr>
        <w:tabs>
          <w:tab w:val="left" w:pos="540"/>
        </w:tabs>
        <w:spacing w:after="0" w:line="240" w:lineRule="auto"/>
        <w:ind w:left="540" w:hanging="540"/>
        <w:jc w:val="both"/>
        <w:rPr>
          <w:szCs w:val="22"/>
          <w:lang w:bidi="ar-SA"/>
        </w:rPr>
      </w:pPr>
    </w:p>
    <w:p w:rsidR="00D249C5" w:rsidRPr="00D249C5" w:rsidRDefault="00D249C5" w:rsidP="00D249C5">
      <w:pPr>
        <w:tabs>
          <w:tab w:val="left" w:pos="540"/>
        </w:tabs>
        <w:spacing w:after="0" w:line="240" w:lineRule="auto"/>
        <w:ind w:left="540" w:hanging="540"/>
        <w:jc w:val="both"/>
        <w:rPr>
          <w:szCs w:val="22"/>
          <w:lang w:bidi="ar-SA"/>
        </w:rPr>
      </w:pPr>
      <w:r w:rsidRPr="00D249C5">
        <w:rPr>
          <w:szCs w:val="22"/>
          <w:lang w:bidi="ar-SA"/>
        </w:rPr>
        <w:t>(m)</w:t>
      </w:r>
      <w:r w:rsidRPr="00D249C5">
        <w:rPr>
          <w:szCs w:val="22"/>
          <w:lang w:bidi="ar-SA"/>
        </w:rPr>
        <w:tab/>
        <w:t>We hereby certify that we have taken steps to ensure that no person acting for us or on our behalf will engage in bribery.</w:t>
      </w:r>
    </w:p>
    <w:p w:rsidR="00D249C5" w:rsidRPr="00D249C5" w:rsidRDefault="00D249C5" w:rsidP="00D249C5">
      <w:pPr>
        <w:tabs>
          <w:tab w:val="left" w:pos="540"/>
        </w:tabs>
        <w:spacing w:after="0" w:line="240" w:lineRule="auto"/>
        <w:ind w:left="540" w:hanging="540"/>
        <w:jc w:val="both"/>
        <w:rPr>
          <w:szCs w:val="22"/>
          <w:lang w:bidi="ar-SA"/>
        </w:rPr>
      </w:pPr>
    </w:p>
    <w:p w:rsidR="00D249C5" w:rsidRPr="00D249C5" w:rsidRDefault="00D249C5" w:rsidP="00D249C5">
      <w:pPr>
        <w:tabs>
          <w:tab w:val="left" w:pos="540"/>
        </w:tabs>
        <w:spacing w:after="0" w:line="240" w:lineRule="auto"/>
        <w:ind w:left="540" w:hanging="540"/>
        <w:jc w:val="both"/>
        <w:rPr>
          <w:szCs w:val="22"/>
          <w:lang w:bidi="ar-SA"/>
        </w:rPr>
      </w:pPr>
      <w:r w:rsidRPr="00D249C5">
        <w:rPr>
          <w:szCs w:val="22"/>
          <w:lang w:bidi="ar-SA"/>
        </w:rPr>
        <w:t>(n)</w:t>
      </w:r>
      <w:r w:rsidRPr="00D249C5">
        <w:rPr>
          <w:szCs w:val="22"/>
          <w:lang w:bidi="ar-SA"/>
        </w:rPr>
        <w:tab/>
        <w:t>We undertake that, in competing for (and, if the award is made to us, in executing) the above contract, we will strictly observe the laws against fraud and corruption in force in India namely, “Prevention of Corruption Act 1988.”</w:t>
      </w:r>
    </w:p>
    <w:p w:rsidR="00D249C5" w:rsidRPr="00D249C5" w:rsidRDefault="00D249C5" w:rsidP="00D249C5">
      <w:pPr>
        <w:spacing w:after="0" w:line="240" w:lineRule="auto"/>
        <w:jc w:val="both"/>
        <w:rPr>
          <w:szCs w:val="22"/>
          <w:lang w:bidi="ar-SA"/>
        </w:rPr>
      </w:pPr>
    </w:p>
    <w:p w:rsidR="00D249C5" w:rsidRPr="00D249C5" w:rsidRDefault="00D249C5" w:rsidP="00D249C5">
      <w:pPr>
        <w:tabs>
          <w:tab w:val="left" w:pos="6120"/>
        </w:tabs>
        <w:spacing w:after="0" w:line="240" w:lineRule="auto"/>
        <w:jc w:val="both"/>
        <w:rPr>
          <w:szCs w:val="22"/>
          <w:lang w:bidi="ar-SA"/>
        </w:rPr>
      </w:pPr>
      <w:r w:rsidRPr="00D249C5">
        <w:rPr>
          <w:szCs w:val="22"/>
          <w:lang w:bidi="ar-SA"/>
        </w:rPr>
        <w:t xml:space="preserve">Signed: </w:t>
      </w:r>
      <w:r w:rsidRPr="00D249C5">
        <w:rPr>
          <w:i/>
          <w:szCs w:val="22"/>
          <w:lang w:bidi="ar-SA"/>
        </w:rPr>
        <w:t>[insert signature of person whose name and capacity are shown]</w:t>
      </w:r>
    </w:p>
    <w:p w:rsidR="00D249C5" w:rsidRPr="00D249C5" w:rsidRDefault="00D249C5" w:rsidP="00D249C5">
      <w:pPr>
        <w:tabs>
          <w:tab w:val="left" w:pos="6120"/>
        </w:tabs>
        <w:spacing w:after="0" w:line="240" w:lineRule="auto"/>
        <w:jc w:val="both"/>
        <w:rPr>
          <w:szCs w:val="22"/>
          <w:lang w:bidi="ar-SA"/>
        </w:rPr>
      </w:pPr>
      <w:r w:rsidRPr="00D249C5">
        <w:rPr>
          <w:szCs w:val="22"/>
          <w:lang w:bidi="ar-SA"/>
        </w:rPr>
        <w:t xml:space="preserve">In the capacity of </w:t>
      </w:r>
      <w:r w:rsidRPr="00D249C5">
        <w:rPr>
          <w:i/>
          <w:szCs w:val="22"/>
          <w:lang w:bidi="ar-SA"/>
        </w:rPr>
        <w:t>[insert legal capacity of person signing the Bid Submission Form]</w:t>
      </w:r>
    </w:p>
    <w:p w:rsidR="00D249C5" w:rsidRPr="00D249C5" w:rsidRDefault="00D249C5" w:rsidP="00D249C5">
      <w:pPr>
        <w:tabs>
          <w:tab w:val="left" w:pos="1188"/>
          <w:tab w:val="left" w:pos="2394"/>
          <w:tab w:val="left" w:pos="4200"/>
          <w:tab w:val="left" w:pos="5238"/>
          <w:tab w:val="left" w:pos="7632"/>
          <w:tab w:val="left" w:pos="7868"/>
          <w:tab w:val="left" w:pos="9468"/>
        </w:tabs>
        <w:spacing w:after="0" w:line="240" w:lineRule="auto"/>
        <w:rPr>
          <w:rFonts w:ascii="Times New Roman" w:eastAsia="Times New Roman" w:hAnsi="Times New Roman" w:cs="Times New Roman"/>
          <w:sz w:val="24"/>
          <w:lang w:val="en-US" w:bidi="ar-SA"/>
        </w:rPr>
      </w:pPr>
    </w:p>
    <w:p w:rsidR="00D249C5" w:rsidRPr="00D249C5" w:rsidRDefault="00D249C5" w:rsidP="00D249C5">
      <w:pPr>
        <w:tabs>
          <w:tab w:val="left" w:pos="6120"/>
        </w:tabs>
        <w:spacing w:after="0" w:line="240" w:lineRule="auto"/>
        <w:jc w:val="center"/>
        <w:rPr>
          <w:szCs w:val="22"/>
          <w:lang w:bidi="ar-SA"/>
        </w:rPr>
      </w:pPr>
      <w:r w:rsidRPr="00D249C5">
        <w:rPr>
          <w:szCs w:val="22"/>
          <w:lang w:bidi="ar-SA"/>
        </w:rPr>
        <w:t xml:space="preserve">Name: </w:t>
      </w:r>
      <w:r w:rsidRPr="00D249C5">
        <w:rPr>
          <w:i/>
          <w:szCs w:val="22"/>
          <w:lang w:bidi="ar-SA"/>
        </w:rPr>
        <w:t>[insert complete name of person signing the Bid Submission Form]</w:t>
      </w:r>
      <w:r w:rsidRPr="00D249C5">
        <w:rPr>
          <w:szCs w:val="22"/>
          <w:lang w:bidi="ar-SA"/>
        </w:rPr>
        <w:tab/>
      </w:r>
    </w:p>
    <w:p w:rsidR="00D249C5" w:rsidRPr="00D249C5" w:rsidRDefault="00D249C5" w:rsidP="00D249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szCs w:val="22"/>
          <w:lang w:bidi="ar-SA"/>
        </w:rPr>
      </w:pPr>
    </w:p>
    <w:p w:rsidR="00D249C5" w:rsidRPr="00D249C5" w:rsidRDefault="00D249C5" w:rsidP="00D249C5">
      <w:pPr>
        <w:tabs>
          <w:tab w:val="left" w:pos="5238"/>
          <w:tab w:val="left" w:pos="5474"/>
          <w:tab w:val="left" w:pos="9468"/>
        </w:tabs>
        <w:spacing w:after="0" w:line="240" w:lineRule="auto"/>
        <w:jc w:val="center"/>
        <w:rPr>
          <w:szCs w:val="22"/>
          <w:lang w:bidi="ar-SA"/>
        </w:rPr>
      </w:pPr>
      <w:r w:rsidRPr="00D249C5">
        <w:rPr>
          <w:szCs w:val="22"/>
          <w:lang w:bidi="ar-SA"/>
        </w:rPr>
        <w:t xml:space="preserve">Duly authorized to sign the bid for and on behalf of: </w:t>
      </w:r>
      <w:r w:rsidRPr="00D249C5">
        <w:rPr>
          <w:i/>
          <w:szCs w:val="22"/>
          <w:lang w:bidi="ar-SA"/>
        </w:rPr>
        <w:t>[insert complete name of Bidder]</w:t>
      </w:r>
    </w:p>
    <w:p w:rsidR="00D249C5" w:rsidRPr="00D249C5" w:rsidRDefault="00D249C5" w:rsidP="00D249C5">
      <w:pPr>
        <w:tabs>
          <w:tab w:val="left" w:pos="5238"/>
          <w:tab w:val="left" w:pos="5474"/>
          <w:tab w:val="left" w:pos="9468"/>
        </w:tabs>
        <w:spacing w:after="0" w:line="240" w:lineRule="auto"/>
        <w:jc w:val="center"/>
        <w:rPr>
          <w:szCs w:val="22"/>
          <w:lang w:bidi="ar-SA"/>
        </w:rPr>
      </w:pPr>
    </w:p>
    <w:p w:rsidR="00D249C5" w:rsidRPr="00D249C5" w:rsidRDefault="00D249C5" w:rsidP="00D249C5">
      <w:pPr>
        <w:spacing w:after="24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Dated on ____________ day of __________________, _______ </w:t>
      </w:r>
      <w:r w:rsidRPr="00D249C5">
        <w:rPr>
          <w:rFonts w:ascii="Times New Roman" w:eastAsia="Times New Roman" w:hAnsi="Times New Roman" w:cs="Times New Roman"/>
          <w:i/>
          <w:sz w:val="24"/>
          <w:lang w:val="en-US" w:bidi="ar-SA"/>
        </w:rPr>
        <w:t>[insert date of signing]</w:t>
      </w:r>
    </w:p>
    <w:p w:rsidR="00D249C5" w:rsidRPr="00D249C5" w:rsidRDefault="00D249C5" w:rsidP="00D249C5">
      <w:pPr>
        <w:spacing w:after="240" w:line="240" w:lineRule="auto"/>
        <w:rPr>
          <w:rFonts w:ascii="Times New Roman" w:eastAsia="Times New Roman" w:hAnsi="Times New Roman" w:cs="Times New Roman"/>
          <w:sz w:val="24"/>
          <w:lang w:val="en-US" w:bidi="ar-SA"/>
        </w:rPr>
      </w:pPr>
    </w:p>
    <w:p w:rsidR="00D249C5" w:rsidRPr="00D249C5" w:rsidRDefault="00D249C5" w:rsidP="00D249C5">
      <w:pPr>
        <w:spacing w:after="240" w:line="240" w:lineRule="auto"/>
        <w:rPr>
          <w:rFonts w:ascii="Times New Roman" w:eastAsia="Times New Roman" w:hAnsi="Times New Roman" w:cs="Times New Roman"/>
          <w:sz w:val="24"/>
          <w:lang w:val="en-US" w:bidi="ar-SA"/>
        </w:rPr>
      </w:pPr>
      <w:r w:rsidRPr="00D249C5">
        <w:rPr>
          <w:rFonts w:ascii="Times New Roman" w:eastAsia="Times New Roman" w:hAnsi="Times New Roman" w:cs="Times New Roman"/>
          <w:i/>
          <w:sz w:val="24"/>
          <w:lang w:val="en-US" w:bidi="ar-SA"/>
        </w:rPr>
        <w:t>Note: To be completed and submitted /uploaded as a part of the bid.</w:t>
      </w:r>
    </w:p>
    <w:p w:rsidR="00D249C5" w:rsidRPr="00D249C5" w:rsidRDefault="00D249C5" w:rsidP="00D249C5">
      <w:pPr>
        <w:spacing w:after="0" w:line="240" w:lineRule="auto"/>
        <w:jc w:val="center"/>
        <w:rPr>
          <w:rFonts w:ascii="Times New Roman" w:eastAsia="Times New Roman" w:hAnsi="Times New Roman" w:cs="Times New Roman"/>
          <w:b/>
          <w:sz w:val="48"/>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48"/>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48"/>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48"/>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32"/>
          <w:szCs w:val="32"/>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32"/>
          <w:szCs w:val="32"/>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32"/>
          <w:szCs w:val="32"/>
          <w:lang w:val="en-US" w:bidi="ar-SA"/>
        </w:rPr>
      </w:pPr>
      <w:r w:rsidRPr="00D249C5">
        <w:rPr>
          <w:rFonts w:ascii="Times New Roman" w:eastAsia="Times New Roman" w:hAnsi="Times New Roman" w:cs="Times New Roman"/>
          <w:b/>
          <w:sz w:val="32"/>
          <w:szCs w:val="32"/>
          <w:lang w:val="en-US" w:bidi="ar-SA"/>
        </w:rPr>
        <w:t>Price Schedule Forms</w:t>
      </w:r>
    </w:p>
    <w:p w:rsidR="00D249C5" w:rsidRPr="00D249C5" w:rsidRDefault="00D249C5" w:rsidP="00D249C5">
      <w:pPr>
        <w:spacing w:after="0" w:line="240" w:lineRule="auto"/>
        <w:jc w:val="center"/>
        <w:rPr>
          <w:rFonts w:ascii="Times New Roman" w:eastAsia="Times New Roman" w:hAnsi="Times New Roman" w:cs="Times New Roman"/>
          <w:b/>
          <w:sz w:val="36"/>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r w:rsidRPr="00D249C5">
        <w:rPr>
          <w:rFonts w:ascii="Times New Roman" w:eastAsia="Times New Roman" w:hAnsi="Times New Roman" w:cs="Times New Roman"/>
          <w:i/>
          <w:iCs/>
          <w:szCs w:val="22"/>
          <w:lang w:val="en-US" w:bidi="ar-SA"/>
        </w:rPr>
        <w:t>[The Bidder shall fill in these Price Schedule Forms in accordance with the instructions indicated.</w:t>
      </w: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jc w:val="center"/>
        <w:rPr>
          <w:rFonts w:ascii="Times New Roman" w:eastAsia="Times New Roman" w:hAnsi="Times New Roman" w:cs="Times New Roman"/>
          <w:b/>
          <w:bCs/>
          <w:iCs/>
          <w:sz w:val="28"/>
          <w:szCs w:val="28"/>
          <w:lang w:val="en-US" w:bidi="ar-SA"/>
        </w:rPr>
      </w:pPr>
      <w:r w:rsidRPr="00D249C5">
        <w:rPr>
          <w:rFonts w:ascii="Times New Roman" w:eastAsia="Times New Roman" w:hAnsi="Times New Roman" w:cs="Times New Roman"/>
          <w:b/>
          <w:bCs/>
          <w:iCs/>
          <w:sz w:val="28"/>
          <w:szCs w:val="28"/>
          <w:lang w:val="en-US" w:bidi="ar-SA"/>
        </w:rPr>
        <w:t>Price Schedule</w:t>
      </w:r>
    </w:p>
    <w:p w:rsidR="00D249C5" w:rsidRPr="00D249C5" w:rsidRDefault="00D249C5" w:rsidP="00D249C5">
      <w:pPr>
        <w:widowControl w:val="0"/>
        <w:autoSpaceDE w:val="0"/>
        <w:autoSpaceDN w:val="0"/>
        <w:spacing w:after="0" w:line="240" w:lineRule="auto"/>
        <w:jc w:val="center"/>
        <w:rPr>
          <w:rFonts w:ascii="Times New Roman" w:eastAsia="Times New Roman" w:hAnsi="Times New Roman" w:cs="Times New Roman"/>
          <w:b/>
          <w:bCs/>
          <w:iCs/>
          <w:szCs w:val="22"/>
          <w:lang w:val="en-US" w:bidi="ar-SA"/>
        </w:rPr>
      </w:pPr>
    </w:p>
    <w:p w:rsidR="00D249C5" w:rsidRPr="00D249C5" w:rsidRDefault="00D249C5" w:rsidP="00D249C5">
      <w:pPr>
        <w:widowControl w:val="0"/>
        <w:autoSpaceDE w:val="0"/>
        <w:autoSpaceDN w:val="0"/>
        <w:spacing w:after="0" w:line="240" w:lineRule="auto"/>
        <w:jc w:val="center"/>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jc w:val="center"/>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jc w:val="center"/>
        <w:rPr>
          <w:rFonts w:ascii="Times New Roman" w:eastAsia="Times New Roman" w:hAnsi="Times New Roman" w:cs="Times New Roman"/>
          <w:iCs/>
          <w:sz w:val="28"/>
          <w:szCs w:val="28"/>
          <w:lang w:val="en-US" w:bidi="ar-SA"/>
        </w:rPr>
      </w:pPr>
      <w:r w:rsidRPr="00D249C5">
        <w:rPr>
          <w:rFonts w:ascii="Times New Roman" w:eastAsia="Times New Roman" w:hAnsi="Times New Roman" w:cs="Times New Roman"/>
          <w:b/>
          <w:bCs/>
          <w:iCs/>
          <w:sz w:val="28"/>
          <w:szCs w:val="28"/>
          <w:lang w:val="en-US" w:bidi="ar-SA"/>
        </w:rPr>
        <w:t xml:space="preserve">Fill Price in </w:t>
      </w:r>
      <w:r w:rsidRPr="00D249C5">
        <w:rPr>
          <w:rFonts w:ascii="Times New Roman" w:eastAsia="Times New Roman" w:hAnsi="Times New Roman" w:cs="Times New Roman"/>
          <w:b/>
          <w:bCs/>
          <w:iCs/>
          <w:sz w:val="32"/>
          <w:szCs w:val="32"/>
          <w:lang w:val="en-US" w:bidi="ar-SA"/>
        </w:rPr>
        <w:t>BOQ</w:t>
      </w:r>
      <w:r w:rsidRPr="00D249C5">
        <w:rPr>
          <w:rFonts w:ascii="Times New Roman" w:eastAsia="Times New Roman" w:hAnsi="Times New Roman" w:cs="Times New Roman"/>
          <w:b/>
          <w:bCs/>
          <w:iCs/>
          <w:sz w:val="28"/>
          <w:szCs w:val="28"/>
          <w:lang w:val="en-US" w:bidi="ar-SA"/>
        </w:rPr>
        <w:t xml:space="preserve"> (Bill of Quantities)</w:t>
      </w:r>
    </w:p>
    <w:p w:rsidR="00D249C5" w:rsidRPr="00D249C5" w:rsidRDefault="00D249C5" w:rsidP="00D249C5">
      <w:pPr>
        <w:widowControl w:val="0"/>
        <w:autoSpaceDE w:val="0"/>
        <w:autoSpaceDN w:val="0"/>
        <w:spacing w:after="0" w:line="240" w:lineRule="auto"/>
        <w:jc w:val="center"/>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jc w:val="center"/>
        <w:rPr>
          <w:rFonts w:ascii="Times New Roman" w:eastAsia="Times New Roman" w:hAnsi="Times New Roman" w:cs="Times New Roman"/>
          <w:iCs/>
          <w:szCs w:val="22"/>
          <w:lang w:val="en-US" w:bidi="ar-SA"/>
        </w:rPr>
      </w:pPr>
    </w:p>
    <w:p w:rsidR="00D249C5" w:rsidRPr="00D249C5" w:rsidRDefault="00D249C5" w:rsidP="00D249C5">
      <w:pPr>
        <w:widowControl w:val="0"/>
        <w:autoSpaceDE w:val="0"/>
        <w:autoSpaceDN w:val="0"/>
        <w:spacing w:after="0" w:line="240" w:lineRule="auto"/>
        <w:jc w:val="center"/>
        <w:rPr>
          <w:rFonts w:ascii="Times New Roman" w:eastAsia="Times New Roman" w:hAnsi="Times New Roman" w:cs="Times New Roman"/>
          <w:iCs/>
          <w:sz w:val="28"/>
          <w:szCs w:val="28"/>
          <w:lang w:val="en-US" w:bidi="ar-SA"/>
        </w:rPr>
        <w:sectPr w:rsidR="00D249C5" w:rsidRPr="00D249C5">
          <w:footerReference w:type="even" r:id="rId23"/>
          <w:footerReference w:type="default" r:id="rId24"/>
          <w:footerReference w:type="first" r:id="rId25"/>
          <w:pgSz w:w="12240" w:h="15840" w:code="1"/>
          <w:pgMar w:top="990" w:right="1440" w:bottom="1296" w:left="1440" w:header="720" w:footer="720" w:gutter="0"/>
          <w:cols w:space="720"/>
          <w:titlePg/>
        </w:sectPr>
      </w:pPr>
      <w:r w:rsidRPr="00D249C5">
        <w:rPr>
          <w:rFonts w:ascii="Times New Roman" w:eastAsia="Times New Roman" w:hAnsi="Times New Roman" w:cs="Times New Roman"/>
          <w:iCs/>
          <w:sz w:val="28"/>
          <w:szCs w:val="28"/>
          <w:lang w:val="en-US" w:bidi="ar-SA"/>
        </w:rPr>
        <w:t xml:space="preserve">See </w:t>
      </w:r>
      <w:r w:rsidRPr="00D249C5">
        <w:rPr>
          <w:rFonts w:ascii="Times New Roman" w:eastAsia="Times New Roman" w:hAnsi="Times New Roman" w:cs="Times New Roman"/>
          <w:b/>
          <w:bCs/>
          <w:iCs/>
          <w:sz w:val="28"/>
          <w:szCs w:val="28"/>
          <w:u w:val="single"/>
          <w:lang w:val="en-US" w:bidi="ar-SA"/>
        </w:rPr>
        <w:t>Annexure – 5</w:t>
      </w:r>
      <w:r w:rsidRPr="00D249C5">
        <w:rPr>
          <w:rFonts w:ascii="Times New Roman" w:eastAsia="Times New Roman" w:hAnsi="Times New Roman" w:cs="Times New Roman"/>
          <w:b/>
          <w:bCs/>
          <w:iCs/>
          <w:sz w:val="28"/>
          <w:szCs w:val="28"/>
          <w:lang w:val="en-US" w:bidi="ar-SA"/>
        </w:rPr>
        <w:t xml:space="preserve"> :</w:t>
      </w:r>
      <w:r w:rsidRPr="00D249C5">
        <w:rPr>
          <w:rFonts w:ascii="Times New Roman" w:eastAsia="Times New Roman" w:hAnsi="Times New Roman" w:cs="Times New Roman"/>
          <w:b/>
          <w:sz w:val="28"/>
          <w:szCs w:val="28"/>
          <w:lang w:val="en-US" w:bidi="ar-SA"/>
        </w:rPr>
        <w:t>BOQ (Bill of Quantities): Price Bid Forma</w:t>
      </w:r>
    </w:p>
    <w:p w:rsidR="00D249C5" w:rsidRPr="00D249C5" w:rsidRDefault="00D249C5" w:rsidP="00D249C5">
      <w:pPr>
        <w:spacing w:after="0" w:line="240" w:lineRule="auto"/>
        <w:jc w:val="both"/>
        <w:rPr>
          <w:b/>
          <w:szCs w:val="22"/>
          <w:u w:val="single"/>
          <w:lang w:bidi="ar-SA"/>
        </w:rPr>
      </w:pPr>
    </w:p>
    <w:tbl>
      <w:tblPr>
        <w:tblW w:w="1134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8"/>
        <w:gridCol w:w="898"/>
        <w:gridCol w:w="2049"/>
        <w:gridCol w:w="995"/>
        <w:gridCol w:w="1366"/>
        <w:gridCol w:w="1757"/>
        <w:gridCol w:w="1854"/>
        <w:gridCol w:w="1552"/>
      </w:tblGrid>
      <w:tr w:rsidR="00D249C5" w:rsidRPr="00D249C5" w:rsidTr="002B0457">
        <w:trPr>
          <w:cantSplit/>
          <w:jc w:val="center"/>
        </w:trPr>
        <w:tc>
          <w:tcPr>
            <w:tcW w:w="1638" w:type="dxa"/>
            <w:gridSpan w:val="2"/>
            <w:tcBorders>
              <w:top w:val="double" w:sz="6" w:space="0" w:color="auto"/>
              <w:bottom w:val="double" w:sz="6" w:space="0" w:color="auto"/>
              <w:right w:val="nil"/>
            </w:tcBorders>
          </w:tcPr>
          <w:p w:rsidR="00D249C5" w:rsidRPr="00D249C5" w:rsidRDefault="00D249C5" w:rsidP="00D249C5">
            <w:pPr>
              <w:suppressAutoHyphens/>
              <w:spacing w:after="0" w:line="240" w:lineRule="auto"/>
              <w:jc w:val="center"/>
              <w:rPr>
                <w:color w:val="000000"/>
                <w:sz w:val="16"/>
                <w:szCs w:val="16"/>
                <w:lang w:bidi="ar-SA"/>
              </w:rPr>
            </w:pPr>
          </w:p>
        </w:tc>
        <w:tc>
          <w:tcPr>
            <w:tcW w:w="5688" w:type="dxa"/>
            <w:gridSpan w:val="4"/>
            <w:tcBorders>
              <w:top w:val="double" w:sz="6" w:space="0" w:color="auto"/>
              <w:left w:val="nil"/>
              <w:bottom w:val="double" w:sz="6" w:space="0" w:color="auto"/>
              <w:right w:val="nil"/>
            </w:tcBorders>
          </w:tcPr>
          <w:p w:rsidR="00D249C5" w:rsidRPr="00D249C5" w:rsidRDefault="00D249C5" w:rsidP="00D249C5">
            <w:pPr>
              <w:spacing w:after="0" w:line="240" w:lineRule="auto"/>
              <w:jc w:val="center"/>
              <w:rPr>
                <w:b/>
                <w:noProof/>
                <w:color w:val="000000"/>
                <w:spacing w:val="-3"/>
                <w:sz w:val="16"/>
                <w:szCs w:val="16"/>
                <w:lang w:bidi="ar-SA"/>
              </w:rPr>
            </w:pPr>
            <w:r w:rsidRPr="00D249C5">
              <w:rPr>
                <w:b/>
                <w:color w:val="000000"/>
                <w:sz w:val="26"/>
                <w:szCs w:val="16"/>
                <w:lang w:bidi="ar-SA"/>
              </w:rPr>
              <w:t xml:space="preserve">Price and Completion Schedule - Related Services </w:t>
            </w:r>
          </w:p>
        </w:tc>
        <w:tc>
          <w:tcPr>
            <w:tcW w:w="3141" w:type="dxa"/>
            <w:gridSpan w:val="2"/>
            <w:tcBorders>
              <w:top w:val="double" w:sz="6" w:space="0" w:color="auto"/>
              <w:left w:val="nil"/>
              <w:bottom w:val="double" w:sz="6" w:space="0" w:color="auto"/>
            </w:tcBorders>
          </w:tcPr>
          <w:p w:rsidR="00D249C5" w:rsidRPr="00D249C5" w:rsidRDefault="00D249C5" w:rsidP="00D249C5">
            <w:pPr>
              <w:spacing w:after="0" w:line="240" w:lineRule="auto"/>
              <w:jc w:val="center"/>
              <w:rPr>
                <w:color w:val="000000"/>
                <w:sz w:val="16"/>
                <w:szCs w:val="16"/>
                <w:lang w:bidi="ar-SA"/>
              </w:rPr>
            </w:pPr>
          </w:p>
        </w:tc>
      </w:tr>
      <w:tr w:rsidR="00D249C5" w:rsidRPr="00D249C5" w:rsidTr="002B0457">
        <w:trPr>
          <w:cantSplit/>
          <w:jc w:val="center"/>
        </w:trPr>
        <w:tc>
          <w:tcPr>
            <w:tcW w:w="1638" w:type="dxa"/>
            <w:gridSpan w:val="2"/>
            <w:tcBorders>
              <w:top w:val="double" w:sz="6" w:space="0" w:color="auto"/>
              <w:bottom w:val="double" w:sz="6" w:space="0" w:color="auto"/>
              <w:right w:val="nil"/>
            </w:tcBorders>
          </w:tcPr>
          <w:p w:rsidR="00D249C5" w:rsidRPr="00D249C5" w:rsidRDefault="00D249C5" w:rsidP="00D249C5">
            <w:pPr>
              <w:suppressAutoHyphens/>
              <w:spacing w:after="0" w:line="240" w:lineRule="auto"/>
              <w:jc w:val="center"/>
              <w:rPr>
                <w:color w:val="000000"/>
                <w:sz w:val="16"/>
                <w:szCs w:val="16"/>
                <w:lang w:bidi="ar-SA"/>
              </w:rPr>
            </w:pPr>
          </w:p>
        </w:tc>
        <w:tc>
          <w:tcPr>
            <w:tcW w:w="5688" w:type="dxa"/>
            <w:gridSpan w:val="4"/>
            <w:tcBorders>
              <w:top w:val="double" w:sz="6" w:space="0" w:color="auto"/>
              <w:left w:val="nil"/>
              <w:bottom w:val="double" w:sz="6" w:space="0" w:color="auto"/>
              <w:right w:val="nil"/>
            </w:tcBorders>
            <w:vAlign w:val="center"/>
          </w:tcPr>
          <w:p w:rsidR="00D249C5" w:rsidRPr="00D249C5" w:rsidRDefault="00D249C5" w:rsidP="00D249C5">
            <w:pPr>
              <w:spacing w:after="0" w:line="240" w:lineRule="auto"/>
              <w:jc w:val="center"/>
              <w:rPr>
                <w:b/>
                <w:noProof/>
                <w:color w:val="000000"/>
                <w:spacing w:val="-3"/>
                <w:sz w:val="16"/>
                <w:szCs w:val="16"/>
                <w:lang w:bidi="ar-SA"/>
              </w:rPr>
            </w:pPr>
            <w:r w:rsidRPr="00D249C5">
              <w:rPr>
                <w:b/>
                <w:noProof/>
                <w:color w:val="000000"/>
                <w:spacing w:val="-3"/>
                <w:szCs w:val="16"/>
                <w:lang w:bidi="ar-SA"/>
              </w:rPr>
              <w:t>Item No.1</w:t>
            </w:r>
          </w:p>
        </w:tc>
        <w:tc>
          <w:tcPr>
            <w:tcW w:w="3141" w:type="dxa"/>
            <w:gridSpan w:val="2"/>
            <w:tcBorders>
              <w:top w:val="double" w:sz="6" w:space="0" w:color="auto"/>
              <w:left w:val="nil"/>
              <w:bottom w:val="double" w:sz="6" w:space="0" w:color="auto"/>
            </w:tcBorders>
          </w:tcPr>
          <w:p w:rsidR="00D249C5" w:rsidRPr="00D249C5" w:rsidRDefault="00D249C5" w:rsidP="00D249C5">
            <w:pPr>
              <w:spacing w:after="0" w:line="240" w:lineRule="auto"/>
              <w:jc w:val="center"/>
              <w:rPr>
                <w:color w:val="000000"/>
                <w:sz w:val="16"/>
                <w:szCs w:val="16"/>
                <w:lang w:bidi="ar-SA"/>
              </w:rPr>
            </w:pPr>
            <w:r w:rsidRPr="00D249C5">
              <w:rPr>
                <w:color w:val="000000"/>
                <w:sz w:val="16"/>
                <w:szCs w:val="16"/>
                <w:lang w:bidi="ar-SA"/>
              </w:rPr>
              <w:t>Date: _________________________</w:t>
            </w:r>
          </w:p>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NCB No: _____________________</w:t>
            </w:r>
          </w:p>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Alternative No: ________________</w:t>
            </w:r>
          </w:p>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Page N</w:t>
            </w:r>
            <w:r w:rsidRPr="00D249C5">
              <w:rPr>
                <w:color w:val="000000"/>
                <w:sz w:val="16"/>
                <w:szCs w:val="16"/>
                <w:lang w:bidi="ar-SA"/>
              </w:rPr>
              <w:sym w:font="Symbol" w:char="F0B0"/>
            </w:r>
            <w:r w:rsidRPr="00D249C5">
              <w:rPr>
                <w:color w:val="000000"/>
                <w:sz w:val="16"/>
                <w:szCs w:val="16"/>
                <w:lang w:bidi="ar-SA"/>
              </w:rPr>
              <w:t xml:space="preserve"> ______ of ______</w:t>
            </w:r>
          </w:p>
        </w:tc>
      </w:tr>
      <w:tr w:rsidR="00D249C5" w:rsidRPr="00D249C5" w:rsidTr="002B0457">
        <w:trPr>
          <w:cantSplit/>
          <w:jc w:val="center"/>
        </w:trPr>
        <w:tc>
          <w:tcPr>
            <w:tcW w:w="810" w:type="dxa"/>
            <w:tcBorders>
              <w:top w:val="double" w:sz="6" w:space="0" w:color="auto"/>
              <w:bottom w:val="double" w:sz="6" w:space="0" w:color="auto"/>
              <w:right w:val="sing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1</w:t>
            </w:r>
          </w:p>
        </w:tc>
        <w:tc>
          <w:tcPr>
            <w:tcW w:w="2718" w:type="dxa"/>
            <w:gridSpan w:val="2"/>
            <w:tcBorders>
              <w:top w:val="double" w:sz="6" w:space="0" w:color="auto"/>
              <w:left w:val="single" w:sz="6" w:space="0" w:color="auto"/>
              <w:bottom w:val="double" w:sz="6" w:space="0" w:color="auto"/>
              <w:right w:val="sing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2</w:t>
            </w:r>
          </w:p>
        </w:tc>
        <w:tc>
          <w:tcPr>
            <w:tcW w:w="918" w:type="dxa"/>
            <w:tcBorders>
              <w:top w:val="double" w:sz="6" w:space="0" w:color="auto"/>
              <w:left w:val="single" w:sz="6" w:space="0" w:color="auto"/>
              <w:bottom w:val="double" w:sz="6" w:space="0" w:color="auto"/>
              <w:right w:val="sing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3</w:t>
            </w:r>
          </w:p>
        </w:tc>
        <w:tc>
          <w:tcPr>
            <w:tcW w:w="1260" w:type="dxa"/>
            <w:tcBorders>
              <w:top w:val="double" w:sz="6" w:space="0" w:color="auto"/>
              <w:left w:val="single" w:sz="6" w:space="0" w:color="auto"/>
              <w:bottom w:val="double" w:sz="6" w:space="0" w:color="auto"/>
              <w:right w:val="sing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4</w:t>
            </w:r>
          </w:p>
        </w:tc>
        <w:tc>
          <w:tcPr>
            <w:tcW w:w="1620" w:type="dxa"/>
            <w:tcBorders>
              <w:top w:val="double" w:sz="6" w:space="0" w:color="auto"/>
              <w:left w:val="single" w:sz="6" w:space="0" w:color="auto"/>
              <w:bottom w:val="double" w:sz="6" w:space="0" w:color="auto"/>
              <w:right w:val="sing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5</w:t>
            </w:r>
          </w:p>
        </w:tc>
        <w:tc>
          <w:tcPr>
            <w:tcW w:w="1710" w:type="dxa"/>
            <w:tcBorders>
              <w:top w:val="double" w:sz="6" w:space="0" w:color="auto"/>
              <w:left w:val="single" w:sz="6" w:space="0" w:color="auto"/>
              <w:bottom w:val="double" w:sz="6" w:space="0" w:color="auto"/>
              <w:right w:val="sing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6</w:t>
            </w:r>
          </w:p>
        </w:tc>
        <w:tc>
          <w:tcPr>
            <w:tcW w:w="1431" w:type="dxa"/>
            <w:tcBorders>
              <w:top w:val="double" w:sz="6" w:space="0" w:color="auto"/>
              <w:left w:val="single" w:sz="6" w:space="0" w:color="auto"/>
              <w:bottom w:val="doub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7</w:t>
            </w:r>
          </w:p>
        </w:tc>
      </w:tr>
      <w:tr w:rsidR="00D249C5" w:rsidRPr="00D249C5" w:rsidTr="002B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810" w:type="dxa"/>
            <w:tcBorders>
              <w:top w:val="double" w:sz="6" w:space="0" w:color="auto"/>
              <w:left w:val="double" w:sz="6" w:space="0" w:color="auto"/>
              <w:bottom w:val="single" w:sz="6" w:space="0" w:color="auto"/>
              <w:right w:val="sing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 xml:space="preserve">Service </w:t>
            </w:r>
          </w:p>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No.</w:t>
            </w:r>
          </w:p>
        </w:tc>
        <w:tc>
          <w:tcPr>
            <w:tcW w:w="2718" w:type="dxa"/>
            <w:gridSpan w:val="2"/>
            <w:tcBorders>
              <w:top w:val="doub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0" w:line="240" w:lineRule="auto"/>
              <w:jc w:val="both"/>
              <w:rPr>
                <w:color w:val="000000"/>
                <w:sz w:val="16"/>
                <w:szCs w:val="16"/>
                <w:lang w:bidi="ar-SA"/>
              </w:rPr>
            </w:pPr>
            <w:r w:rsidRPr="00D249C5">
              <w:rPr>
                <w:color w:val="000000"/>
                <w:sz w:val="16"/>
                <w:szCs w:val="16"/>
                <w:lang w:bidi="ar-SA"/>
              </w:rPr>
              <w:t xml:space="preserve">Description of Services (excludes inland transportation and other services required in India to convey the goods to their final destination) </w:t>
            </w:r>
          </w:p>
        </w:tc>
        <w:tc>
          <w:tcPr>
            <w:tcW w:w="918" w:type="dxa"/>
            <w:tcBorders>
              <w:top w:val="doub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Country of Origin</w:t>
            </w:r>
          </w:p>
        </w:tc>
        <w:tc>
          <w:tcPr>
            <w:tcW w:w="1260" w:type="dxa"/>
            <w:tcBorders>
              <w:top w:val="doub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Delivery Date at place of  Final destination</w:t>
            </w:r>
          </w:p>
        </w:tc>
        <w:tc>
          <w:tcPr>
            <w:tcW w:w="1620" w:type="dxa"/>
            <w:tcBorders>
              <w:top w:val="doub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 xml:space="preserve">Unit price </w:t>
            </w:r>
          </w:p>
        </w:tc>
        <w:tc>
          <w:tcPr>
            <w:tcW w:w="1431" w:type="dxa"/>
            <w:tcBorders>
              <w:top w:val="double" w:sz="6" w:space="0" w:color="auto"/>
              <w:left w:val="single" w:sz="6" w:space="0" w:color="auto"/>
              <w:bottom w:val="single" w:sz="6" w:space="0" w:color="auto"/>
              <w:right w:val="double" w:sz="6" w:space="0" w:color="auto"/>
            </w:tcBorders>
          </w:tcPr>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 xml:space="preserve">Total Price per Service </w:t>
            </w:r>
          </w:p>
          <w:p w:rsidR="00D249C5" w:rsidRPr="00D249C5" w:rsidRDefault="00D249C5" w:rsidP="00D249C5">
            <w:pPr>
              <w:suppressAutoHyphens/>
              <w:spacing w:after="0" w:line="240" w:lineRule="auto"/>
              <w:jc w:val="center"/>
              <w:rPr>
                <w:color w:val="000000"/>
                <w:sz w:val="16"/>
                <w:szCs w:val="16"/>
                <w:lang w:bidi="ar-SA"/>
              </w:rPr>
            </w:pPr>
            <w:r w:rsidRPr="00D249C5">
              <w:rPr>
                <w:color w:val="000000"/>
                <w:sz w:val="16"/>
                <w:szCs w:val="16"/>
                <w:lang w:bidi="ar-SA"/>
              </w:rPr>
              <w:t>(Col. 5*6)</w:t>
            </w:r>
          </w:p>
        </w:tc>
      </w:tr>
      <w:tr w:rsidR="00D249C5" w:rsidRPr="00D249C5" w:rsidTr="002B0457">
        <w:trPr>
          <w:cantSplit/>
          <w:trHeight w:val="390"/>
          <w:jc w:val="center"/>
        </w:trPr>
        <w:tc>
          <w:tcPr>
            <w:tcW w:w="810" w:type="dxa"/>
            <w:vMerge w:val="restart"/>
            <w:tcBorders>
              <w:top w:val="single" w:sz="6" w:space="0" w:color="auto"/>
              <w:left w:val="double" w:sz="6" w:space="0" w:color="auto"/>
              <w:right w:val="single" w:sz="6" w:space="0" w:color="auto"/>
            </w:tcBorders>
            <w:vAlign w:val="center"/>
          </w:tcPr>
          <w:p w:rsidR="00D249C5" w:rsidRPr="00D249C5" w:rsidRDefault="00D249C5" w:rsidP="00D249C5">
            <w:pPr>
              <w:suppressAutoHyphens/>
              <w:spacing w:after="60" w:line="240" w:lineRule="auto"/>
              <w:jc w:val="center"/>
              <w:rPr>
                <w:color w:val="000000"/>
                <w:sz w:val="16"/>
                <w:szCs w:val="16"/>
                <w:lang w:bidi="ar-SA"/>
              </w:rPr>
            </w:pPr>
            <w:r w:rsidRPr="00D249C5">
              <w:rPr>
                <w:color w:val="000000"/>
                <w:sz w:val="20"/>
                <w:szCs w:val="16"/>
                <w:lang w:bidi="ar-SA"/>
              </w:rPr>
              <w:t>1.</w:t>
            </w:r>
          </w:p>
        </w:tc>
        <w:tc>
          <w:tcPr>
            <w:tcW w:w="2718" w:type="dxa"/>
            <w:gridSpan w:val="2"/>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both"/>
              <w:rPr>
                <w:bCs/>
                <w:i/>
                <w:color w:val="000000"/>
                <w:sz w:val="16"/>
                <w:szCs w:val="16"/>
                <w:lang w:bidi="ar-SA"/>
              </w:rPr>
            </w:pPr>
            <w:r w:rsidRPr="00D249C5">
              <w:rPr>
                <w:bCs/>
                <w:i/>
                <w:color w:val="000000"/>
                <w:sz w:val="16"/>
                <w:szCs w:val="16"/>
                <w:lang w:bidi="ar-SA"/>
              </w:rPr>
              <w:t>Installation Charges</w:t>
            </w:r>
          </w:p>
        </w:tc>
        <w:tc>
          <w:tcPr>
            <w:tcW w:w="918"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r>
      <w:tr w:rsidR="00D249C5" w:rsidRPr="00D249C5" w:rsidTr="002B0457">
        <w:trPr>
          <w:cantSplit/>
          <w:trHeight w:val="390"/>
          <w:jc w:val="center"/>
        </w:trPr>
        <w:tc>
          <w:tcPr>
            <w:tcW w:w="810" w:type="dxa"/>
            <w:vMerge/>
            <w:tcBorders>
              <w:left w:val="doub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both"/>
              <w:rPr>
                <w:i/>
                <w:color w:val="000000"/>
                <w:sz w:val="16"/>
                <w:szCs w:val="16"/>
                <w:lang w:bidi="ar-SA"/>
              </w:rPr>
            </w:pPr>
            <w:r w:rsidRPr="00D249C5">
              <w:rPr>
                <w:i/>
                <w:color w:val="000000"/>
                <w:spacing w:val="-2"/>
                <w:sz w:val="16"/>
                <w:szCs w:val="16"/>
                <w:lang w:bidi="ar-SA"/>
              </w:rPr>
              <w:t>Performance and supervision of the on-site assembly and/or start-up of the supplied Goods</w:t>
            </w:r>
          </w:p>
        </w:tc>
        <w:tc>
          <w:tcPr>
            <w:tcW w:w="918"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r>
      <w:tr w:rsidR="00D249C5" w:rsidRPr="00D249C5" w:rsidTr="002B0457">
        <w:trPr>
          <w:cantSplit/>
          <w:trHeight w:val="390"/>
          <w:jc w:val="center"/>
        </w:trPr>
        <w:tc>
          <w:tcPr>
            <w:tcW w:w="810" w:type="dxa"/>
            <w:vMerge/>
            <w:tcBorders>
              <w:left w:val="doub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both"/>
              <w:rPr>
                <w:i/>
                <w:color w:val="000000"/>
                <w:sz w:val="16"/>
                <w:szCs w:val="16"/>
                <w:lang w:bidi="ar-SA"/>
              </w:rPr>
            </w:pPr>
            <w:r w:rsidRPr="00D249C5">
              <w:rPr>
                <w:i/>
                <w:color w:val="000000"/>
                <w:spacing w:val="-2"/>
                <w:sz w:val="16"/>
                <w:szCs w:val="16"/>
                <w:lang w:bidi="ar-SA"/>
              </w:rPr>
              <w:t>Furnishing of tools required for assembly and/or maintenance of the supplied Goods</w:t>
            </w:r>
          </w:p>
        </w:tc>
        <w:tc>
          <w:tcPr>
            <w:tcW w:w="918"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r>
      <w:tr w:rsidR="00D249C5" w:rsidRPr="00D249C5" w:rsidTr="002B0457">
        <w:trPr>
          <w:cantSplit/>
          <w:trHeight w:val="390"/>
          <w:jc w:val="center"/>
        </w:trPr>
        <w:tc>
          <w:tcPr>
            <w:tcW w:w="810" w:type="dxa"/>
            <w:vMerge/>
            <w:tcBorders>
              <w:left w:val="doub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both"/>
              <w:rPr>
                <w:i/>
                <w:color w:val="000000"/>
                <w:sz w:val="16"/>
                <w:szCs w:val="16"/>
                <w:lang w:bidi="ar-SA"/>
              </w:rPr>
            </w:pPr>
            <w:r w:rsidRPr="00D249C5">
              <w:rPr>
                <w:i/>
                <w:color w:val="000000"/>
                <w:spacing w:val="-2"/>
                <w:sz w:val="16"/>
                <w:szCs w:val="16"/>
                <w:lang w:bidi="ar-SA"/>
              </w:rPr>
              <w:t>Furnishing of detailed operations and maintenance manual for each appropriate unit of supplied Goods</w:t>
            </w:r>
          </w:p>
        </w:tc>
        <w:tc>
          <w:tcPr>
            <w:tcW w:w="918"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r>
      <w:tr w:rsidR="00D249C5" w:rsidRPr="00D249C5" w:rsidTr="002B0457">
        <w:trPr>
          <w:cantSplit/>
          <w:trHeight w:val="390"/>
          <w:jc w:val="center"/>
        </w:trPr>
        <w:tc>
          <w:tcPr>
            <w:tcW w:w="810" w:type="dxa"/>
            <w:vMerge/>
            <w:tcBorders>
              <w:left w:val="doub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both"/>
              <w:rPr>
                <w:i/>
                <w:color w:val="000000"/>
                <w:spacing w:val="-2"/>
                <w:sz w:val="16"/>
                <w:szCs w:val="16"/>
                <w:lang w:bidi="ar-SA"/>
              </w:rPr>
            </w:pPr>
            <w:r w:rsidRPr="00D249C5">
              <w:rPr>
                <w:i/>
                <w:color w:val="000000"/>
                <w:spacing w:val="-2"/>
                <w:sz w:val="16"/>
                <w:szCs w:val="16"/>
                <w:lang w:bidi="ar-SA"/>
              </w:rPr>
              <w:t>Comprehensive Maintenance Charges for the supplied goods for a period of 5 years per year after warranty period:</w:t>
            </w:r>
          </w:p>
          <w:p w:rsidR="00D249C5" w:rsidRPr="00D249C5" w:rsidRDefault="00D249C5" w:rsidP="00D249C5">
            <w:pPr>
              <w:suppressAutoHyphens/>
              <w:spacing w:after="0" w:line="240" w:lineRule="auto"/>
              <w:jc w:val="both"/>
              <w:rPr>
                <w:i/>
                <w:color w:val="000000"/>
                <w:spacing w:val="-2"/>
                <w:sz w:val="16"/>
                <w:szCs w:val="16"/>
                <w:lang w:bidi="ar-SA"/>
              </w:rPr>
            </w:pPr>
            <w:r w:rsidRPr="00D249C5">
              <w:rPr>
                <w:i/>
                <w:color w:val="000000"/>
                <w:spacing w:val="-2"/>
                <w:sz w:val="16"/>
                <w:szCs w:val="16"/>
                <w:lang w:bidi="ar-SA"/>
              </w:rPr>
              <w:t>Year 1</w:t>
            </w:r>
          </w:p>
          <w:p w:rsidR="00D249C5" w:rsidRPr="00D249C5" w:rsidRDefault="00D249C5" w:rsidP="00D249C5">
            <w:pPr>
              <w:suppressAutoHyphens/>
              <w:spacing w:after="0" w:line="240" w:lineRule="auto"/>
              <w:jc w:val="both"/>
              <w:rPr>
                <w:i/>
                <w:color w:val="000000"/>
                <w:spacing w:val="-2"/>
                <w:sz w:val="16"/>
                <w:szCs w:val="16"/>
                <w:lang w:bidi="ar-SA"/>
              </w:rPr>
            </w:pPr>
            <w:r w:rsidRPr="00D249C5">
              <w:rPr>
                <w:i/>
                <w:color w:val="000000"/>
                <w:spacing w:val="-2"/>
                <w:sz w:val="16"/>
                <w:szCs w:val="16"/>
                <w:lang w:bidi="ar-SA"/>
              </w:rPr>
              <w:t>Year 2</w:t>
            </w:r>
          </w:p>
          <w:p w:rsidR="00D249C5" w:rsidRPr="00D249C5" w:rsidRDefault="00D249C5" w:rsidP="00D249C5">
            <w:pPr>
              <w:suppressAutoHyphens/>
              <w:spacing w:after="0" w:line="240" w:lineRule="auto"/>
              <w:jc w:val="both"/>
              <w:rPr>
                <w:i/>
                <w:color w:val="000000"/>
                <w:spacing w:val="-2"/>
                <w:sz w:val="16"/>
                <w:szCs w:val="16"/>
                <w:lang w:bidi="ar-SA"/>
              </w:rPr>
            </w:pPr>
            <w:r w:rsidRPr="00D249C5">
              <w:rPr>
                <w:i/>
                <w:color w:val="000000"/>
                <w:spacing w:val="-2"/>
                <w:sz w:val="16"/>
                <w:szCs w:val="16"/>
                <w:lang w:bidi="ar-SA"/>
              </w:rPr>
              <w:t>Year 3</w:t>
            </w:r>
          </w:p>
          <w:p w:rsidR="00D249C5" w:rsidRPr="00D249C5" w:rsidRDefault="00D249C5" w:rsidP="00D249C5">
            <w:pPr>
              <w:suppressAutoHyphens/>
              <w:spacing w:after="0" w:line="240" w:lineRule="auto"/>
              <w:jc w:val="both"/>
              <w:rPr>
                <w:i/>
                <w:color w:val="000000"/>
                <w:spacing w:val="-2"/>
                <w:sz w:val="16"/>
                <w:szCs w:val="16"/>
                <w:lang w:bidi="ar-SA"/>
              </w:rPr>
            </w:pPr>
            <w:r w:rsidRPr="00D249C5">
              <w:rPr>
                <w:i/>
                <w:color w:val="000000"/>
                <w:spacing w:val="-2"/>
                <w:sz w:val="16"/>
                <w:szCs w:val="16"/>
                <w:lang w:bidi="ar-SA"/>
              </w:rPr>
              <w:t>Year 4</w:t>
            </w:r>
          </w:p>
          <w:p w:rsidR="00D249C5" w:rsidRPr="00D249C5" w:rsidRDefault="00D249C5" w:rsidP="00D249C5">
            <w:pPr>
              <w:suppressAutoHyphens/>
              <w:spacing w:after="0" w:line="240" w:lineRule="auto"/>
              <w:jc w:val="both"/>
              <w:rPr>
                <w:i/>
                <w:color w:val="000000"/>
                <w:spacing w:val="-2"/>
                <w:sz w:val="16"/>
                <w:szCs w:val="16"/>
                <w:lang w:bidi="ar-SA"/>
              </w:rPr>
            </w:pPr>
            <w:r w:rsidRPr="00D249C5">
              <w:rPr>
                <w:i/>
                <w:color w:val="000000"/>
                <w:spacing w:val="-2"/>
                <w:sz w:val="16"/>
                <w:szCs w:val="16"/>
                <w:lang w:bidi="ar-SA"/>
              </w:rPr>
              <w:t>Year 5</w:t>
            </w:r>
          </w:p>
          <w:p w:rsidR="00D249C5" w:rsidRPr="00D249C5" w:rsidRDefault="00D249C5" w:rsidP="00D249C5">
            <w:pPr>
              <w:suppressAutoHyphens/>
              <w:spacing w:after="60" w:line="240" w:lineRule="auto"/>
              <w:jc w:val="both"/>
              <w:rPr>
                <w:i/>
                <w:color w:val="000000"/>
                <w:spacing w:val="-2"/>
                <w:sz w:val="16"/>
                <w:szCs w:val="16"/>
                <w:lang w:bidi="ar-SA"/>
              </w:rPr>
            </w:pPr>
            <w:r w:rsidRPr="00D249C5">
              <w:rPr>
                <w:i/>
                <w:color w:val="000000"/>
                <w:spacing w:val="-2"/>
                <w:sz w:val="16"/>
                <w:szCs w:val="16"/>
                <w:lang w:bidi="ar-SA"/>
              </w:rPr>
              <w:t>Provided that the service shall not relieve the supplier of any warranty obligation under this contract</w:t>
            </w:r>
          </w:p>
        </w:tc>
        <w:tc>
          <w:tcPr>
            <w:tcW w:w="918"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r>
      <w:tr w:rsidR="00D249C5" w:rsidRPr="00D249C5" w:rsidTr="002B0457">
        <w:trPr>
          <w:cantSplit/>
          <w:trHeight w:val="390"/>
          <w:jc w:val="center"/>
        </w:trPr>
        <w:tc>
          <w:tcPr>
            <w:tcW w:w="810" w:type="dxa"/>
            <w:vMerge/>
            <w:tcBorders>
              <w:left w:val="doub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both"/>
              <w:rPr>
                <w:i/>
                <w:sz w:val="16"/>
                <w:szCs w:val="16"/>
                <w:lang w:bidi="ar-SA"/>
              </w:rPr>
            </w:pPr>
            <w:r w:rsidRPr="00D249C5">
              <w:rPr>
                <w:i/>
                <w:spacing w:val="-2"/>
                <w:sz w:val="16"/>
                <w:szCs w:val="16"/>
                <w:lang w:bidi="ar-SA"/>
              </w:rPr>
              <w:t>Training of the Purchaser's personnel, one for each unit on-site, in assembly, start-up, operation, maintenance and/or repair of the supplied Goods for a period of three days.</w:t>
            </w:r>
          </w:p>
        </w:tc>
        <w:tc>
          <w:tcPr>
            <w:tcW w:w="918"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r>
      <w:tr w:rsidR="00D249C5" w:rsidRPr="00D249C5" w:rsidTr="002B0457">
        <w:trPr>
          <w:cantSplit/>
          <w:trHeight w:val="390"/>
          <w:jc w:val="center"/>
        </w:trPr>
        <w:tc>
          <w:tcPr>
            <w:tcW w:w="810" w:type="dxa"/>
            <w:tcBorders>
              <w:top w:val="single" w:sz="6" w:space="0" w:color="auto"/>
              <w:left w:val="doub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918"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rPr>
                <w:rFonts w:ascii="Times New Roman" w:eastAsia="Times New Roman" w:hAnsi="Times New Roman" w:cs="Times New Roman"/>
                <w:color w:val="000000"/>
                <w:sz w:val="16"/>
                <w:szCs w:val="16"/>
                <w:lang w:val="en-US" w:bidi="ar-SA"/>
              </w:rPr>
            </w:pPr>
          </w:p>
        </w:tc>
        <w:tc>
          <w:tcPr>
            <w:tcW w:w="1710" w:type="dxa"/>
            <w:tcBorders>
              <w:top w:val="single" w:sz="6" w:space="0" w:color="auto"/>
              <w:left w:val="single" w:sz="6" w:space="0" w:color="auto"/>
              <w:bottom w:val="single" w:sz="6" w:space="0" w:color="auto"/>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r>
      <w:tr w:rsidR="00D249C5" w:rsidRPr="00D249C5" w:rsidTr="002B0457">
        <w:trPr>
          <w:cantSplit/>
          <w:trHeight w:val="390"/>
          <w:jc w:val="center"/>
        </w:trPr>
        <w:tc>
          <w:tcPr>
            <w:tcW w:w="810" w:type="dxa"/>
            <w:tcBorders>
              <w:top w:val="single" w:sz="6" w:space="0" w:color="auto"/>
              <w:left w:val="double" w:sz="6" w:space="0" w:color="auto"/>
              <w:bottom w:val="nil"/>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nil"/>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918" w:type="dxa"/>
            <w:tcBorders>
              <w:top w:val="single" w:sz="6" w:space="0" w:color="auto"/>
              <w:left w:val="single" w:sz="6" w:space="0" w:color="auto"/>
              <w:bottom w:val="nil"/>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nil"/>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nil"/>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nil"/>
              <w:right w:val="sing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nil"/>
              <w:right w:val="doub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r>
      <w:tr w:rsidR="00D249C5" w:rsidRPr="00D249C5" w:rsidTr="002B0457">
        <w:trPr>
          <w:cantSplit/>
          <w:trHeight w:val="333"/>
          <w:jc w:val="center"/>
        </w:trPr>
        <w:tc>
          <w:tcPr>
            <w:tcW w:w="5706" w:type="dxa"/>
            <w:gridSpan w:val="5"/>
            <w:tcBorders>
              <w:top w:val="double" w:sz="6" w:space="0" w:color="auto"/>
              <w:left w:val="nil"/>
              <w:bottom w:val="nil"/>
              <w:right w:val="double" w:sz="6" w:space="0" w:color="auto"/>
            </w:tcBorders>
          </w:tcPr>
          <w:p w:rsidR="00D249C5" w:rsidRPr="00D249C5" w:rsidRDefault="00D249C5" w:rsidP="00D249C5">
            <w:pPr>
              <w:suppressAutoHyphens/>
              <w:spacing w:after="0" w:line="240" w:lineRule="auto"/>
              <w:jc w:val="center"/>
              <w:rPr>
                <w:color w:val="000000"/>
                <w:sz w:val="16"/>
                <w:szCs w:val="16"/>
                <w:lang w:bidi="ar-SA"/>
              </w:rPr>
            </w:pPr>
          </w:p>
        </w:tc>
        <w:tc>
          <w:tcPr>
            <w:tcW w:w="3330" w:type="dxa"/>
            <w:gridSpan w:val="2"/>
            <w:tcBorders>
              <w:top w:val="double" w:sz="6" w:space="0" w:color="auto"/>
              <w:left w:val="double" w:sz="6" w:space="0" w:color="auto"/>
              <w:bottom w:val="double" w:sz="6" w:space="0" w:color="auto"/>
              <w:right w:val="double" w:sz="6" w:space="0" w:color="auto"/>
            </w:tcBorders>
          </w:tcPr>
          <w:p w:rsidR="00D249C5" w:rsidRPr="00D249C5" w:rsidRDefault="00D249C5" w:rsidP="00D249C5">
            <w:pPr>
              <w:suppressAutoHyphens/>
              <w:spacing w:after="60" w:line="240" w:lineRule="auto"/>
              <w:jc w:val="center"/>
              <w:rPr>
                <w:color w:val="000000"/>
                <w:sz w:val="16"/>
                <w:szCs w:val="16"/>
                <w:lang w:bidi="ar-SA"/>
              </w:rPr>
            </w:pPr>
            <w:r w:rsidRPr="00D249C5">
              <w:rPr>
                <w:color w:val="000000"/>
                <w:sz w:val="16"/>
                <w:szCs w:val="16"/>
                <w:lang w:bidi="ar-SA"/>
              </w:rPr>
              <w:t>Total Bid Price</w:t>
            </w:r>
          </w:p>
        </w:tc>
        <w:tc>
          <w:tcPr>
            <w:tcW w:w="1431" w:type="dxa"/>
            <w:tcBorders>
              <w:top w:val="double" w:sz="6" w:space="0" w:color="auto"/>
              <w:left w:val="double" w:sz="6" w:space="0" w:color="auto"/>
              <w:bottom w:val="double" w:sz="6" w:space="0" w:color="auto"/>
              <w:right w:val="double" w:sz="6" w:space="0" w:color="auto"/>
            </w:tcBorders>
          </w:tcPr>
          <w:p w:rsidR="00D249C5" w:rsidRPr="00D249C5" w:rsidRDefault="00D249C5" w:rsidP="00D249C5">
            <w:pPr>
              <w:suppressAutoHyphens/>
              <w:spacing w:after="60" w:line="240" w:lineRule="auto"/>
              <w:jc w:val="center"/>
              <w:rPr>
                <w:color w:val="000000"/>
                <w:sz w:val="16"/>
                <w:szCs w:val="16"/>
                <w:lang w:bidi="ar-SA"/>
              </w:rPr>
            </w:pPr>
          </w:p>
        </w:tc>
      </w:tr>
      <w:tr w:rsidR="00D249C5" w:rsidRPr="00D249C5" w:rsidTr="002B0457">
        <w:trPr>
          <w:cantSplit/>
          <w:trHeight w:hRule="exact" w:val="945"/>
          <w:jc w:val="center"/>
        </w:trPr>
        <w:tc>
          <w:tcPr>
            <w:tcW w:w="10467" w:type="dxa"/>
            <w:gridSpan w:val="8"/>
            <w:tcBorders>
              <w:top w:val="nil"/>
              <w:left w:val="nil"/>
              <w:bottom w:val="nil"/>
              <w:right w:val="nil"/>
            </w:tcBorders>
          </w:tcPr>
          <w:p w:rsidR="00D249C5" w:rsidRPr="00D249C5" w:rsidRDefault="00D249C5" w:rsidP="00D249C5">
            <w:pPr>
              <w:suppressAutoHyphens/>
              <w:spacing w:after="0" w:line="240" w:lineRule="auto"/>
              <w:jc w:val="center"/>
              <w:rPr>
                <w:i/>
                <w:iCs/>
                <w:sz w:val="16"/>
                <w:szCs w:val="16"/>
                <w:lang w:bidi="ar-SA"/>
              </w:rPr>
            </w:pPr>
            <w:r w:rsidRPr="00D249C5">
              <w:rPr>
                <w:sz w:val="16"/>
                <w:szCs w:val="16"/>
                <w:lang w:bidi="ar-SA"/>
              </w:rPr>
              <w:t xml:space="preserve">Name of Bidder  </w:t>
            </w:r>
            <w:r w:rsidRPr="00D249C5">
              <w:rPr>
                <w:i/>
                <w:iCs/>
                <w:sz w:val="16"/>
                <w:szCs w:val="16"/>
                <w:lang w:bidi="ar-SA"/>
              </w:rPr>
              <w:t xml:space="preserve">[insert complete name of Bidder]  </w:t>
            </w:r>
            <w:r w:rsidRPr="00D249C5">
              <w:rPr>
                <w:sz w:val="16"/>
                <w:szCs w:val="16"/>
                <w:lang w:bidi="ar-SA"/>
              </w:rPr>
              <w:t xml:space="preserve">Signature of Bidder </w:t>
            </w:r>
            <w:r w:rsidRPr="00D249C5">
              <w:rPr>
                <w:i/>
                <w:iCs/>
                <w:sz w:val="16"/>
                <w:szCs w:val="16"/>
                <w:lang w:bidi="ar-SA"/>
              </w:rPr>
              <w:t xml:space="preserve">[signature of person signing the Bid]  </w:t>
            </w:r>
            <w:r w:rsidRPr="00D249C5">
              <w:rPr>
                <w:sz w:val="16"/>
                <w:szCs w:val="16"/>
                <w:lang w:bidi="ar-SA"/>
              </w:rPr>
              <w:t xml:space="preserve">Date </w:t>
            </w:r>
            <w:r w:rsidRPr="00D249C5">
              <w:rPr>
                <w:i/>
                <w:iCs/>
                <w:sz w:val="16"/>
                <w:szCs w:val="16"/>
                <w:lang w:bidi="ar-SA"/>
              </w:rPr>
              <w:t>[insert date]</w:t>
            </w:r>
          </w:p>
          <w:p w:rsidR="00D249C5" w:rsidRPr="00D249C5" w:rsidRDefault="00D249C5" w:rsidP="00D249C5">
            <w:pPr>
              <w:suppressAutoHyphens/>
              <w:spacing w:after="0" w:line="240" w:lineRule="auto"/>
              <w:jc w:val="center"/>
              <w:rPr>
                <w:i/>
                <w:iCs/>
                <w:sz w:val="16"/>
                <w:szCs w:val="16"/>
                <w:lang w:bidi="ar-SA"/>
              </w:rPr>
            </w:pPr>
            <w:r w:rsidRPr="00D249C5">
              <w:rPr>
                <w:i/>
                <w:szCs w:val="22"/>
                <w:lang w:bidi="ar-SA"/>
              </w:rPr>
              <w:t>Note: To be completed and submitted /uploaded as a part of the bid.</w:t>
            </w:r>
          </w:p>
          <w:p w:rsidR="00D249C5" w:rsidRPr="00D249C5" w:rsidRDefault="00D249C5" w:rsidP="00D249C5">
            <w:pPr>
              <w:tabs>
                <w:tab w:val="left" w:pos="738"/>
              </w:tabs>
              <w:suppressAutoHyphens/>
              <w:spacing w:after="0" w:line="240" w:lineRule="auto"/>
              <w:ind w:left="1098" w:hanging="1098"/>
              <w:jc w:val="center"/>
              <w:rPr>
                <w:b/>
                <w:sz w:val="16"/>
                <w:szCs w:val="16"/>
                <w:lang w:bidi="ar-SA"/>
              </w:rPr>
            </w:pPr>
          </w:p>
        </w:tc>
      </w:tr>
    </w:tbl>
    <w:p w:rsidR="00D249C5" w:rsidRPr="00D249C5" w:rsidRDefault="00D249C5" w:rsidP="00D249C5">
      <w:pPr>
        <w:spacing w:after="0" w:line="240" w:lineRule="auto"/>
        <w:jc w:val="center"/>
        <w:rPr>
          <w:b/>
          <w:szCs w:val="22"/>
          <w:u w:val="single"/>
          <w:lang w:bidi="ar-SA"/>
        </w:rPr>
      </w:pPr>
    </w:p>
    <w:p w:rsidR="00D249C5" w:rsidRPr="00D249C5" w:rsidRDefault="00D249C5" w:rsidP="00D249C5">
      <w:pPr>
        <w:spacing w:after="0" w:line="240" w:lineRule="auto"/>
        <w:jc w:val="center"/>
        <w:rPr>
          <w:b/>
          <w:szCs w:val="22"/>
          <w:u w:val="single"/>
          <w:lang w:bidi="ar-SA"/>
        </w:rPr>
      </w:pPr>
      <w:r w:rsidRPr="00D249C5">
        <w:rPr>
          <w:b/>
          <w:szCs w:val="22"/>
          <w:u w:val="single"/>
          <w:lang w:bidi="ar-SA"/>
        </w:rPr>
        <w:br w:type="page"/>
      </w:r>
    </w:p>
    <w:p w:rsidR="00D249C5" w:rsidRPr="00D249C5" w:rsidRDefault="00D249C5" w:rsidP="00D249C5">
      <w:pPr>
        <w:suppressAutoHyphens/>
        <w:spacing w:after="0" w:line="360" w:lineRule="auto"/>
        <w:jc w:val="center"/>
        <w:rPr>
          <w:b/>
          <w:szCs w:val="22"/>
          <w:lang w:bidi="ar-SA"/>
        </w:rPr>
      </w:pPr>
      <w:r w:rsidRPr="00D249C5">
        <w:rPr>
          <w:b/>
          <w:szCs w:val="22"/>
          <w:lang w:bidi="ar-SA"/>
        </w:rPr>
        <w:lastRenderedPageBreak/>
        <w:t>COVERING LETTER: BID SECURITY</w:t>
      </w:r>
    </w:p>
    <w:p w:rsidR="00D249C5" w:rsidRPr="00D249C5" w:rsidRDefault="00D249C5" w:rsidP="00D249C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0" w:line="360" w:lineRule="auto"/>
        <w:jc w:val="center"/>
        <w:rPr>
          <w:szCs w:val="22"/>
          <w:lang w:bidi="ar-SA"/>
        </w:rPr>
      </w:pP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320" w:hanging="4320"/>
        <w:rPr>
          <w:szCs w:val="22"/>
          <w:lang w:bidi="ar-SA"/>
        </w:rPr>
      </w:pPr>
      <w:r w:rsidRPr="00D249C5">
        <w:rPr>
          <w:szCs w:val="22"/>
          <w:lang w:bidi="ar-SA"/>
        </w:rPr>
        <w:t>From:  (Bidder)</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360" w:lineRule="auto"/>
        <w:ind w:left="4320" w:hanging="4320"/>
        <w:rPr>
          <w:szCs w:val="22"/>
          <w:lang w:bidi="ar-SA"/>
        </w:rPr>
      </w:pPr>
      <w:r w:rsidRPr="00D249C5">
        <w:rPr>
          <w:szCs w:val="22"/>
          <w:lang w:bidi="ar-SA"/>
        </w:rPr>
        <w:tab/>
        <w:t>………………………………….</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360" w:lineRule="auto"/>
        <w:ind w:left="4320" w:hanging="4320"/>
        <w:rPr>
          <w:szCs w:val="22"/>
          <w:lang w:bidi="ar-SA"/>
        </w:rPr>
      </w:pPr>
      <w:r w:rsidRPr="00D249C5">
        <w:rPr>
          <w:szCs w:val="22"/>
          <w:lang w:bidi="ar-SA"/>
        </w:rPr>
        <w:tab/>
        <w:t>………………………………….</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360" w:lineRule="auto"/>
        <w:ind w:left="4320" w:hanging="4320"/>
        <w:rPr>
          <w:szCs w:val="22"/>
          <w:lang w:bidi="ar-SA"/>
        </w:rPr>
      </w:pPr>
      <w:r w:rsidRPr="00D249C5">
        <w:rPr>
          <w:szCs w:val="22"/>
          <w:lang w:bidi="ar-SA"/>
        </w:rPr>
        <w:tab/>
        <w:t>…………………………………..</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320" w:hanging="4320"/>
        <w:rPr>
          <w:sz w:val="18"/>
          <w:szCs w:val="22"/>
          <w:lang w:bidi="ar-SA"/>
        </w:rPr>
      </w:pP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320" w:hanging="4320"/>
        <w:rPr>
          <w:szCs w:val="22"/>
          <w:lang w:bidi="ar-SA"/>
        </w:rPr>
      </w:pPr>
      <w:r w:rsidRPr="00D249C5">
        <w:rPr>
          <w:szCs w:val="22"/>
          <w:lang w:bidi="ar-SA"/>
        </w:rPr>
        <w:t>To</w:t>
      </w:r>
    </w:p>
    <w:p w:rsidR="00D249C5" w:rsidRPr="00D249C5" w:rsidRDefault="00D249C5" w:rsidP="00D249C5">
      <w:pPr>
        <w:shd w:val="clear" w:color="auto" w:fill="FFFFFF" w:themeFill="background1"/>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920" w:hanging="4320"/>
        <w:rPr>
          <w:szCs w:val="22"/>
          <w:lang w:bidi="ar-SA"/>
        </w:rPr>
      </w:pPr>
      <w:r w:rsidRPr="00D249C5">
        <w:rPr>
          <w:szCs w:val="22"/>
          <w:shd w:val="clear" w:color="auto" w:fill="FFFFFF" w:themeFill="background1"/>
          <w:lang w:bidi="ar-SA"/>
        </w:rPr>
        <w:t>Procurement Officer (NHP)</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920" w:hanging="4320"/>
        <w:rPr>
          <w:szCs w:val="22"/>
          <w:lang w:bidi="ar-SA"/>
        </w:rPr>
      </w:pPr>
      <w:r w:rsidRPr="00D249C5">
        <w:rPr>
          <w:szCs w:val="22"/>
          <w:lang w:bidi="ar-SA"/>
        </w:rPr>
        <w:t>National Institute of Hydrology</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920" w:hanging="4320"/>
        <w:rPr>
          <w:szCs w:val="22"/>
          <w:lang w:bidi="ar-SA"/>
        </w:rPr>
      </w:pPr>
      <w:r w:rsidRPr="00D249C5">
        <w:rPr>
          <w:szCs w:val="22"/>
          <w:lang w:bidi="ar-SA"/>
        </w:rPr>
        <w:t>Jalvigyan Bhawan,</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920" w:hanging="4320"/>
        <w:rPr>
          <w:color w:val="FF0000"/>
          <w:szCs w:val="22"/>
          <w:lang w:bidi="ar-SA"/>
        </w:rPr>
      </w:pPr>
      <w:r w:rsidRPr="00D249C5">
        <w:rPr>
          <w:szCs w:val="22"/>
          <w:lang w:bidi="ar-SA"/>
        </w:rPr>
        <w:t>Roorkee - 247 667 (Uttarakhand)</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320" w:hanging="4320"/>
        <w:rPr>
          <w:sz w:val="18"/>
          <w:szCs w:val="22"/>
          <w:lang w:bidi="ar-SA"/>
        </w:rPr>
      </w:pP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320" w:hanging="4320"/>
        <w:rPr>
          <w:szCs w:val="22"/>
          <w:lang w:bidi="ar-SA"/>
        </w:rPr>
      </w:pPr>
      <w:r w:rsidRPr="00D249C5">
        <w:rPr>
          <w:szCs w:val="22"/>
          <w:lang w:bidi="ar-SA"/>
        </w:rPr>
        <w:t>Sir,</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320" w:hanging="4320"/>
        <w:rPr>
          <w:sz w:val="18"/>
          <w:szCs w:val="22"/>
          <w:lang w:bidi="ar-SA"/>
        </w:rPr>
      </w:pP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szCs w:val="22"/>
          <w:lang w:bidi="ar-SA"/>
        </w:rPr>
      </w:pPr>
      <w:r w:rsidRPr="00D249C5">
        <w:rPr>
          <w:szCs w:val="22"/>
          <w:lang w:bidi="ar-SA"/>
        </w:rPr>
        <w:t>We have deposited Bid Security for an amount of Rs………………... in the form of a certified cheque, demand draft, letter of credit or a bank guarantee from a Nationalized/Scheduled Bank in India the details of which are as follows:</w:t>
      </w:r>
    </w:p>
    <w:p w:rsidR="00D249C5" w:rsidRPr="00D249C5" w:rsidRDefault="00D249C5" w:rsidP="00D249C5">
      <w:pPr>
        <w:numPr>
          <w:ilvl w:val="3"/>
          <w:numId w:val="4"/>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709" w:hanging="425"/>
        <w:jc w:val="center"/>
        <w:rPr>
          <w:szCs w:val="22"/>
          <w:lang w:bidi="ar-SA"/>
        </w:rPr>
      </w:pPr>
      <w:r w:rsidRPr="00D249C5">
        <w:rPr>
          <w:szCs w:val="22"/>
          <w:lang w:bidi="ar-SA"/>
        </w:rPr>
        <w:t>BG/CC/DD Number and date:</w:t>
      </w:r>
    </w:p>
    <w:p w:rsidR="00D249C5" w:rsidRPr="00D249C5" w:rsidRDefault="00D249C5" w:rsidP="00D249C5">
      <w:pPr>
        <w:numPr>
          <w:ilvl w:val="3"/>
          <w:numId w:val="4"/>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709" w:hanging="425"/>
        <w:jc w:val="center"/>
        <w:rPr>
          <w:szCs w:val="22"/>
          <w:lang w:bidi="ar-SA"/>
        </w:rPr>
      </w:pPr>
      <w:r w:rsidRPr="00D249C5">
        <w:rPr>
          <w:szCs w:val="22"/>
          <w:lang w:bidi="ar-SA"/>
        </w:rPr>
        <w:t xml:space="preserve">Name &amp; Branch of issuing Bank </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r w:rsidRPr="00D249C5">
        <w:rPr>
          <w:szCs w:val="22"/>
          <w:lang w:bidi="ar-SA"/>
        </w:rPr>
        <w:t>We agree that the Bid Security deposited by us as detailed above, may be forfeited by the Purchaser in accordance to ITB Clause 21.11.</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r w:rsidRPr="00D249C5">
        <w:rPr>
          <w:szCs w:val="22"/>
          <w:lang w:bidi="ar-SA"/>
        </w:rPr>
        <w:t>_____________________________________________</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r w:rsidRPr="00D249C5">
        <w:rPr>
          <w:szCs w:val="22"/>
          <w:lang w:bidi="ar-SA"/>
        </w:rPr>
        <w:t>Signature and Name of Bidder</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r w:rsidRPr="00D249C5">
        <w:rPr>
          <w:szCs w:val="22"/>
          <w:lang w:bidi="ar-SA"/>
        </w:rPr>
        <w:t>Date:</w:t>
      </w:r>
    </w:p>
    <w:p w:rsidR="00D249C5" w:rsidRPr="00D249C5" w:rsidRDefault="00D249C5" w:rsidP="00D249C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p>
    <w:p w:rsidR="00D249C5" w:rsidRPr="00D249C5" w:rsidRDefault="00D249C5" w:rsidP="00D249C5">
      <w:pPr>
        <w:spacing w:after="200" w:line="240" w:lineRule="auto"/>
        <w:jc w:val="both"/>
        <w:rPr>
          <w:rFonts w:ascii="Times New Roman" w:eastAsia="Arial Unicode MS" w:hAnsi="Times New Roman" w:cs="Arial Unicode MS"/>
          <w:i/>
          <w:sz w:val="24"/>
          <w:szCs w:val="24"/>
          <w:lang w:val="en-US" w:bidi="ar-SA"/>
        </w:rPr>
      </w:pPr>
      <w:r w:rsidRPr="00D249C5">
        <w:rPr>
          <w:rFonts w:ascii="Times New Roman" w:eastAsia="Arial Unicode MS" w:hAnsi="Times New Roman" w:cs="Arial Unicode MS"/>
          <w:i/>
          <w:sz w:val="24"/>
          <w:szCs w:val="24"/>
          <w:lang w:val="en-US" w:bidi="ar-SA"/>
        </w:rPr>
        <w:t>Note: To be completed and submitted / uploaded as a part of the Bid.</w:t>
      </w:r>
    </w:p>
    <w:p w:rsidR="00D249C5" w:rsidRPr="00D249C5" w:rsidRDefault="00D249C5" w:rsidP="00D249C5">
      <w:pPr>
        <w:spacing w:after="200" w:line="240" w:lineRule="auto"/>
        <w:jc w:val="both"/>
        <w:rPr>
          <w:rFonts w:ascii="Times New Roman" w:eastAsia="Arial Unicode MS" w:hAnsi="Times New Roman" w:cs="Arial Unicode MS"/>
          <w:i/>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36"/>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both"/>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both"/>
        <w:rPr>
          <w:rFonts w:ascii="Times New Roman" w:eastAsia="Times New Roman" w:hAnsi="Times New Roman" w:cs="Times New Roman"/>
          <w:b/>
          <w:sz w:val="24"/>
          <w:szCs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b/>
          <w:szCs w:val="22"/>
          <w:lang w:val="en-US" w:bidi="ar-SA"/>
        </w:rPr>
      </w:pPr>
      <w:r w:rsidRPr="00D249C5">
        <w:rPr>
          <w:rFonts w:ascii="Times New Roman" w:eastAsia="Times New Roman" w:hAnsi="Times New Roman" w:cs="Times New Roman"/>
          <w:b/>
          <w:szCs w:val="22"/>
          <w:lang w:val="en-US" w:bidi="ar-SA"/>
        </w:rPr>
        <w:lastRenderedPageBreak/>
        <w:t xml:space="preserve">Bid Security (Bank Guarantee) </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i/>
          <w:iCs/>
          <w:szCs w:val="22"/>
          <w:lang w:bidi="ar-SA"/>
        </w:rPr>
      </w:pPr>
      <w:r w:rsidRPr="00D249C5">
        <w:rPr>
          <w:i/>
          <w:iCs/>
          <w:szCs w:val="22"/>
          <w:lang w:bidi="ar-SA"/>
        </w:rPr>
        <w:t>[The Bank shall fill in this Bank Guarantee Form in accordance with the instructions indicated.]</w:t>
      </w:r>
    </w:p>
    <w:p w:rsidR="00D249C5" w:rsidRPr="00D249C5" w:rsidRDefault="00D249C5" w:rsidP="00D249C5">
      <w:pPr>
        <w:spacing w:after="100" w:afterAutospacing="1" w:line="240" w:lineRule="auto"/>
        <w:jc w:val="both"/>
        <w:rPr>
          <w:rFonts w:ascii="Times New Roman" w:eastAsia="Arial Unicode MS" w:hAnsi="Times New Roman" w:cs="Times New Roman"/>
          <w:szCs w:val="22"/>
          <w:lang w:val="en-US" w:bidi="ar-SA"/>
        </w:rPr>
      </w:pPr>
      <w:r w:rsidRPr="00D249C5">
        <w:rPr>
          <w:rFonts w:ascii="Times New Roman" w:eastAsia="Arial Unicode MS" w:hAnsi="Times New Roman" w:cs="Times New Roman"/>
          <w:i/>
          <w:iCs/>
          <w:szCs w:val="22"/>
          <w:lang w:val="en-US" w:bidi="ar-SA"/>
        </w:rPr>
        <w:t>________________________________</w:t>
      </w:r>
      <w:r w:rsidRPr="00D249C5">
        <w:rPr>
          <w:rFonts w:ascii="Times New Roman" w:eastAsia="Arial Unicode MS" w:hAnsi="Times New Roman" w:cs="Times New Roman"/>
          <w:i/>
          <w:iCs/>
          <w:szCs w:val="22"/>
          <w:lang w:val="en-US" w:bidi="ar-SA"/>
        </w:rPr>
        <w:br/>
        <w:t>[Bank’s Name, and Address of Issuing Branch or Office]</w:t>
      </w:r>
    </w:p>
    <w:p w:rsidR="00D249C5" w:rsidRPr="00D249C5" w:rsidRDefault="00D249C5" w:rsidP="00D249C5">
      <w:pPr>
        <w:spacing w:after="100" w:afterAutospacing="1" w:line="240" w:lineRule="auto"/>
        <w:jc w:val="both"/>
        <w:rPr>
          <w:rFonts w:ascii="Times New Roman" w:eastAsia="Arial Unicode MS" w:hAnsi="Times New Roman" w:cs="Times New Roman"/>
          <w:i/>
          <w:iCs/>
          <w:szCs w:val="22"/>
          <w:lang w:val="en-US" w:bidi="ar-SA"/>
        </w:rPr>
      </w:pPr>
      <w:r w:rsidRPr="00D249C5">
        <w:rPr>
          <w:rFonts w:ascii="Times New Roman" w:eastAsia="Arial Unicode MS" w:hAnsi="Times New Roman" w:cs="Times New Roman"/>
          <w:b/>
          <w:bCs/>
          <w:szCs w:val="22"/>
          <w:lang w:val="en-US" w:bidi="ar-SA"/>
        </w:rPr>
        <w:t>Beneficiary:</w:t>
      </w:r>
      <w:r w:rsidRPr="00D249C5">
        <w:rPr>
          <w:rFonts w:ascii="Times New Roman" w:eastAsia="Arial Unicode MS" w:hAnsi="Times New Roman" w:cs="Times New Roman"/>
          <w:szCs w:val="22"/>
          <w:lang w:val="en-US" w:bidi="ar-SA"/>
        </w:rPr>
        <w:tab/>
        <w:t xml:space="preserve">___________________ </w:t>
      </w:r>
      <w:r w:rsidRPr="00D249C5">
        <w:rPr>
          <w:rFonts w:ascii="Times New Roman" w:eastAsia="Arial Unicode MS" w:hAnsi="Times New Roman" w:cs="Times New Roman"/>
          <w:i/>
          <w:iCs/>
          <w:szCs w:val="22"/>
          <w:lang w:val="en-US" w:bidi="ar-SA"/>
        </w:rPr>
        <w:t>[Name and Address of Purchaser]</w:t>
      </w:r>
      <w:r w:rsidRPr="00D249C5">
        <w:rPr>
          <w:rFonts w:ascii="Times New Roman" w:eastAsia="Arial Unicode MS" w:hAnsi="Times New Roman" w:cs="Times New Roman"/>
          <w:i/>
          <w:iCs/>
          <w:szCs w:val="22"/>
          <w:lang w:val="en-US" w:bidi="ar-SA"/>
        </w:rPr>
        <w:tab/>
      </w:r>
    </w:p>
    <w:p w:rsidR="00D249C5" w:rsidRPr="00D249C5" w:rsidRDefault="00D249C5" w:rsidP="00D249C5">
      <w:pPr>
        <w:spacing w:after="100" w:afterAutospacing="1" w:line="240" w:lineRule="auto"/>
        <w:jc w:val="both"/>
        <w:rPr>
          <w:rFonts w:ascii="Times New Roman" w:eastAsia="Arial Unicode MS" w:hAnsi="Times New Roman" w:cs="Times New Roman"/>
          <w:szCs w:val="22"/>
          <w:lang w:val="en-US" w:bidi="ar-SA"/>
        </w:rPr>
      </w:pPr>
      <w:r w:rsidRPr="00D249C5">
        <w:rPr>
          <w:rFonts w:ascii="Times New Roman" w:eastAsia="Arial Unicode MS" w:hAnsi="Times New Roman" w:cs="Times New Roman"/>
          <w:b/>
          <w:bCs/>
          <w:szCs w:val="22"/>
          <w:lang w:val="en-US" w:bidi="ar-SA"/>
        </w:rPr>
        <w:t>Date:</w:t>
      </w:r>
      <w:r w:rsidRPr="00D249C5">
        <w:rPr>
          <w:rFonts w:ascii="Times New Roman" w:eastAsia="Arial Unicode MS" w:hAnsi="Times New Roman" w:cs="Times New Roman"/>
          <w:szCs w:val="22"/>
          <w:lang w:val="en-US" w:bidi="ar-SA"/>
        </w:rPr>
        <w:tab/>
        <w:t>________________</w:t>
      </w:r>
    </w:p>
    <w:p w:rsidR="00D249C5" w:rsidRPr="00D249C5" w:rsidRDefault="00D249C5" w:rsidP="00D249C5">
      <w:pPr>
        <w:spacing w:after="100" w:afterAutospacing="1" w:line="240" w:lineRule="auto"/>
        <w:jc w:val="both"/>
        <w:rPr>
          <w:rFonts w:ascii="Times New Roman" w:eastAsia="Arial Unicode MS" w:hAnsi="Times New Roman" w:cs="Times New Roman"/>
          <w:szCs w:val="22"/>
          <w:lang w:val="en-US" w:bidi="ar-SA"/>
        </w:rPr>
      </w:pPr>
      <w:r w:rsidRPr="00D249C5">
        <w:rPr>
          <w:rFonts w:ascii="Times New Roman" w:eastAsia="Arial Unicode MS" w:hAnsi="Times New Roman" w:cs="Times New Roman"/>
          <w:b/>
          <w:bCs/>
          <w:szCs w:val="22"/>
          <w:lang w:val="en-US" w:bidi="ar-SA"/>
        </w:rPr>
        <w:t>BID GUARANTEE No.:</w:t>
      </w:r>
      <w:r w:rsidRPr="00D249C5">
        <w:rPr>
          <w:rFonts w:ascii="Times New Roman" w:eastAsia="Arial Unicode MS" w:hAnsi="Times New Roman" w:cs="Times New Roman"/>
          <w:szCs w:val="22"/>
          <w:lang w:val="en-US" w:bidi="ar-SA"/>
        </w:rPr>
        <w:tab/>
        <w:t>_________________</w:t>
      </w:r>
    </w:p>
    <w:p w:rsidR="00D249C5" w:rsidRPr="00D249C5" w:rsidRDefault="00D249C5" w:rsidP="00D249C5">
      <w:pPr>
        <w:spacing w:after="100" w:afterAutospacing="1" w:line="240" w:lineRule="auto"/>
        <w:jc w:val="both"/>
        <w:rPr>
          <w:rFonts w:ascii="Times New Roman" w:eastAsia="Arial Unicode MS" w:hAnsi="Times New Roman" w:cs="Times New Roman"/>
          <w:szCs w:val="22"/>
          <w:lang w:val="en-US" w:bidi="ar-SA"/>
        </w:rPr>
      </w:pPr>
      <w:r w:rsidRPr="00D249C5">
        <w:rPr>
          <w:rFonts w:ascii="Times New Roman" w:eastAsia="Arial Unicode MS" w:hAnsi="Times New Roman" w:cs="Times New Roman"/>
          <w:szCs w:val="22"/>
          <w:lang w:val="en-US" w:bidi="ar-SA"/>
        </w:rPr>
        <w:t xml:space="preserve">We have been informed that </w:t>
      </w:r>
      <w:r w:rsidRPr="00D249C5">
        <w:rPr>
          <w:rFonts w:ascii="Times New Roman" w:eastAsia="Arial Unicode MS" w:hAnsi="Times New Roman" w:cs="Times New Roman"/>
          <w:i/>
          <w:iCs/>
          <w:szCs w:val="22"/>
          <w:lang w:val="en-US" w:bidi="ar-SA"/>
        </w:rPr>
        <w:t>[name of the Bidder]</w:t>
      </w:r>
      <w:r w:rsidRPr="00D249C5">
        <w:rPr>
          <w:rFonts w:ascii="Times New Roman" w:eastAsia="Arial Unicode MS" w:hAnsi="Times New Roman" w:cs="Times New Roman"/>
          <w:szCs w:val="22"/>
          <w:lang w:val="en-US" w:bidi="ar-SA"/>
        </w:rPr>
        <w:t xml:space="preserve"> (hereinafter called "the Bidder") has submitted to you its bid dated (hereinafter called "the Bid") for the execution of </w:t>
      </w:r>
      <w:r w:rsidRPr="00D249C5">
        <w:rPr>
          <w:rFonts w:ascii="Times New Roman" w:eastAsia="Arial Unicode MS" w:hAnsi="Times New Roman" w:cs="Times New Roman"/>
          <w:i/>
          <w:iCs/>
          <w:szCs w:val="22"/>
          <w:lang w:val="en-US" w:bidi="ar-SA"/>
        </w:rPr>
        <w:t>[name of contract]</w:t>
      </w:r>
      <w:r w:rsidRPr="00D249C5">
        <w:rPr>
          <w:rFonts w:ascii="Times New Roman" w:eastAsia="Arial Unicode MS" w:hAnsi="Times New Roman" w:cs="Times New Roman"/>
          <w:szCs w:val="22"/>
          <w:lang w:val="en-US" w:bidi="ar-SA"/>
        </w:rPr>
        <w:t xml:space="preserve"> under Invitation for Bids No. </w:t>
      </w:r>
      <w:r w:rsidRPr="00D249C5">
        <w:rPr>
          <w:rFonts w:ascii="Times New Roman" w:eastAsia="Arial Unicode MS" w:hAnsi="Times New Roman" w:cs="Times New Roman"/>
          <w:i/>
          <w:iCs/>
          <w:szCs w:val="22"/>
          <w:lang w:val="en-US" w:bidi="ar-SA"/>
        </w:rPr>
        <w:t>[IFB number]</w:t>
      </w:r>
      <w:r w:rsidRPr="00D249C5">
        <w:rPr>
          <w:rFonts w:ascii="Times New Roman" w:eastAsia="Arial Unicode MS" w:hAnsi="Times New Roman" w:cs="Times New Roman"/>
          <w:szCs w:val="22"/>
          <w:lang w:val="en-US" w:bidi="ar-SA"/>
        </w:rPr>
        <w:t xml:space="preserve"> (“the IFB”).</w:t>
      </w:r>
    </w:p>
    <w:p w:rsidR="00D249C5" w:rsidRPr="00D249C5" w:rsidRDefault="00D249C5" w:rsidP="00D249C5">
      <w:pPr>
        <w:spacing w:after="100" w:afterAutospacing="1" w:line="240" w:lineRule="auto"/>
        <w:jc w:val="both"/>
        <w:rPr>
          <w:rFonts w:ascii="Times New Roman" w:eastAsia="Arial Unicode MS" w:hAnsi="Times New Roman" w:cs="Times New Roman"/>
          <w:szCs w:val="22"/>
          <w:lang w:val="en-US" w:bidi="ar-SA"/>
        </w:rPr>
      </w:pPr>
      <w:r w:rsidRPr="00D249C5">
        <w:rPr>
          <w:rFonts w:ascii="Times New Roman" w:eastAsia="Arial Unicode MS" w:hAnsi="Times New Roman" w:cs="Times New Roman"/>
          <w:szCs w:val="22"/>
          <w:lang w:val="en-US" w:bidi="ar-SA"/>
        </w:rPr>
        <w:t>Furthermore, we understand that, according to your conditions, bids must be supported by a bid guarantee.</w:t>
      </w:r>
    </w:p>
    <w:p w:rsidR="00D249C5" w:rsidRPr="00D249C5" w:rsidRDefault="00D249C5" w:rsidP="00D249C5">
      <w:pPr>
        <w:spacing w:after="100" w:afterAutospacing="1" w:line="240" w:lineRule="auto"/>
        <w:jc w:val="both"/>
        <w:rPr>
          <w:rFonts w:ascii="Times New Roman" w:eastAsia="Arial Unicode MS" w:hAnsi="Times New Roman" w:cs="Times New Roman"/>
          <w:szCs w:val="22"/>
          <w:lang w:val="en-US" w:bidi="ar-SA"/>
        </w:rPr>
      </w:pPr>
      <w:r w:rsidRPr="00D249C5">
        <w:rPr>
          <w:rFonts w:ascii="Times New Roman" w:eastAsia="Arial Unicode MS" w:hAnsi="Times New Roman" w:cs="Times New Roman"/>
          <w:szCs w:val="22"/>
          <w:lang w:val="en-US" w:bidi="ar-SA"/>
        </w:rPr>
        <w:t xml:space="preserve">At the request of the Bidder, we </w:t>
      </w:r>
      <w:r w:rsidRPr="00D249C5">
        <w:rPr>
          <w:rFonts w:ascii="Times New Roman" w:eastAsia="Arial Unicode MS" w:hAnsi="Times New Roman" w:cs="Times New Roman"/>
          <w:i/>
          <w:iCs/>
          <w:szCs w:val="22"/>
          <w:lang w:val="en-US" w:bidi="ar-SA"/>
        </w:rPr>
        <w:t xml:space="preserve">[name of Bank] </w:t>
      </w:r>
      <w:r w:rsidRPr="00D249C5">
        <w:rPr>
          <w:rFonts w:ascii="Times New Roman" w:eastAsia="Arial Unicode MS" w:hAnsi="Times New Roman" w:cs="Times New Roman"/>
          <w:szCs w:val="22"/>
          <w:lang w:val="en-US" w:bidi="ar-SA"/>
        </w:rPr>
        <w:t xml:space="preserve">hereby irrevocably undertake to pay you any sum or sums not exceeding in total an amount of </w:t>
      </w:r>
      <w:r w:rsidRPr="00D249C5">
        <w:rPr>
          <w:rFonts w:ascii="Times New Roman" w:eastAsia="Arial Unicode MS" w:hAnsi="Times New Roman" w:cs="Times New Roman"/>
          <w:i/>
          <w:iCs/>
          <w:szCs w:val="22"/>
          <w:lang w:val="en-US" w:bidi="ar-SA"/>
        </w:rPr>
        <w:t xml:space="preserve">[amount in figures] </w:t>
      </w:r>
      <w:r w:rsidRPr="00D249C5">
        <w:rPr>
          <w:rFonts w:ascii="Times New Roman" w:eastAsia="Arial Unicode MS" w:hAnsi="Times New Roman" w:cs="Times New Roman"/>
          <w:szCs w:val="22"/>
          <w:lang w:val="en-US" w:bidi="ar-SA"/>
        </w:rPr>
        <w:t>(</w:t>
      </w:r>
      <w:r w:rsidRPr="00D249C5">
        <w:rPr>
          <w:rFonts w:ascii="Times New Roman" w:eastAsia="Arial Unicode MS" w:hAnsi="Times New Roman" w:cs="Times New Roman"/>
          <w:i/>
          <w:iCs/>
          <w:szCs w:val="22"/>
          <w:lang w:val="en-US" w:bidi="ar-SA"/>
        </w:rPr>
        <w:t>[amount in words]</w:t>
      </w:r>
      <w:r w:rsidRPr="00D249C5">
        <w:rPr>
          <w:rFonts w:ascii="Times New Roman" w:eastAsia="Arial Unicode MS" w:hAnsi="Times New Roman" w:cs="Times New Roman"/>
          <w:szCs w:val="22"/>
          <w:lang w:val="en-US" w:bidi="ar-SA"/>
        </w:rPr>
        <w:t>) upon receipt by us of your first demand in writing accompanied by a written statement stating that the Bidder is in breach of its obligation(s) under the bid conditions, because the Bidder:</w:t>
      </w:r>
    </w:p>
    <w:p w:rsidR="00D249C5" w:rsidRPr="00D249C5" w:rsidRDefault="00D249C5" w:rsidP="00D249C5">
      <w:pPr>
        <w:spacing w:after="100" w:afterAutospacing="1" w:line="240" w:lineRule="auto"/>
        <w:ind w:left="540" w:hanging="540"/>
        <w:jc w:val="both"/>
        <w:rPr>
          <w:rFonts w:ascii="Times New Roman" w:eastAsia="Arial Unicode MS" w:hAnsi="Times New Roman" w:cs="Times New Roman"/>
          <w:szCs w:val="22"/>
          <w:lang w:val="en-US" w:bidi="ar-SA"/>
        </w:rPr>
      </w:pPr>
      <w:r w:rsidRPr="00D249C5">
        <w:rPr>
          <w:rFonts w:ascii="Times New Roman" w:eastAsia="Arial Unicode MS" w:hAnsi="Times New Roman" w:cs="Times New Roman"/>
          <w:szCs w:val="22"/>
          <w:lang w:val="en-US" w:bidi="ar-SA"/>
        </w:rPr>
        <w:t xml:space="preserve">(a) </w:t>
      </w:r>
      <w:r w:rsidRPr="00D249C5">
        <w:rPr>
          <w:rFonts w:ascii="Times New Roman" w:eastAsia="Arial Unicode MS" w:hAnsi="Times New Roman" w:cs="Times New Roman"/>
          <w:szCs w:val="22"/>
          <w:lang w:val="en-US" w:bidi="ar-SA"/>
        </w:rPr>
        <w:tab/>
        <w:t>has withdrawn its Bid during the period of bid validity specified by the Bidder in the Form of Bid; or</w:t>
      </w:r>
    </w:p>
    <w:p w:rsidR="00D249C5" w:rsidRPr="00D249C5" w:rsidRDefault="00D249C5" w:rsidP="00D249C5">
      <w:pPr>
        <w:spacing w:after="100" w:afterAutospacing="1" w:line="240" w:lineRule="auto"/>
        <w:ind w:left="540" w:hanging="540"/>
        <w:jc w:val="both"/>
        <w:rPr>
          <w:rFonts w:ascii="Times New Roman" w:eastAsia="Arial Unicode MS" w:hAnsi="Times New Roman" w:cs="Times New Roman"/>
          <w:szCs w:val="22"/>
          <w:lang w:val="en-US" w:bidi="ar-SA"/>
        </w:rPr>
      </w:pPr>
      <w:r w:rsidRPr="00D249C5">
        <w:rPr>
          <w:rFonts w:ascii="Times New Roman" w:eastAsia="Arial Unicode MS" w:hAnsi="Times New Roman" w:cs="Times New Roman"/>
          <w:szCs w:val="22"/>
          <w:lang w:val="en-US" w:bidi="ar-SA"/>
        </w:rPr>
        <w:t xml:space="preserve">(b) </w:t>
      </w:r>
      <w:r w:rsidRPr="00D249C5">
        <w:rPr>
          <w:rFonts w:ascii="Times New Roman" w:eastAsia="Arial Unicode MS" w:hAnsi="Times New Roman" w:cs="Times New Roman"/>
          <w:szCs w:val="22"/>
          <w:lang w:val="en-US" w:bidi="ar-SA"/>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D249C5" w:rsidRPr="00D249C5" w:rsidRDefault="00D249C5" w:rsidP="00D249C5">
      <w:pPr>
        <w:spacing w:after="0" w:line="240" w:lineRule="auto"/>
        <w:jc w:val="both"/>
        <w:rPr>
          <w:rFonts w:ascii="Times New Roman" w:eastAsia="Arial Unicode MS" w:hAnsi="Times New Roman" w:cs="Times New Roman"/>
          <w:szCs w:val="22"/>
          <w:lang w:val="en-US" w:bidi="ar-SA"/>
        </w:rPr>
      </w:pPr>
      <w:r w:rsidRPr="00D249C5">
        <w:rPr>
          <w:rFonts w:ascii="Times New Roman" w:eastAsia="Arial Unicode MS" w:hAnsi="Times New Roman" w:cs="Times New Roman"/>
          <w:szCs w:val="22"/>
          <w:lang w:val="en-US" w:bidi="ar-SA"/>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D249C5" w:rsidRPr="00D249C5" w:rsidRDefault="00D249C5" w:rsidP="00D249C5">
      <w:pPr>
        <w:spacing w:after="0" w:line="240" w:lineRule="auto"/>
        <w:jc w:val="both"/>
        <w:rPr>
          <w:rFonts w:ascii="Times New Roman" w:eastAsia="Arial Unicode MS" w:hAnsi="Times New Roman" w:cs="Times New Roman"/>
          <w:szCs w:val="22"/>
          <w:lang w:val="en-US" w:bidi="ar-SA"/>
        </w:rPr>
      </w:pPr>
    </w:p>
    <w:p w:rsidR="00D249C5" w:rsidRPr="00D249C5" w:rsidRDefault="00D249C5" w:rsidP="00D249C5">
      <w:pPr>
        <w:spacing w:after="0" w:line="240" w:lineRule="auto"/>
        <w:jc w:val="both"/>
        <w:rPr>
          <w:rFonts w:ascii="Times New Roman" w:eastAsia="Arial Unicode MS" w:hAnsi="Times New Roman" w:cs="Times New Roman"/>
          <w:szCs w:val="22"/>
          <w:lang w:val="en-US" w:bidi="ar-SA"/>
        </w:rPr>
      </w:pPr>
      <w:r w:rsidRPr="00D249C5">
        <w:rPr>
          <w:rFonts w:ascii="Times New Roman" w:eastAsia="Arial Unicode MS" w:hAnsi="Times New Roman" w:cs="Times New Roman"/>
          <w:szCs w:val="22"/>
          <w:lang w:val="en-US" w:bidi="ar-SA"/>
        </w:rPr>
        <w:t>Consequently, any demand for payment under this guarantee must be received by us at the office on or before that date.</w:t>
      </w:r>
    </w:p>
    <w:p w:rsidR="00D249C5" w:rsidRPr="00D249C5" w:rsidRDefault="00D249C5" w:rsidP="00D249C5">
      <w:pPr>
        <w:spacing w:after="0" w:line="240" w:lineRule="auto"/>
        <w:jc w:val="both"/>
        <w:rPr>
          <w:rFonts w:ascii="Times New Roman" w:eastAsia="Arial Unicode MS" w:hAnsi="Times New Roman" w:cs="Times New Roman"/>
          <w:szCs w:val="22"/>
          <w:lang w:val="en-US" w:bidi="ar-SA"/>
        </w:rPr>
      </w:pPr>
    </w:p>
    <w:p w:rsidR="00D249C5" w:rsidRPr="00D249C5" w:rsidRDefault="00D249C5" w:rsidP="00D249C5">
      <w:pPr>
        <w:spacing w:after="0" w:line="240" w:lineRule="auto"/>
        <w:jc w:val="both"/>
        <w:rPr>
          <w:rFonts w:ascii="Times New Roman" w:eastAsia="Arial Unicode MS" w:hAnsi="Times New Roman" w:cs="Times New Roman"/>
          <w:szCs w:val="22"/>
          <w:lang w:val="en-US" w:bidi="ar-SA"/>
        </w:rPr>
      </w:pPr>
      <w:r w:rsidRPr="00D249C5">
        <w:rPr>
          <w:rFonts w:ascii="Times New Roman" w:eastAsia="Arial Unicode MS" w:hAnsi="Times New Roman" w:cs="Times New Roman"/>
          <w:szCs w:val="22"/>
          <w:lang w:val="en-US" w:bidi="ar-SA"/>
        </w:rPr>
        <w:t>This guarantee is subject to the Uniform Rules for Demand Guarantees, ICC Publication No. 458.</w:t>
      </w:r>
    </w:p>
    <w:p w:rsidR="00D249C5" w:rsidRPr="00D249C5" w:rsidRDefault="00D249C5" w:rsidP="00D249C5">
      <w:pPr>
        <w:spacing w:after="0" w:line="240" w:lineRule="auto"/>
        <w:jc w:val="both"/>
        <w:rPr>
          <w:rFonts w:ascii="Times New Roman" w:eastAsia="Arial Unicode MS" w:hAnsi="Times New Roman" w:cs="Times New Roman"/>
          <w:szCs w:val="22"/>
          <w:lang w:val="en-US" w:bidi="ar-SA"/>
        </w:rPr>
      </w:pPr>
    </w:p>
    <w:p w:rsidR="00D249C5" w:rsidRPr="00D249C5" w:rsidRDefault="00D249C5" w:rsidP="00D249C5">
      <w:pPr>
        <w:spacing w:after="0" w:line="240" w:lineRule="auto"/>
        <w:jc w:val="both"/>
        <w:rPr>
          <w:rFonts w:ascii="Times New Roman" w:eastAsia="Arial Unicode MS" w:hAnsi="Times New Roman" w:cs="Times New Roman"/>
          <w:b/>
          <w:bCs/>
          <w:szCs w:val="22"/>
          <w:lang w:val="en-US" w:bidi="ar-SA"/>
        </w:rPr>
      </w:pPr>
      <w:r w:rsidRPr="00D249C5">
        <w:rPr>
          <w:rFonts w:ascii="Times New Roman" w:eastAsia="Arial Unicode MS" w:hAnsi="Times New Roman" w:cs="Times New Roman"/>
          <w:b/>
          <w:bCs/>
          <w:szCs w:val="22"/>
          <w:lang w:val="en-US" w:bidi="ar-SA"/>
        </w:rPr>
        <w:t>_____________________________</w:t>
      </w:r>
    </w:p>
    <w:p w:rsidR="00D249C5" w:rsidRPr="00D249C5" w:rsidRDefault="00D249C5" w:rsidP="00D249C5">
      <w:pPr>
        <w:spacing w:after="0" w:line="240" w:lineRule="auto"/>
        <w:jc w:val="both"/>
        <w:rPr>
          <w:rFonts w:ascii="Times New Roman" w:eastAsia="Arial Unicode MS" w:hAnsi="Times New Roman" w:cs="Times New Roman"/>
          <w:i/>
          <w:iCs/>
          <w:szCs w:val="22"/>
          <w:lang w:val="en-US" w:bidi="ar-SA"/>
        </w:rPr>
      </w:pPr>
      <w:r w:rsidRPr="00D249C5">
        <w:rPr>
          <w:rFonts w:ascii="Times New Roman" w:eastAsia="Arial Unicode MS" w:hAnsi="Times New Roman" w:cs="Times New Roman"/>
          <w:i/>
          <w:iCs/>
          <w:szCs w:val="22"/>
          <w:lang w:val="en-US" w:bidi="ar-SA"/>
        </w:rPr>
        <w:t>[signature(s)]</w:t>
      </w:r>
    </w:p>
    <w:p w:rsidR="00D249C5" w:rsidRPr="00D249C5" w:rsidRDefault="00D249C5" w:rsidP="00D249C5">
      <w:pPr>
        <w:spacing w:after="200" w:line="240" w:lineRule="auto"/>
        <w:jc w:val="both"/>
        <w:rPr>
          <w:rFonts w:ascii="Times New Roman" w:eastAsia="Arial Unicode MS" w:hAnsi="Times New Roman" w:cs="Arial Unicode MS"/>
          <w:i/>
          <w:szCs w:val="22"/>
          <w:lang w:val="en-US" w:bidi="ar-SA"/>
        </w:rPr>
      </w:pPr>
      <w:r w:rsidRPr="00D249C5">
        <w:rPr>
          <w:rFonts w:ascii="Times New Roman" w:eastAsia="Arial Unicode MS" w:hAnsi="Times New Roman" w:cs="Arial Unicode MS"/>
          <w:i/>
          <w:szCs w:val="22"/>
          <w:lang w:val="en-US" w:bidi="ar-SA"/>
        </w:rPr>
        <w:t>Note: To be completed and submitted / uploaded as a part of the Bid.</w:t>
      </w:r>
    </w:p>
    <w:p w:rsidR="00D249C5" w:rsidRPr="00D249C5" w:rsidRDefault="00D249C5" w:rsidP="00D249C5">
      <w:pPr>
        <w:keepNext/>
        <w:keepLines/>
        <w:widowControl w:val="0"/>
        <w:autoSpaceDE w:val="0"/>
        <w:autoSpaceDN w:val="0"/>
        <w:adjustRightInd w:val="0"/>
        <w:spacing w:after="0" w:line="240" w:lineRule="auto"/>
        <w:outlineLvl w:val="2"/>
        <w:rPr>
          <w:rFonts w:ascii="Arial Unicode MS" w:eastAsia="Arial Unicode MS" w:hAnsi="Arial Unicode MS" w:cs="Arial Unicode MS"/>
          <w:sz w:val="24"/>
          <w:szCs w:val="24"/>
          <w:lang w:val="en-US" w:bidi="ar-SA"/>
        </w:rPr>
      </w:pPr>
    </w:p>
    <w:p w:rsidR="00D249C5" w:rsidRPr="00D249C5" w:rsidRDefault="00D249C5" w:rsidP="00D249C5">
      <w:pPr>
        <w:spacing w:after="0" w:line="240" w:lineRule="auto"/>
        <w:jc w:val="center"/>
        <w:rPr>
          <w:szCs w:val="22"/>
          <w:lang w:val="en-US" w:bidi="ar-SA"/>
        </w:rPr>
      </w:pPr>
    </w:p>
    <w:p w:rsidR="00D249C5" w:rsidRPr="00D249C5" w:rsidRDefault="00D249C5" w:rsidP="00D249C5">
      <w:pPr>
        <w:keepNext/>
        <w:keepLines/>
        <w:widowControl w:val="0"/>
        <w:autoSpaceDE w:val="0"/>
        <w:autoSpaceDN w:val="0"/>
        <w:adjustRightInd w:val="0"/>
        <w:spacing w:after="0" w:line="240" w:lineRule="auto"/>
        <w:jc w:val="center"/>
        <w:outlineLvl w:val="2"/>
        <w:rPr>
          <w:rFonts w:ascii="Times New Roman" w:eastAsiaTheme="minorEastAsia" w:hAnsi="Times New Roman" w:cs="Times New Roman"/>
          <w:b/>
          <w:bCs/>
          <w:color w:val="000000" w:themeColor="text1"/>
          <w:sz w:val="24"/>
          <w:szCs w:val="32"/>
          <w:lang w:val="en-US"/>
        </w:rPr>
      </w:pPr>
      <w:r w:rsidRPr="00D249C5">
        <w:rPr>
          <w:rFonts w:ascii="Times New Roman" w:eastAsiaTheme="minorEastAsia" w:hAnsi="Times New Roman" w:cs="Times New Roman"/>
          <w:b/>
          <w:bCs/>
          <w:color w:val="000000" w:themeColor="text1"/>
          <w:sz w:val="24"/>
          <w:szCs w:val="32"/>
          <w:lang w:val="en-US"/>
        </w:rPr>
        <w:lastRenderedPageBreak/>
        <w:t>Manufacturer’s Authorization</w:t>
      </w:r>
    </w:p>
    <w:p w:rsidR="00D249C5" w:rsidRPr="00D249C5" w:rsidRDefault="00D249C5" w:rsidP="00D249C5">
      <w:pPr>
        <w:spacing w:after="0" w:line="240" w:lineRule="auto"/>
        <w:jc w:val="center"/>
        <w:rPr>
          <w:sz w:val="12"/>
          <w:szCs w:val="22"/>
          <w:lang w:bidi="ar-SA"/>
        </w:rPr>
      </w:pPr>
    </w:p>
    <w:p w:rsidR="00D249C5" w:rsidRPr="00D249C5" w:rsidRDefault="00D249C5" w:rsidP="00D249C5">
      <w:pPr>
        <w:spacing w:after="0" w:line="240" w:lineRule="auto"/>
        <w:jc w:val="both"/>
        <w:rPr>
          <w:i/>
          <w:iCs/>
          <w:szCs w:val="22"/>
          <w:lang w:bidi="ar-SA"/>
        </w:rPr>
      </w:pPr>
      <w:r w:rsidRPr="00D249C5">
        <w:rPr>
          <w:i/>
          <w:iCs/>
          <w:szCs w:val="22"/>
          <w:lang w:bidi="ar-SA"/>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 shall include it in its bid.</w:t>
      </w:r>
    </w:p>
    <w:p w:rsidR="00D249C5" w:rsidRPr="00D249C5" w:rsidRDefault="00D249C5" w:rsidP="00D249C5">
      <w:pPr>
        <w:spacing w:after="0" w:line="240" w:lineRule="auto"/>
        <w:jc w:val="center"/>
        <w:rPr>
          <w:sz w:val="36"/>
          <w:szCs w:val="22"/>
          <w:lang w:bidi="ar-SA"/>
        </w:rPr>
      </w:pPr>
    </w:p>
    <w:p w:rsidR="00D249C5" w:rsidRPr="00D249C5" w:rsidRDefault="00D249C5" w:rsidP="00D249C5">
      <w:pPr>
        <w:spacing w:after="0" w:line="240" w:lineRule="auto"/>
        <w:ind w:left="720" w:hanging="720"/>
        <w:jc w:val="right"/>
        <w:rPr>
          <w:szCs w:val="22"/>
          <w:lang w:bidi="ar-SA"/>
        </w:rPr>
      </w:pPr>
      <w:r w:rsidRPr="00D249C5">
        <w:rPr>
          <w:szCs w:val="22"/>
          <w:lang w:bidi="ar-SA"/>
        </w:rPr>
        <w:t xml:space="preserve">Date: </w:t>
      </w:r>
      <w:r w:rsidRPr="00D249C5">
        <w:rPr>
          <w:i/>
          <w:szCs w:val="22"/>
          <w:lang w:bidi="ar-SA"/>
        </w:rPr>
        <w:t>[insert date (as day, month and year) of Bid Submission]</w:t>
      </w:r>
    </w:p>
    <w:p w:rsidR="00D249C5" w:rsidRPr="00D249C5" w:rsidRDefault="00D249C5" w:rsidP="00D249C5">
      <w:pPr>
        <w:spacing w:after="0" w:line="240" w:lineRule="auto"/>
        <w:ind w:left="720" w:hanging="720"/>
        <w:jc w:val="right"/>
        <w:rPr>
          <w:szCs w:val="22"/>
          <w:lang w:bidi="ar-SA"/>
        </w:rPr>
      </w:pPr>
      <w:r w:rsidRPr="00D249C5">
        <w:rPr>
          <w:szCs w:val="22"/>
          <w:lang w:bidi="ar-SA"/>
        </w:rPr>
        <w:t xml:space="preserve">NCB No.: </w:t>
      </w:r>
      <w:r w:rsidRPr="00D249C5">
        <w:rPr>
          <w:i/>
          <w:szCs w:val="22"/>
          <w:lang w:bidi="ar-SA"/>
        </w:rPr>
        <w:t>[insert number of bidding process]</w:t>
      </w:r>
    </w:p>
    <w:p w:rsidR="00D249C5" w:rsidRPr="00D249C5" w:rsidRDefault="00D249C5" w:rsidP="00D249C5">
      <w:pPr>
        <w:spacing w:after="0" w:line="240" w:lineRule="auto"/>
        <w:ind w:left="720" w:hanging="720"/>
        <w:jc w:val="right"/>
        <w:rPr>
          <w:i/>
          <w:szCs w:val="22"/>
          <w:lang w:bidi="ar-SA"/>
        </w:rPr>
      </w:pPr>
    </w:p>
    <w:p w:rsidR="00D249C5" w:rsidRPr="00D249C5" w:rsidRDefault="00D249C5" w:rsidP="00D249C5">
      <w:pPr>
        <w:spacing w:after="0" w:line="240" w:lineRule="auto"/>
        <w:jc w:val="both"/>
        <w:rPr>
          <w:rFonts w:ascii="Times New Roman" w:eastAsia="Times New Roman" w:hAnsi="Times New Roman" w:cs="Times New Roman"/>
          <w:sz w:val="6"/>
          <w:lang w:val="en-US" w:bidi="ar-SA"/>
        </w:rPr>
      </w:pPr>
    </w:p>
    <w:p w:rsidR="00D249C5" w:rsidRPr="00D249C5" w:rsidRDefault="00D249C5" w:rsidP="00D249C5">
      <w:pPr>
        <w:spacing w:after="0" w:line="240" w:lineRule="auto"/>
        <w:jc w:val="center"/>
        <w:rPr>
          <w:szCs w:val="22"/>
          <w:lang w:bidi="ar-SA"/>
        </w:rPr>
      </w:pPr>
      <w:r w:rsidRPr="00D249C5">
        <w:rPr>
          <w:szCs w:val="22"/>
          <w:lang w:bidi="ar-SA"/>
        </w:rPr>
        <w:t xml:space="preserve">To:  </w:t>
      </w:r>
      <w:r w:rsidRPr="00D249C5">
        <w:rPr>
          <w:i/>
          <w:szCs w:val="22"/>
          <w:lang w:bidi="ar-SA"/>
        </w:rPr>
        <w:t>[insert complete name of Purchaser]</w:t>
      </w:r>
    </w:p>
    <w:p w:rsidR="00D249C5" w:rsidRPr="00D249C5" w:rsidRDefault="00D249C5" w:rsidP="00D249C5">
      <w:pPr>
        <w:spacing w:after="0" w:line="240" w:lineRule="auto"/>
        <w:jc w:val="center"/>
        <w:rPr>
          <w:i/>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WHEREAS</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both"/>
        <w:rPr>
          <w:szCs w:val="22"/>
          <w:lang w:bidi="ar-SA"/>
        </w:rPr>
      </w:pPr>
      <w:r w:rsidRPr="00D249C5">
        <w:rPr>
          <w:szCs w:val="22"/>
          <w:lang w:bidi="ar-SA"/>
        </w:rPr>
        <w:t xml:space="preserve">We </w:t>
      </w:r>
      <w:r w:rsidRPr="00D249C5">
        <w:rPr>
          <w:i/>
          <w:szCs w:val="22"/>
          <w:lang w:bidi="ar-SA"/>
        </w:rPr>
        <w:t>[insert complete name of Manufacturer],</w:t>
      </w:r>
      <w:r w:rsidRPr="00D249C5">
        <w:rPr>
          <w:szCs w:val="22"/>
          <w:lang w:bidi="ar-SA"/>
        </w:rPr>
        <w:t xml:space="preserve"> who are official manufacturers of</w:t>
      </w:r>
      <w:r w:rsidRPr="00D249C5">
        <w:rPr>
          <w:i/>
          <w:szCs w:val="22"/>
          <w:lang w:bidi="ar-SA"/>
        </w:rPr>
        <w:t xml:space="preserve"> [insert type of goods manufactured],</w:t>
      </w:r>
      <w:r w:rsidRPr="00D249C5">
        <w:rPr>
          <w:szCs w:val="22"/>
          <w:lang w:bidi="ar-SA"/>
        </w:rPr>
        <w:t xml:space="preserve"> having factories at [insert full address of Manufacturer’s factories], do hereby authorize </w:t>
      </w:r>
      <w:r w:rsidRPr="00D249C5">
        <w:rPr>
          <w:i/>
          <w:szCs w:val="22"/>
          <w:lang w:bidi="ar-SA"/>
        </w:rPr>
        <w:t>[insert complete name of Bidder]</w:t>
      </w:r>
      <w:r w:rsidRPr="00D249C5">
        <w:rPr>
          <w:szCs w:val="22"/>
          <w:lang w:bidi="ar-SA"/>
        </w:rPr>
        <w:t xml:space="preserve"> to submit a bid the purpose of which is to provide the following Goods, manufactured by </w:t>
      </w:r>
      <w:r w:rsidRPr="00D249C5">
        <w:rPr>
          <w:iCs/>
          <w:szCs w:val="22"/>
          <w:lang w:bidi="ar-SA"/>
        </w:rPr>
        <w:t xml:space="preserve">us </w:t>
      </w:r>
      <w:r w:rsidRPr="00D249C5">
        <w:rPr>
          <w:i/>
          <w:szCs w:val="22"/>
          <w:lang w:bidi="ar-SA"/>
        </w:rPr>
        <w:t>[insert name and or brief description of the Goods],</w:t>
      </w:r>
      <w:r w:rsidRPr="00D249C5">
        <w:rPr>
          <w:szCs w:val="22"/>
          <w:lang w:bidi="ar-SA"/>
        </w:rPr>
        <w:t xml:space="preserve"> and to subsequently negotiate and sign the Contract against the above IFB.</w:t>
      </w:r>
    </w:p>
    <w:p w:rsidR="00D249C5" w:rsidRPr="00D249C5" w:rsidRDefault="00D249C5" w:rsidP="00D249C5">
      <w:pPr>
        <w:spacing w:after="0" w:line="240" w:lineRule="auto"/>
        <w:jc w:val="both"/>
        <w:rPr>
          <w:szCs w:val="22"/>
          <w:lang w:bidi="ar-SA"/>
        </w:rPr>
      </w:pPr>
    </w:p>
    <w:p w:rsidR="00D249C5" w:rsidRPr="00D249C5" w:rsidRDefault="00D249C5" w:rsidP="00D249C5">
      <w:pPr>
        <w:spacing w:after="0" w:line="240" w:lineRule="auto"/>
        <w:jc w:val="both"/>
        <w:rPr>
          <w:szCs w:val="22"/>
          <w:lang w:bidi="ar-SA"/>
        </w:rPr>
      </w:pPr>
      <w:r w:rsidRPr="00D249C5">
        <w:rPr>
          <w:szCs w:val="22"/>
          <w:lang w:bidi="ar-SA"/>
        </w:rPr>
        <w:t>We hereby extend our full guarantee and warranty in accordance with Clause 28 of the General Conditions of Contract, with respect to the Goods offered by the above firm against this IFB.</w:t>
      </w:r>
    </w:p>
    <w:p w:rsidR="00D249C5" w:rsidRPr="00D249C5" w:rsidRDefault="00D249C5" w:rsidP="00D249C5">
      <w:pPr>
        <w:spacing w:after="0" w:line="240" w:lineRule="auto"/>
        <w:jc w:val="both"/>
        <w:rPr>
          <w:szCs w:val="22"/>
          <w:lang w:bidi="ar-SA"/>
        </w:rPr>
      </w:pPr>
    </w:p>
    <w:p w:rsidR="00D249C5" w:rsidRPr="00D249C5" w:rsidRDefault="00D249C5" w:rsidP="00D249C5">
      <w:pPr>
        <w:spacing w:after="0" w:line="240" w:lineRule="auto"/>
        <w:jc w:val="both"/>
        <w:rPr>
          <w:szCs w:val="22"/>
          <w:lang w:bidi="ar-SA"/>
        </w:rPr>
      </w:pPr>
    </w:p>
    <w:p w:rsidR="00D249C5" w:rsidRPr="00D249C5" w:rsidRDefault="00D249C5" w:rsidP="00D249C5">
      <w:pPr>
        <w:spacing w:after="0" w:line="240" w:lineRule="auto"/>
        <w:jc w:val="both"/>
        <w:rPr>
          <w:szCs w:val="22"/>
          <w:lang w:bidi="ar-SA"/>
        </w:rPr>
      </w:pPr>
      <w:r w:rsidRPr="00D249C5">
        <w:rPr>
          <w:szCs w:val="22"/>
          <w:lang w:bidi="ar-SA"/>
        </w:rPr>
        <w:t xml:space="preserve">Signed: </w:t>
      </w:r>
      <w:r w:rsidRPr="00D249C5">
        <w:rPr>
          <w:i/>
          <w:iCs/>
          <w:szCs w:val="22"/>
          <w:lang w:bidi="ar-SA"/>
        </w:rPr>
        <w:t xml:space="preserve">[insert signature(s) of authorized representative(s) of the Manufacturer] </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 xml:space="preserve">Name: </w:t>
      </w:r>
      <w:r w:rsidRPr="00D249C5">
        <w:rPr>
          <w:i/>
          <w:iCs/>
          <w:szCs w:val="22"/>
          <w:lang w:bidi="ar-SA"/>
        </w:rPr>
        <w:t>[insert complete name(s) of authorized representative(s) of the Manufacturer]</w:t>
      </w:r>
      <w:r w:rsidRPr="00D249C5">
        <w:rPr>
          <w:szCs w:val="22"/>
          <w:lang w:bidi="ar-SA"/>
        </w:rPr>
        <w:tab/>
      </w:r>
    </w:p>
    <w:p w:rsidR="00D249C5" w:rsidRPr="00D249C5" w:rsidRDefault="00D249C5" w:rsidP="00D249C5">
      <w:pPr>
        <w:spacing w:after="0" w:line="240" w:lineRule="auto"/>
        <w:jc w:val="center"/>
        <w:rPr>
          <w:szCs w:val="22"/>
          <w:lang w:bidi="ar-SA"/>
        </w:rPr>
      </w:pPr>
      <w:r w:rsidRPr="00D249C5">
        <w:rPr>
          <w:szCs w:val="22"/>
          <w:lang w:bidi="ar-SA"/>
        </w:rPr>
        <w:t xml:space="preserve">Title: </w:t>
      </w:r>
      <w:r w:rsidRPr="00D249C5">
        <w:rPr>
          <w:i/>
          <w:iCs/>
          <w:szCs w:val="22"/>
          <w:lang w:bidi="ar-SA"/>
        </w:rPr>
        <w:t>[insert title]</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i/>
          <w:szCs w:val="22"/>
          <w:lang w:bidi="ar-SA"/>
        </w:rPr>
      </w:pPr>
      <w:r w:rsidRPr="00D249C5">
        <w:rPr>
          <w:szCs w:val="22"/>
          <w:lang w:bidi="ar-SA"/>
        </w:rPr>
        <w:t xml:space="preserve">Duly authorized to sign this Authorization on behalf of: </w:t>
      </w:r>
      <w:r w:rsidRPr="00D249C5">
        <w:rPr>
          <w:i/>
          <w:iCs/>
          <w:szCs w:val="22"/>
          <w:lang w:bidi="ar-SA"/>
        </w:rPr>
        <w:t>[insert complete name of Bidder]</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i/>
          <w:iCs/>
          <w:szCs w:val="22"/>
          <w:lang w:bidi="ar-SA"/>
        </w:rPr>
      </w:pPr>
      <w:r w:rsidRPr="00D249C5">
        <w:rPr>
          <w:szCs w:val="22"/>
          <w:lang w:bidi="ar-SA"/>
        </w:rPr>
        <w:t xml:space="preserve">Dated on ____________ day of __________________, _______ </w:t>
      </w:r>
      <w:r w:rsidRPr="00D249C5">
        <w:rPr>
          <w:i/>
          <w:iCs/>
          <w:szCs w:val="22"/>
          <w:lang w:bidi="ar-SA"/>
        </w:rPr>
        <w:t>[insert date of signing]</w:t>
      </w:r>
    </w:p>
    <w:p w:rsidR="00D249C5" w:rsidRPr="00D249C5" w:rsidRDefault="00D249C5" w:rsidP="00D249C5">
      <w:pPr>
        <w:spacing w:after="0" w:line="240" w:lineRule="auto"/>
        <w:jc w:val="center"/>
        <w:rPr>
          <w:i/>
          <w:iCs/>
          <w:szCs w:val="22"/>
          <w:lang w:bidi="ar-SA"/>
        </w:rPr>
      </w:pPr>
    </w:p>
    <w:p w:rsidR="00D249C5" w:rsidRPr="00D249C5" w:rsidRDefault="00D249C5" w:rsidP="00D249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szCs w:val="22"/>
          <w:lang w:bidi="ar-SA"/>
        </w:rPr>
      </w:pPr>
    </w:p>
    <w:p w:rsidR="00D249C5" w:rsidRPr="00D249C5" w:rsidRDefault="00D249C5" w:rsidP="00D249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b/>
          <w:szCs w:val="22"/>
          <w:lang w:bidi="ar-SA"/>
        </w:rPr>
      </w:pPr>
      <w:r w:rsidRPr="00D249C5">
        <w:rPr>
          <w:b/>
          <w:szCs w:val="22"/>
          <w:lang w:bidi="ar-SA"/>
        </w:rPr>
        <w:t>Note: Specify items for which Manufacturer’s authorization is required.</w:t>
      </w:r>
    </w:p>
    <w:p w:rsidR="00D249C5" w:rsidRPr="00D249C5" w:rsidRDefault="00D249C5" w:rsidP="00D249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b/>
          <w:szCs w:val="22"/>
          <w:lang w:bidi="ar-SA"/>
        </w:rPr>
      </w:pPr>
    </w:p>
    <w:p w:rsidR="00D249C5" w:rsidRPr="00D249C5" w:rsidRDefault="00D249C5" w:rsidP="00D249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i/>
          <w:szCs w:val="22"/>
          <w:lang w:bidi="ar-SA"/>
        </w:rPr>
      </w:pPr>
      <w:r w:rsidRPr="00D249C5">
        <w:rPr>
          <w:i/>
          <w:szCs w:val="22"/>
          <w:lang w:bidi="ar-SA"/>
        </w:rPr>
        <w:t>Note: To be completed and submitted / uploaded as a part of the bid.</w:t>
      </w:r>
    </w:p>
    <w:p w:rsidR="00D249C5" w:rsidRPr="00D249C5" w:rsidRDefault="00D249C5" w:rsidP="00D249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i/>
          <w:szCs w:val="22"/>
          <w:lang w:bidi="ar-SA"/>
        </w:rPr>
      </w:pPr>
    </w:p>
    <w:p w:rsidR="00D249C5" w:rsidRPr="00D249C5" w:rsidRDefault="00D249C5" w:rsidP="00D249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i/>
          <w:szCs w:val="22"/>
          <w:lang w:bidi="ar-SA"/>
        </w:rPr>
      </w:pPr>
    </w:p>
    <w:p w:rsidR="00D249C5" w:rsidRPr="00D249C5" w:rsidRDefault="00D249C5" w:rsidP="00D249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i/>
          <w:szCs w:val="22"/>
          <w:lang w:bidi="ar-SA"/>
        </w:rPr>
      </w:pPr>
    </w:p>
    <w:p w:rsidR="00D249C5" w:rsidRPr="00D249C5" w:rsidRDefault="00D249C5" w:rsidP="00D249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i/>
          <w:szCs w:val="22"/>
          <w:lang w:bidi="ar-SA"/>
        </w:rPr>
        <w:sectPr w:rsidR="00D249C5" w:rsidRPr="00D249C5" w:rsidSect="00673B18">
          <w:headerReference w:type="first" r:id="rId26"/>
          <w:pgSz w:w="12240" w:h="15840" w:code="1"/>
          <w:pgMar w:top="1440" w:right="1440" w:bottom="1440" w:left="1800" w:header="720" w:footer="720" w:gutter="0"/>
          <w:paperSrc w:first="15" w:other="15"/>
          <w:cols w:space="720"/>
          <w:titlePg/>
          <w:docGrid w:linePitch="299"/>
        </w:sectPr>
      </w:pPr>
    </w:p>
    <w:p w:rsidR="00D249C5" w:rsidRPr="00D249C5" w:rsidRDefault="00D249C5" w:rsidP="00D249C5">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D249C5">
        <w:rPr>
          <w:rFonts w:ascii="Times New Roman" w:eastAsiaTheme="majorEastAsia" w:hAnsi="Times New Roman" w:cs="Times New Roman"/>
          <w:b/>
          <w:bCs/>
          <w:color w:val="000000" w:themeColor="text1"/>
          <w:sz w:val="36"/>
          <w:szCs w:val="36"/>
          <w:lang w:val="en-US" w:bidi="ar-SA"/>
        </w:rPr>
        <w:lastRenderedPageBreak/>
        <w:t>Section V:  Eligible Countries</w:t>
      </w:r>
    </w:p>
    <w:p w:rsidR="00D249C5" w:rsidRPr="00D249C5" w:rsidRDefault="00D249C5" w:rsidP="00D249C5">
      <w:pPr>
        <w:spacing w:after="0" w:line="240" w:lineRule="auto"/>
        <w:jc w:val="center"/>
        <w:rPr>
          <w:b/>
          <w:szCs w:val="22"/>
          <w:lang w:bidi="ar-SA"/>
        </w:rPr>
      </w:pPr>
    </w:p>
    <w:p w:rsidR="00D249C5" w:rsidRPr="00D249C5" w:rsidRDefault="00D249C5" w:rsidP="00D249C5">
      <w:pPr>
        <w:tabs>
          <w:tab w:val="center" w:pos="6775"/>
          <w:tab w:val="left" w:pos="11202"/>
        </w:tabs>
        <w:spacing w:after="0" w:line="240" w:lineRule="auto"/>
        <w:jc w:val="center"/>
        <w:rPr>
          <w:b/>
          <w:sz w:val="28"/>
          <w:szCs w:val="22"/>
          <w:lang w:bidi="ar-SA"/>
        </w:rPr>
      </w:pPr>
      <w:r w:rsidRPr="00D249C5">
        <w:rPr>
          <w:b/>
          <w:sz w:val="28"/>
          <w:szCs w:val="22"/>
          <w:lang w:bidi="ar-SA"/>
        </w:rPr>
        <w:tab/>
        <w:t>Public Information Center</w:t>
      </w:r>
      <w:r w:rsidRPr="00D249C5">
        <w:rPr>
          <w:b/>
          <w:sz w:val="28"/>
          <w:szCs w:val="22"/>
          <w:lang w:bidi="ar-SA"/>
        </w:rPr>
        <w:tab/>
      </w:r>
    </w:p>
    <w:p w:rsidR="00D249C5" w:rsidRPr="00D249C5" w:rsidRDefault="00D249C5" w:rsidP="00D249C5">
      <w:pPr>
        <w:spacing w:after="0" w:line="240" w:lineRule="auto"/>
        <w:jc w:val="center"/>
        <w:rPr>
          <w:b/>
          <w:sz w:val="28"/>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Eligibility for the Provision of Goods, Works and Services in Bank-Financed Procurement</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ab/>
      </w:r>
    </w:p>
    <w:p w:rsidR="00D249C5" w:rsidRPr="00D249C5" w:rsidRDefault="00D249C5" w:rsidP="00D249C5">
      <w:pPr>
        <w:widowControl w:val="0"/>
        <w:autoSpaceDE w:val="0"/>
        <w:autoSpaceDN w:val="0"/>
        <w:spacing w:after="120" w:line="480" w:lineRule="auto"/>
        <w:ind w:left="283"/>
        <w:jc w:val="both"/>
        <w:rPr>
          <w:rFonts w:ascii="Times New Roman" w:eastAsia="Times New Roman" w:hAnsi="Times New Roman" w:cs="Times New Roman"/>
          <w:szCs w:val="22"/>
          <w:lang w:val="en-US" w:bidi="ar-SA"/>
        </w:rPr>
      </w:pPr>
      <w:r w:rsidRPr="00D249C5">
        <w:rPr>
          <w:rFonts w:ascii="Times New Roman" w:eastAsia="Times New Roman" w:hAnsi="Times New Roman" w:cs="Times New Roman"/>
          <w:szCs w:val="22"/>
          <w:lang w:val="en-US" w:bidi="ar-SA"/>
        </w:rPr>
        <w:t>1.</w:t>
      </w:r>
      <w:r w:rsidRPr="00D249C5">
        <w:rPr>
          <w:rFonts w:ascii="Times New Roman" w:eastAsia="Times New Roman" w:hAnsi="Times New Roman" w:cs="Times New Roman"/>
          <w:szCs w:val="22"/>
          <w:lang w:val="en-US" w:bidi="ar-SA"/>
        </w:rPr>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ind w:left="720" w:hanging="720"/>
        <w:jc w:val="both"/>
        <w:rPr>
          <w:rFonts w:ascii="Times New Roman" w:eastAsia="Times New Roman" w:hAnsi="Times New Roman" w:cs="Times New Roman"/>
          <w:sz w:val="20"/>
          <w:lang w:val="en-US" w:bidi="ar-SA"/>
        </w:rPr>
      </w:pPr>
      <w:r w:rsidRPr="00D249C5">
        <w:rPr>
          <w:rFonts w:ascii="Times New Roman" w:eastAsia="Times New Roman" w:hAnsi="Times New Roman" w:cs="Times New Roman"/>
          <w:sz w:val="20"/>
          <w:lang w:val="en-US" w:bidi="ar-SA"/>
        </w:rPr>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D249C5" w:rsidRPr="00D249C5" w:rsidRDefault="00D249C5" w:rsidP="00D249C5">
      <w:pPr>
        <w:spacing w:after="0" w:line="240" w:lineRule="auto"/>
        <w:jc w:val="both"/>
        <w:rPr>
          <w:szCs w:val="22"/>
          <w:lang w:bidi="ar-SA"/>
        </w:rPr>
      </w:pPr>
    </w:p>
    <w:p w:rsidR="00D249C5" w:rsidRPr="00D249C5" w:rsidRDefault="00D249C5" w:rsidP="00D249C5">
      <w:pPr>
        <w:spacing w:after="0" w:line="240" w:lineRule="auto"/>
        <w:ind w:left="720" w:hanging="720"/>
        <w:jc w:val="both"/>
        <w:rPr>
          <w:rFonts w:ascii="Times New Roman" w:eastAsia="Times New Roman" w:hAnsi="Times New Roman" w:cs="Times New Roman"/>
          <w:sz w:val="20"/>
          <w:lang w:val="en-US" w:bidi="ar-SA"/>
        </w:rPr>
      </w:pPr>
      <w:r w:rsidRPr="00D249C5">
        <w:rPr>
          <w:rFonts w:ascii="Times New Roman" w:eastAsia="Times New Roman" w:hAnsi="Times New Roman" w:cs="Times New Roman"/>
          <w:sz w:val="20"/>
          <w:lang w:val="en-US" w:bidi="ar-SA"/>
        </w:rP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D249C5" w:rsidRPr="00D249C5" w:rsidRDefault="00D249C5" w:rsidP="00D249C5">
      <w:pPr>
        <w:spacing w:after="0" w:line="240" w:lineRule="auto"/>
        <w:jc w:val="both"/>
        <w:rPr>
          <w:szCs w:val="22"/>
          <w:lang w:bidi="ar-SA"/>
        </w:rPr>
      </w:pPr>
    </w:p>
    <w:p w:rsidR="00D249C5" w:rsidRPr="00D249C5" w:rsidRDefault="00D249C5" w:rsidP="00D249C5">
      <w:pPr>
        <w:spacing w:after="0" w:line="240" w:lineRule="auto"/>
        <w:ind w:left="720" w:hanging="720"/>
        <w:jc w:val="both"/>
        <w:rPr>
          <w:szCs w:val="22"/>
          <w:lang w:bidi="ar-SA"/>
        </w:rPr>
      </w:pPr>
      <w:r w:rsidRPr="00D249C5">
        <w:rPr>
          <w:szCs w:val="22"/>
          <w:lang w:bidi="ar-SA"/>
        </w:rPr>
        <w:t>2.</w:t>
      </w:r>
      <w:r w:rsidRPr="00D249C5">
        <w:rPr>
          <w:szCs w:val="22"/>
          <w:lang w:bidi="ar-SA"/>
        </w:rPr>
        <w:tab/>
        <w:t>For the information of borrowers and bidders, at the present time works, goods and services from the following countries are excluded from this bidding:</w:t>
      </w:r>
      <w:r w:rsidRPr="00D249C5">
        <w:rPr>
          <w:rFonts w:ascii="Times New Roman" w:hAnsi="Times New Roman"/>
          <w:sz w:val="24"/>
          <w:szCs w:val="22"/>
          <w:vertAlign w:val="superscript"/>
          <w:lang w:bidi="ar-SA"/>
        </w:rPr>
        <w:footnoteReference w:id="6"/>
      </w:r>
    </w:p>
    <w:p w:rsidR="00D249C5" w:rsidRPr="00D249C5" w:rsidRDefault="00D249C5" w:rsidP="00D249C5">
      <w:pPr>
        <w:spacing w:after="0" w:line="240" w:lineRule="auto"/>
        <w:ind w:left="1440" w:hanging="720"/>
        <w:rPr>
          <w:rFonts w:ascii="Times New Roman" w:eastAsia="Times New Roman" w:hAnsi="Times New Roman" w:cs="Times New Roman"/>
          <w:sz w:val="20"/>
          <w:lang w:val="en-US" w:bidi="ar-SA"/>
        </w:rPr>
      </w:pPr>
    </w:p>
    <w:p w:rsidR="00D249C5" w:rsidRPr="00D249C5" w:rsidRDefault="00D249C5" w:rsidP="00D249C5">
      <w:pPr>
        <w:spacing w:after="0" w:line="240" w:lineRule="auto"/>
        <w:ind w:left="1440" w:hanging="720"/>
        <w:rPr>
          <w:rFonts w:ascii="Times New Roman" w:eastAsia="Times New Roman" w:hAnsi="Times New Roman" w:cs="Times New Roman"/>
          <w:sz w:val="20"/>
          <w:lang w:val="en-US" w:bidi="ar-SA"/>
        </w:rPr>
      </w:pPr>
      <w:r w:rsidRPr="00D249C5">
        <w:rPr>
          <w:rFonts w:ascii="Times New Roman" w:eastAsia="Times New Roman" w:hAnsi="Times New Roman" w:cs="Times New Roman"/>
          <w:sz w:val="20"/>
          <w:lang w:val="en-US" w:bidi="ar-SA"/>
        </w:rPr>
        <w:t xml:space="preserve">(a) </w:t>
      </w:r>
      <w:r w:rsidRPr="00D249C5">
        <w:rPr>
          <w:rFonts w:ascii="Times New Roman" w:eastAsia="Times New Roman" w:hAnsi="Times New Roman" w:cs="Times New Roman"/>
          <w:sz w:val="20"/>
          <w:lang w:val="en-US" w:bidi="ar-SA"/>
        </w:rPr>
        <w:tab/>
        <w:t>With reference to paragraph 1.8 (a) (i) of the Guidelines:</w:t>
      </w:r>
    </w:p>
    <w:p w:rsidR="00D249C5" w:rsidRPr="00D249C5" w:rsidRDefault="00D249C5" w:rsidP="00D249C5">
      <w:pPr>
        <w:spacing w:after="0" w:line="240" w:lineRule="auto"/>
        <w:ind w:left="1440" w:hanging="720"/>
        <w:rPr>
          <w:rFonts w:ascii="Times New Roman" w:eastAsia="Times New Roman" w:hAnsi="Times New Roman" w:cs="Times New Roman"/>
          <w:sz w:val="20"/>
          <w:lang w:val="en-US" w:bidi="ar-SA"/>
        </w:rPr>
      </w:pPr>
      <w:r w:rsidRPr="00D249C5">
        <w:rPr>
          <w:rFonts w:ascii="Times New Roman" w:eastAsia="Times New Roman" w:hAnsi="Times New Roman" w:cs="Times New Roman"/>
          <w:sz w:val="20"/>
          <w:lang w:val="en-US" w:bidi="ar-SA"/>
        </w:rPr>
        <w:t>_________________________</w:t>
      </w:r>
    </w:p>
    <w:p w:rsidR="00D249C5" w:rsidRPr="00D249C5" w:rsidRDefault="00D249C5" w:rsidP="00D249C5">
      <w:pPr>
        <w:spacing w:after="0" w:line="240" w:lineRule="auto"/>
        <w:ind w:left="1440" w:hanging="720"/>
        <w:rPr>
          <w:rFonts w:ascii="Times New Roman" w:eastAsia="Times New Roman" w:hAnsi="Times New Roman" w:cs="Times New Roman"/>
          <w:sz w:val="20"/>
          <w:lang w:val="en-US" w:bidi="ar-SA"/>
        </w:rPr>
      </w:pPr>
      <w:r w:rsidRPr="00D249C5">
        <w:rPr>
          <w:rFonts w:ascii="Times New Roman" w:eastAsia="Times New Roman" w:hAnsi="Times New Roman" w:cs="Times New Roman"/>
          <w:sz w:val="20"/>
          <w:lang w:val="en-US" w:bidi="ar-SA"/>
        </w:rPr>
        <w:t>_________________________</w:t>
      </w:r>
    </w:p>
    <w:p w:rsidR="00D249C5" w:rsidRPr="00D249C5" w:rsidRDefault="00D249C5" w:rsidP="00D249C5">
      <w:pPr>
        <w:spacing w:after="0" w:line="240" w:lineRule="auto"/>
        <w:ind w:left="720" w:hanging="720"/>
        <w:rPr>
          <w:rFonts w:ascii="Times New Roman" w:eastAsia="Times New Roman" w:hAnsi="Times New Roman" w:cs="Times New Roman"/>
          <w:sz w:val="20"/>
          <w:lang w:val="en-US" w:bidi="ar-SA"/>
        </w:rPr>
      </w:pPr>
    </w:p>
    <w:p w:rsidR="00D249C5" w:rsidRPr="00D249C5" w:rsidRDefault="00D249C5" w:rsidP="00D249C5">
      <w:pPr>
        <w:spacing w:after="0" w:line="240" w:lineRule="auto"/>
        <w:ind w:left="1418" w:hanging="720"/>
        <w:rPr>
          <w:rFonts w:ascii="Times New Roman" w:eastAsia="Times New Roman" w:hAnsi="Times New Roman" w:cs="Times New Roman"/>
          <w:sz w:val="20"/>
          <w:lang w:val="en-US" w:bidi="ar-SA"/>
        </w:rPr>
      </w:pPr>
      <w:r w:rsidRPr="00D249C5">
        <w:rPr>
          <w:rFonts w:ascii="Times New Roman" w:eastAsia="Times New Roman" w:hAnsi="Times New Roman" w:cs="Times New Roman"/>
          <w:sz w:val="20"/>
          <w:lang w:val="en-US" w:bidi="ar-SA"/>
        </w:rPr>
        <w:t xml:space="preserve">(b)     </w:t>
      </w:r>
      <w:r w:rsidRPr="00D249C5">
        <w:rPr>
          <w:rFonts w:ascii="Times New Roman" w:eastAsia="Times New Roman" w:hAnsi="Times New Roman" w:cs="Times New Roman"/>
          <w:sz w:val="20"/>
          <w:lang w:val="en-US" w:bidi="ar-SA"/>
        </w:rPr>
        <w:tab/>
        <w:t>With reference to paragraph 1.8 (a) (ii) of the Guidelines:</w:t>
      </w:r>
    </w:p>
    <w:p w:rsidR="00D249C5" w:rsidRPr="00D249C5" w:rsidRDefault="00D249C5" w:rsidP="00D249C5">
      <w:pPr>
        <w:spacing w:after="0" w:line="240" w:lineRule="auto"/>
        <w:ind w:left="1440" w:hanging="720"/>
        <w:rPr>
          <w:rFonts w:ascii="Times New Roman" w:eastAsia="Times New Roman" w:hAnsi="Times New Roman" w:cs="Times New Roman"/>
          <w:sz w:val="20"/>
          <w:lang w:val="en-US" w:bidi="ar-SA"/>
        </w:rPr>
      </w:pPr>
      <w:r w:rsidRPr="00D249C5">
        <w:rPr>
          <w:rFonts w:ascii="Times New Roman" w:eastAsia="Times New Roman" w:hAnsi="Times New Roman" w:cs="Times New Roman"/>
          <w:sz w:val="20"/>
          <w:lang w:val="en-US" w:bidi="ar-SA"/>
        </w:rPr>
        <w:t>_________________________</w:t>
      </w:r>
    </w:p>
    <w:p w:rsidR="00D249C5" w:rsidRPr="00D249C5" w:rsidRDefault="00D249C5" w:rsidP="00D249C5">
      <w:pPr>
        <w:spacing w:after="0" w:line="240" w:lineRule="auto"/>
        <w:ind w:left="1440" w:hanging="720"/>
        <w:rPr>
          <w:rFonts w:ascii="Times New Roman" w:eastAsia="Times New Roman" w:hAnsi="Times New Roman" w:cs="Times New Roman"/>
          <w:sz w:val="20"/>
          <w:lang w:val="en-US" w:bidi="ar-SA"/>
        </w:rPr>
      </w:pPr>
      <w:r w:rsidRPr="00D249C5">
        <w:rPr>
          <w:rFonts w:ascii="Times New Roman" w:eastAsia="Times New Roman" w:hAnsi="Times New Roman" w:cs="Times New Roman"/>
          <w:sz w:val="20"/>
          <w:lang w:val="en-US" w:bidi="ar-SA"/>
        </w:rPr>
        <w:t>_________________________</w:t>
      </w:r>
    </w:p>
    <w:p w:rsidR="00D249C5" w:rsidRPr="00D249C5" w:rsidRDefault="00D249C5" w:rsidP="00D249C5">
      <w:pPr>
        <w:numPr>
          <w:ilvl w:val="12"/>
          <w:numId w:val="0"/>
        </w:numPr>
        <w:spacing w:after="0" w:line="240" w:lineRule="auto"/>
        <w:jc w:val="both"/>
        <w:rPr>
          <w:szCs w:val="22"/>
          <w:lang w:bidi="ar-SA"/>
        </w:rPr>
      </w:pPr>
      <w:r w:rsidRPr="00D249C5">
        <w:rPr>
          <w:szCs w:val="22"/>
          <w:lang w:bidi="ar-SA"/>
        </w:rPr>
        <w:tab/>
      </w:r>
    </w:p>
    <w:p w:rsidR="00D249C5" w:rsidRPr="00D249C5" w:rsidRDefault="00D249C5" w:rsidP="00D249C5">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40"/>
          <w:szCs w:val="40"/>
          <w:lang w:val="en-US" w:bidi="ar-SA"/>
        </w:rPr>
      </w:pPr>
      <w:r w:rsidRPr="00D249C5">
        <w:rPr>
          <w:rFonts w:ascii="Times New Roman" w:eastAsiaTheme="majorEastAsia" w:hAnsi="Times New Roman" w:cs="Times New Roman"/>
          <w:b/>
          <w:bCs/>
          <w:color w:val="000000" w:themeColor="text1"/>
          <w:sz w:val="40"/>
          <w:szCs w:val="40"/>
          <w:lang w:val="en-US" w:bidi="ar-SA"/>
        </w:rPr>
        <w:lastRenderedPageBreak/>
        <w:t>PART B - SUPPLY REQUIREMENTS</w:t>
      </w:r>
    </w:p>
    <w:p w:rsidR="00D249C5" w:rsidRPr="00D249C5" w:rsidRDefault="00D249C5" w:rsidP="00D249C5">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2"/>
          <w:szCs w:val="32"/>
          <w:lang w:val="en-US" w:bidi="ar-SA"/>
        </w:rPr>
      </w:pPr>
    </w:p>
    <w:p w:rsidR="00D249C5" w:rsidRPr="00D249C5" w:rsidRDefault="00D249C5" w:rsidP="00D249C5">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D249C5">
        <w:rPr>
          <w:rFonts w:ascii="Times New Roman" w:eastAsiaTheme="majorEastAsia" w:hAnsi="Times New Roman" w:cs="Times New Roman"/>
          <w:b/>
          <w:bCs/>
          <w:color w:val="000000" w:themeColor="text1"/>
          <w:sz w:val="36"/>
          <w:szCs w:val="36"/>
          <w:lang w:val="en-US" w:bidi="ar-SA"/>
        </w:rPr>
        <w:t>Section VI:  Schedule of Requirements</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tbl>
      <w:tblPr>
        <w:tblW w:w="11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7"/>
        <w:gridCol w:w="3656"/>
        <w:gridCol w:w="992"/>
        <w:gridCol w:w="1276"/>
        <w:gridCol w:w="1701"/>
        <w:gridCol w:w="2765"/>
        <w:gridCol w:w="13"/>
        <w:gridCol w:w="6"/>
      </w:tblGrid>
      <w:tr w:rsidR="00D249C5" w:rsidRPr="00D249C5" w:rsidTr="002B0457">
        <w:trPr>
          <w:gridAfter w:val="2"/>
          <w:wAfter w:w="19" w:type="dxa"/>
          <w:cantSplit/>
          <w:jc w:val="center"/>
        </w:trPr>
        <w:tc>
          <w:tcPr>
            <w:tcW w:w="11561" w:type="dxa"/>
            <w:gridSpan w:val="7"/>
            <w:tcBorders>
              <w:top w:val="nil"/>
              <w:left w:val="nil"/>
              <w:bottom w:val="double" w:sz="4" w:space="0" w:color="auto"/>
              <w:right w:val="nil"/>
            </w:tcBorders>
          </w:tcPr>
          <w:p w:rsidR="00D249C5" w:rsidRPr="00D249C5" w:rsidRDefault="00D249C5" w:rsidP="00D249C5">
            <w:pPr>
              <w:keepNext/>
              <w:keepLines/>
              <w:widowControl w:val="0"/>
              <w:autoSpaceDE w:val="0"/>
              <w:autoSpaceDN w:val="0"/>
              <w:spacing w:after="0" w:line="240" w:lineRule="auto"/>
              <w:jc w:val="center"/>
              <w:outlineLvl w:val="3"/>
              <w:rPr>
                <w:rFonts w:asciiTheme="majorHAnsi" w:eastAsiaTheme="majorEastAsia" w:hAnsiTheme="majorHAnsi" w:cstheme="majorBidi"/>
                <w:b/>
                <w:bCs/>
                <w:iCs/>
                <w:color w:val="000000" w:themeColor="text1"/>
                <w:szCs w:val="22"/>
                <w:lang w:val="en-US" w:bidi="ar-SA"/>
              </w:rPr>
            </w:pPr>
            <w:r w:rsidRPr="00D249C5">
              <w:rPr>
                <w:rFonts w:asciiTheme="majorHAnsi" w:eastAsiaTheme="majorEastAsia" w:hAnsiTheme="majorHAnsi" w:cstheme="majorBidi"/>
                <w:b/>
                <w:bCs/>
                <w:i/>
                <w:iCs/>
                <w:color w:val="000000" w:themeColor="text1"/>
                <w:szCs w:val="22"/>
                <w:lang w:val="en-US" w:bidi="ar-SA"/>
              </w:rPr>
              <w:t>1.  List of Goods and Delivery Schedule</w:t>
            </w:r>
          </w:p>
          <w:p w:rsidR="00D249C5" w:rsidRPr="00D249C5" w:rsidRDefault="00D249C5" w:rsidP="00D249C5">
            <w:pPr>
              <w:spacing w:after="200" w:line="240" w:lineRule="auto"/>
              <w:jc w:val="center"/>
              <w:rPr>
                <w:i/>
                <w:iCs/>
                <w:color w:val="000000" w:themeColor="text1"/>
                <w:szCs w:val="22"/>
                <w:lang w:bidi="ar-SA"/>
              </w:rPr>
            </w:pPr>
          </w:p>
        </w:tc>
      </w:tr>
      <w:tr w:rsidR="00D249C5" w:rsidRPr="00D249C5" w:rsidTr="002B0457">
        <w:trPr>
          <w:gridAfter w:val="1"/>
          <w:wAfter w:w="6" w:type="dxa"/>
          <w:cantSplit/>
          <w:trHeight w:val="240"/>
          <w:jc w:val="center"/>
        </w:trPr>
        <w:tc>
          <w:tcPr>
            <w:tcW w:w="1171" w:type="dxa"/>
            <w:gridSpan w:val="2"/>
            <w:tcBorders>
              <w:top w:val="double" w:sz="4" w:space="0" w:color="auto"/>
              <w:left w:val="double" w:sz="4" w:space="0" w:color="auto"/>
              <w:right w:val="single" w:sz="4" w:space="0" w:color="auto"/>
            </w:tcBorders>
          </w:tcPr>
          <w:p w:rsidR="00D249C5" w:rsidRPr="00D249C5" w:rsidRDefault="00D249C5" w:rsidP="00D249C5">
            <w:pPr>
              <w:suppressAutoHyphens/>
              <w:spacing w:after="0" w:line="240" w:lineRule="auto"/>
              <w:jc w:val="center"/>
              <w:rPr>
                <w:b/>
                <w:bCs/>
                <w:sz w:val="20"/>
                <w:szCs w:val="22"/>
                <w:lang w:bidi="ar-SA"/>
              </w:rPr>
            </w:pPr>
            <w:r w:rsidRPr="00D249C5">
              <w:rPr>
                <w:b/>
                <w:bCs/>
                <w:sz w:val="20"/>
                <w:szCs w:val="22"/>
                <w:lang w:bidi="ar-SA"/>
              </w:rPr>
              <w:t>Line Item</w:t>
            </w:r>
          </w:p>
          <w:p w:rsidR="00D249C5" w:rsidRPr="00D249C5" w:rsidRDefault="00D249C5" w:rsidP="00D249C5">
            <w:pPr>
              <w:suppressAutoHyphens/>
              <w:spacing w:after="0" w:line="240" w:lineRule="auto"/>
              <w:jc w:val="center"/>
              <w:rPr>
                <w:b/>
                <w:bCs/>
                <w:sz w:val="20"/>
                <w:szCs w:val="22"/>
                <w:lang w:bidi="ar-SA"/>
              </w:rPr>
            </w:pPr>
            <w:r w:rsidRPr="00D249C5">
              <w:rPr>
                <w:b/>
                <w:bCs/>
                <w:sz w:val="20"/>
                <w:szCs w:val="22"/>
                <w:lang w:bidi="ar-SA"/>
              </w:rPr>
              <w:t>No.</w:t>
            </w:r>
          </w:p>
        </w:tc>
        <w:tc>
          <w:tcPr>
            <w:tcW w:w="3656" w:type="dxa"/>
            <w:vMerge w:val="restart"/>
            <w:tcBorders>
              <w:top w:val="double" w:sz="4" w:space="0" w:color="auto"/>
              <w:left w:val="single" w:sz="4" w:space="0" w:color="auto"/>
              <w:right w:val="single" w:sz="4" w:space="0" w:color="auto"/>
            </w:tcBorders>
          </w:tcPr>
          <w:p w:rsidR="00D249C5" w:rsidRPr="00D249C5" w:rsidRDefault="00D249C5" w:rsidP="00D249C5">
            <w:pPr>
              <w:suppressAutoHyphens/>
              <w:spacing w:after="0" w:line="240" w:lineRule="auto"/>
              <w:jc w:val="center"/>
              <w:rPr>
                <w:b/>
                <w:bCs/>
                <w:sz w:val="20"/>
                <w:szCs w:val="22"/>
                <w:lang w:bidi="ar-SA"/>
              </w:rPr>
            </w:pPr>
            <w:r w:rsidRPr="00D249C5">
              <w:rPr>
                <w:b/>
                <w:bCs/>
                <w:sz w:val="20"/>
                <w:szCs w:val="22"/>
                <w:lang w:bidi="ar-SA"/>
              </w:rPr>
              <w:t xml:space="preserve">Description of Goods </w:t>
            </w:r>
          </w:p>
        </w:tc>
        <w:tc>
          <w:tcPr>
            <w:tcW w:w="992" w:type="dxa"/>
            <w:vMerge w:val="restart"/>
            <w:tcBorders>
              <w:top w:val="double" w:sz="4" w:space="0" w:color="auto"/>
              <w:left w:val="single" w:sz="4" w:space="0" w:color="auto"/>
              <w:right w:val="single" w:sz="4" w:space="0" w:color="auto"/>
            </w:tcBorders>
          </w:tcPr>
          <w:p w:rsidR="00D249C5" w:rsidRPr="00D249C5" w:rsidRDefault="00D249C5" w:rsidP="00D249C5">
            <w:pPr>
              <w:suppressAutoHyphens/>
              <w:spacing w:after="0" w:line="240" w:lineRule="auto"/>
              <w:jc w:val="center"/>
              <w:rPr>
                <w:b/>
                <w:bCs/>
                <w:sz w:val="20"/>
                <w:szCs w:val="22"/>
                <w:lang w:bidi="ar-SA"/>
              </w:rPr>
            </w:pPr>
            <w:r w:rsidRPr="00D249C5">
              <w:rPr>
                <w:b/>
                <w:bCs/>
                <w:sz w:val="20"/>
                <w:szCs w:val="22"/>
                <w:lang w:bidi="ar-SA"/>
              </w:rPr>
              <w:t>Quantity</w:t>
            </w:r>
          </w:p>
        </w:tc>
        <w:tc>
          <w:tcPr>
            <w:tcW w:w="1276" w:type="dxa"/>
            <w:vMerge w:val="restart"/>
            <w:tcBorders>
              <w:top w:val="double" w:sz="4" w:space="0" w:color="auto"/>
              <w:left w:val="single" w:sz="4" w:space="0" w:color="auto"/>
              <w:right w:val="single" w:sz="4" w:space="0" w:color="auto"/>
            </w:tcBorders>
          </w:tcPr>
          <w:p w:rsidR="00D249C5" w:rsidRPr="00D249C5" w:rsidRDefault="00D249C5" w:rsidP="00D249C5">
            <w:pPr>
              <w:spacing w:after="0" w:line="240" w:lineRule="auto"/>
              <w:jc w:val="center"/>
              <w:rPr>
                <w:b/>
                <w:bCs/>
                <w:sz w:val="20"/>
                <w:szCs w:val="22"/>
                <w:lang w:bidi="ar-SA"/>
              </w:rPr>
            </w:pPr>
            <w:r w:rsidRPr="00D249C5">
              <w:rPr>
                <w:b/>
                <w:bCs/>
                <w:sz w:val="20"/>
                <w:szCs w:val="22"/>
                <w:lang w:bidi="ar-SA"/>
              </w:rPr>
              <w:t xml:space="preserve">Final (Site) Destination as specified in BDS </w:t>
            </w:r>
          </w:p>
        </w:tc>
        <w:tc>
          <w:tcPr>
            <w:tcW w:w="4479" w:type="dxa"/>
            <w:gridSpan w:val="3"/>
            <w:tcBorders>
              <w:top w:val="double" w:sz="4" w:space="0" w:color="auto"/>
              <w:left w:val="single" w:sz="4" w:space="0" w:color="auto"/>
              <w:bottom w:val="single" w:sz="4" w:space="0" w:color="auto"/>
              <w:right w:val="double" w:sz="4" w:space="0" w:color="auto"/>
            </w:tcBorders>
          </w:tcPr>
          <w:p w:rsidR="00D249C5" w:rsidRPr="00D249C5" w:rsidRDefault="00D249C5" w:rsidP="00D249C5">
            <w:pPr>
              <w:spacing w:after="60" w:line="240" w:lineRule="auto"/>
              <w:jc w:val="center"/>
              <w:rPr>
                <w:sz w:val="20"/>
                <w:szCs w:val="22"/>
                <w:lang w:bidi="ar-SA"/>
              </w:rPr>
            </w:pPr>
            <w:r w:rsidRPr="00D249C5">
              <w:rPr>
                <w:b/>
                <w:bCs/>
                <w:sz w:val="20"/>
                <w:szCs w:val="22"/>
                <w:lang w:bidi="ar-SA"/>
              </w:rPr>
              <w:t>Delivery (as per Incoterms) Date</w:t>
            </w:r>
          </w:p>
        </w:tc>
      </w:tr>
      <w:tr w:rsidR="00D249C5" w:rsidRPr="00D249C5" w:rsidTr="002B0457">
        <w:trPr>
          <w:gridAfter w:val="1"/>
          <w:wAfter w:w="6" w:type="dxa"/>
          <w:cantSplit/>
          <w:trHeight w:val="240"/>
          <w:jc w:val="center"/>
        </w:trPr>
        <w:tc>
          <w:tcPr>
            <w:tcW w:w="1171" w:type="dxa"/>
            <w:gridSpan w:val="2"/>
            <w:tcBorders>
              <w:left w:val="double" w:sz="4" w:space="0" w:color="auto"/>
              <w:bottom w:val="single" w:sz="4" w:space="0" w:color="auto"/>
              <w:right w:val="single" w:sz="4" w:space="0" w:color="auto"/>
            </w:tcBorders>
          </w:tcPr>
          <w:p w:rsidR="00D249C5" w:rsidRPr="00D249C5" w:rsidRDefault="00D249C5" w:rsidP="00D249C5">
            <w:pPr>
              <w:suppressAutoHyphens/>
              <w:spacing w:after="0" w:line="240" w:lineRule="auto"/>
              <w:jc w:val="center"/>
              <w:rPr>
                <w:sz w:val="20"/>
                <w:szCs w:val="22"/>
                <w:lang w:bidi="ar-SA"/>
              </w:rPr>
            </w:pPr>
          </w:p>
        </w:tc>
        <w:tc>
          <w:tcPr>
            <w:tcW w:w="3656" w:type="dxa"/>
            <w:vMerge/>
            <w:tcBorders>
              <w:left w:val="single" w:sz="4" w:space="0" w:color="auto"/>
              <w:bottom w:val="single" w:sz="4" w:space="0" w:color="auto"/>
              <w:right w:val="single" w:sz="4" w:space="0" w:color="auto"/>
            </w:tcBorders>
          </w:tcPr>
          <w:p w:rsidR="00D249C5" w:rsidRPr="00D249C5" w:rsidRDefault="00D249C5" w:rsidP="00D249C5">
            <w:pPr>
              <w:suppressAutoHyphens/>
              <w:spacing w:after="0" w:line="240" w:lineRule="auto"/>
              <w:jc w:val="center"/>
              <w:rPr>
                <w:sz w:val="20"/>
                <w:szCs w:val="22"/>
                <w:lang w:bidi="ar-SA"/>
              </w:rPr>
            </w:pPr>
          </w:p>
        </w:tc>
        <w:tc>
          <w:tcPr>
            <w:tcW w:w="992" w:type="dxa"/>
            <w:vMerge/>
            <w:tcBorders>
              <w:left w:val="single" w:sz="4" w:space="0" w:color="auto"/>
              <w:bottom w:val="single" w:sz="4" w:space="0" w:color="auto"/>
              <w:right w:val="single" w:sz="4" w:space="0" w:color="auto"/>
            </w:tcBorders>
          </w:tcPr>
          <w:p w:rsidR="00D249C5" w:rsidRPr="00D249C5" w:rsidRDefault="00D249C5" w:rsidP="00D249C5">
            <w:pPr>
              <w:suppressAutoHyphens/>
              <w:spacing w:after="0" w:line="240" w:lineRule="auto"/>
              <w:jc w:val="center"/>
              <w:rPr>
                <w:sz w:val="20"/>
                <w:szCs w:val="22"/>
                <w:lang w:bidi="ar-SA"/>
              </w:rPr>
            </w:pPr>
          </w:p>
        </w:tc>
        <w:tc>
          <w:tcPr>
            <w:tcW w:w="1276" w:type="dxa"/>
            <w:vMerge/>
            <w:tcBorders>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sz w:val="20"/>
                <w:szCs w:val="22"/>
                <w:lang w:bidi="ar-SA"/>
              </w:rPr>
            </w:pPr>
          </w:p>
        </w:tc>
        <w:tc>
          <w:tcPr>
            <w:tcW w:w="1701" w:type="dxa"/>
            <w:tcBorders>
              <w:top w:val="single" w:sz="4" w:space="0" w:color="auto"/>
              <w:left w:val="single" w:sz="4" w:space="0" w:color="auto"/>
              <w:right w:val="single" w:sz="4" w:space="0" w:color="auto"/>
            </w:tcBorders>
          </w:tcPr>
          <w:p w:rsidR="00D249C5" w:rsidRPr="00D249C5" w:rsidRDefault="00D249C5" w:rsidP="00D249C5">
            <w:pPr>
              <w:spacing w:after="60" w:line="240" w:lineRule="auto"/>
              <w:jc w:val="center"/>
              <w:rPr>
                <w:b/>
                <w:bCs/>
                <w:sz w:val="20"/>
                <w:szCs w:val="22"/>
                <w:lang w:bidi="ar-SA"/>
              </w:rPr>
            </w:pPr>
            <w:r w:rsidRPr="00D249C5">
              <w:rPr>
                <w:b/>
                <w:bCs/>
                <w:sz w:val="20"/>
                <w:szCs w:val="22"/>
                <w:lang w:bidi="ar-SA"/>
              </w:rPr>
              <w:t>Delivery period</w:t>
            </w:r>
          </w:p>
          <w:p w:rsidR="00D249C5" w:rsidRPr="00D249C5" w:rsidRDefault="00D249C5" w:rsidP="00D249C5">
            <w:pPr>
              <w:spacing w:after="60" w:line="240" w:lineRule="auto"/>
              <w:jc w:val="center"/>
              <w:rPr>
                <w:b/>
                <w:bCs/>
                <w:sz w:val="20"/>
                <w:szCs w:val="22"/>
                <w:lang w:bidi="ar-SA"/>
              </w:rPr>
            </w:pPr>
          </w:p>
        </w:tc>
        <w:tc>
          <w:tcPr>
            <w:tcW w:w="2778" w:type="dxa"/>
            <w:gridSpan w:val="2"/>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60" w:line="240" w:lineRule="auto"/>
              <w:jc w:val="center"/>
              <w:rPr>
                <w:b/>
                <w:bCs/>
                <w:sz w:val="20"/>
                <w:szCs w:val="22"/>
                <w:lang w:bidi="ar-SA"/>
              </w:rPr>
            </w:pPr>
            <w:r w:rsidRPr="00D249C5">
              <w:rPr>
                <w:b/>
                <w:bCs/>
                <w:sz w:val="20"/>
                <w:szCs w:val="22"/>
                <w:lang w:bidi="ar-SA"/>
              </w:rPr>
              <w:t>Bid Security in Indian Rupees</w:t>
            </w:r>
          </w:p>
        </w:tc>
      </w:tr>
      <w:tr w:rsidR="00D249C5" w:rsidRPr="00D249C5" w:rsidTr="002B0457">
        <w:trPr>
          <w:gridAfter w:val="2"/>
          <w:wAfter w:w="19" w:type="dxa"/>
          <w:cantSplit/>
          <w:jc w:val="center"/>
        </w:trPr>
        <w:tc>
          <w:tcPr>
            <w:tcW w:w="1164" w:type="dxa"/>
            <w:tcBorders>
              <w:top w:val="single" w:sz="4" w:space="0" w:color="auto"/>
              <w:left w:val="double" w:sz="4" w:space="0" w:color="auto"/>
              <w:bottom w:val="sing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3663" w:type="dxa"/>
            <w:gridSpan w:val="2"/>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1276"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1701" w:type="dxa"/>
            <w:tcBorders>
              <w:left w:val="single" w:sz="4" w:space="0" w:color="auto"/>
              <w:right w:val="single" w:sz="4" w:space="0" w:color="auto"/>
            </w:tcBorders>
          </w:tcPr>
          <w:p w:rsidR="00D249C5" w:rsidRPr="00D249C5" w:rsidRDefault="00D249C5" w:rsidP="00D249C5">
            <w:pPr>
              <w:spacing w:after="0" w:line="240" w:lineRule="auto"/>
              <w:rPr>
                <w:rFonts w:ascii="Times New Roman" w:eastAsia="Times New Roman" w:hAnsi="Times New Roman" w:cs="Times New Roman"/>
                <w:sz w:val="24"/>
                <w:lang w:val="en-US" w:bidi="ar-SA"/>
              </w:rPr>
            </w:pPr>
          </w:p>
        </w:tc>
        <w:tc>
          <w:tcPr>
            <w:tcW w:w="2765" w:type="dxa"/>
            <w:tcBorders>
              <w:top w:val="single" w:sz="4" w:space="0" w:color="auto"/>
              <w:left w:val="single" w:sz="4" w:space="0" w:color="auto"/>
              <w:right w:val="single" w:sz="4" w:space="0" w:color="auto"/>
            </w:tcBorders>
          </w:tcPr>
          <w:p w:rsidR="00D249C5" w:rsidRPr="00D249C5" w:rsidRDefault="00D249C5" w:rsidP="00D249C5">
            <w:pPr>
              <w:spacing w:after="0" w:line="240" w:lineRule="auto"/>
              <w:jc w:val="center"/>
              <w:rPr>
                <w:szCs w:val="22"/>
                <w:lang w:bidi="ar-SA"/>
              </w:rPr>
            </w:pPr>
          </w:p>
        </w:tc>
      </w:tr>
      <w:tr w:rsidR="00D249C5" w:rsidRPr="00D249C5" w:rsidTr="002B0457">
        <w:trPr>
          <w:cantSplit/>
          <w:jc w:val="center"/>
        </w:trPr>
        <w:tc>
          <w:tcPr>
            <w:tcW w:w="1171" w:type="dxa"/>
            <w:gridSpan w:val="2"/>
            <w:tcBorders>
              <w:top w:val="single" w:sz="4" w:space="0" w:color="auto"/>
              <w:left w:val="double" w:sz="4" w:space="0" w:color="auto"/>
              <w:bottom w:val="single" w:sz="4" w:space="0" w:color="auto"/>
              <w:right w:val="single" w:sz="4" w:space="0" w:color="auto"/>
            </w:tcBorders>
          </w:tcPr>
          <w:p w:rsidR="00D249C5" w:rsidRPr="00D249C5" w:rsidRDefault="00D249C5" w:rsidP="00D249C5">
            <w:pPr>
              <w:spacing w:after="0" w:line="240" w:lineRule="auto"/>
              <w:jc w:val="center"/>
              <w:rPr>
                <w:szCs w:val="22"/>
                <w:lang w:bidi="ar-SA"/>
              </w:rPr>
            </w:pPr>
            <w:r w:rsidRPr="00D249C5">
              <w:rPr>
                <w:szCs w:val="22"/>
                <w:lang w:bidi="ar-SA"/>
              </w:rPr>
              <w:t>1</w:t>
            </w:r>
          </w:p>
        </w:tc>
        <w:tc>
          <w:tcPr>
            <w:tcW w:w="3656" w:type="dxa"/>
            <w:tcBorders>
              <w:top w:val="single" w:sz="4" w:space="0" w:color="auto"/>
              <w:left w:val="single" w:sz="4" w:space="0" w:color="auto"/>
              <w:bottom w:val="single" w:sz="4" w:space="0" w:color="auto"/>
              <w:right w:val="single" w:sz="4" w:space="0" w:color="auto"/>
            </w:tcBorders>
            <w:shd w:val="clear" w:color="auto" w:fill="FFFFFF" w:themeFill="background1"/>
          </w:tcPr>
          <w:p w:rsidR="00D249C5" w:rsidRPr="00D249C5" w:rsidRDefault="00D249C5" w:rsidP="00D73925">
            <w:pPr>
              <w:suppressAutoHyphens/>
              <w:spacing w:after="0" w:line="240" w:lineRule="auto"/>
              <w:jc w:val="both"/>
              <w:rPr>
                <w:spacing w:val="-2"/>
                <w:sz w:val="18"/>
                <w:szCs w:val="18"/>
                <w:highlight w:val="magenta"/>
                <w:lang w:bidi="ar-SA"/>
              </w:rPr>
            </w:pPr>
            <w:r w:rsidRPr="00D249C5">
              <w:rPr>
                <w:b/>
                <w:bCs/>
                <w:sz w:val="24"/>
                <w:szCs w:val="24"/>
                <w:lang w:bidi="ar-SA"/>
              </w:rPr>
              <w:t xml:space="preserve">Automatic Water Level, Temperature &amp; Conductivity Recorder   </w:t>
            </w:r>
            <w:r w:rsidR="00D73925">
              <w:rPr>
                <w:b/>
                <w:bCs/>
                <w:sz w:val="24"/>
                <w:szCs w:val="24"/>
                <w:lang w:bidi="ar-SA"/>
              </w:rPr>
              <w:t>four</w:t>
            </w:r>
            <w:r w:rsidRPr="00D249C5">
              <w:rPr>
                <w:b/>
                <w:bCs/>
                <w:sz w:val="24"/>
                <w:szCs w:val="24"/>
                <w:lang w:bidi="ar-SA"/>
              </w:rPr>
              <w:t xml:space="preserve"> Unit</w:t>
            </w:r>
            <w:r w:rsidR="00D73925">
              <w:rPr>
                <w:b/>
                <w:bCs/>
                <w:sz w:val="24"/>
                <w:szCs w:val="24"/>
                <w:lang w:bidi="ar-SA"/>
              </w:rPr>
              <w:t>s</w:t>
            </w:r>
            <w:r w:rsidRPr="00D249C5">
              <w:rPr>
                <w:b/>
                <w:bCs/>
                <w:sz w:val="24"/>
                <w:szCs w:val="24"/>
                <w:lang w:bidi="ar-SA"/>
              </w:rPr>
              <w:t xml:space="preserve">                                                             </w:t>
            </w:r>
            <w:r w:rsidRPr="00D249C5">
              <w:rPr>
                <w:b/>
                <w:bCs/>
                <w:szCs w:val="22"/>
                <w:highlight w:val="magenta"/>
                <w:lang w:bidi="ar-S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249C5" w:rsidRPr="00467311" w:rsidRDefault="00467311" w:rsidP="00D249C5">
            <w:pPr>
              <w:spacing w:after="0" w:line="240" w:lineRule="auto"/>
              <w:jc w:val="center"/>
              <w:rPr>
                <w:b/>
                <w:bCs/>
                <w:sz w:val="18"/>
                <w:szCs w:val="24"/>
                <w:highlight w:val="magenta"/>
                <w:lang w:bidi="ar-SA"/>
              </w:rPr>
            </w:pPr>
            <w:r w:rsidRPr="00467311">
              <w:rPr>
                <w:b/>
                <w:bCs/>
                <w:sz w:val="18"/>
                <w:szCs w:val="24"/>
                <w:lang w:bidi="ar-SA"/>
              </w:rPr>
              <w:t>04</w:t>
            </w:r>
          </w:p>
        </w:tc>
        <w:tc>
          <w:tcPr>
            <w:tcW w:w="1276" w:type="dxa"/>
            <w:vMerge w:val="restart"/>
            <w:tcBorders>
              <w:top w:val="single" w:sz="4" w:space="0" w:color="auto"/>
              <w:left w:val="single" w:sz="4" w:space="0" w:color="auto"/>
              <w:right w:val="single" w:sz="4" w:space="0" w:color="auto"/>
            </w:tcBorders>
            <w:shd w:val="clear" w:color="auto" w:fill="FFFFFF" w:themeFill="background1"/>
          </w:tcPr>
          <w:p w:rsidR="00D249C5" w:rsidRPr="00D249C5" w:rsidRDefault="00D249C5" w:rsidP="00D249C5">
            <w:pPr>
              <w:spacing w:after="0" w:line="240" w:lineRule="auto"/>
              <w:jc w:val="center"/>
              <w:rPr>
                <w:iCs/>
                <w:sz w:val="20"/>
                <w:szCs w:val="22"/>
                <w:lang w:bidi="ar-SA"/>
              </w:rPr>
            </w:pPr>
            <w:r w:rsidRPr="00D249C5">
              <w:rPr>
                <w:iCs/>
                <w:sz w:val="20"/>
                <w:szCs w:val="22"/>
                <w:lang w:bidi="ar-SA"/>
              </w:rPr>
              <w:t>NIH,</w:t>
            </w:r>
          </w:p>
          <w:p w:rsidR="00D249C5" w:rsidRPr="00467311" w:rsidRDefault="00D249C5" w:rsidP="00D249C5">
            <w:pPr>
              <w:spacing w:after="0" w:line="240" w:lineRule="auto"/>
              <w:jc w:val="center"/>
              <w:rPr>
                <w:color w:val="FFFFFF" w:themeColor="background1"/>
                <w:szCs w:val="22"/>
                <w:lang w:bidi="ar-SA"/>
              </w:rPr>
            </w:pPr>
            <w:r w:rsidRPr="00D249C5">
              <w:rPr>
                <w:iCs/>
                <w:sz w:val="20"/>
                <w:szCs w:val="22"/>
                <w:lang w:bidi="ar-SA"/>
              </w:rPr>
              <w:t>Roorkee</w:t>
            </w:r>
          </w:p>
        </w:tc>
        <w:tc>
          <w:tcPr>
            <w:tcW w:w="1701" w:type="dxa"/>
            <w:vMerge w:val="restart"/>
            <w:tcBorders>
              <w:left w:val="single" w:sz="4" w:space="0" w:color="auto"/>
              <w:right w:val="single" w:sz="4" w:space="0" w:color="auto"/>
            </w:tcBorders>
            <w:shd w:val="clear" w:color="auto" w:fill="FFFFFF" w:themeFill="background1"/>
          </w:tcPr>
          <w:p w:rsidR="00D249C5" w:rsidRPr="00D249C5" w:rsidRDefault="00D249C5" w:rsidP="00D249C5">
            <w:pPr>
              <w:spacing w:after="0" w:line="240" w:lineRule="auto"/>
              <w:jc w:val="center"/>
              <w:rPr>
                <w:szCs w:val="22"/>
                <w:lang w:bidi="ar-SA"/>
              </w:rPr>
            </w:pPr>
            <w:r w:rsidRPr="00D249C5">
              <w:rPr>
                <w:iCs/>
                <w:sz w:val="20"/>
                <w:szCs w:val="22"/>
                <w:highlight w:val="lightGray"/>
                <w:lang w:bidi="ar-SA"/>
              </w:rPr>
              <w:t>Within 3 months after signing of the contract</w:t>
            </w:r>
            <w:r w:rsidRPr="00D249C5">
              <w:rPr>
                <w:iCs/>
                <w:sz w:val="20"/>
                <w:szCs w:val="22"/>
                <w:lang w:bidi="ar-SA"/>
              </w:rPr>
              <w:t>.</w:t>
            </w:r>
          </w:p>
        </w:tc>
        <w:tc>
          <w:tcPr>
            <w:tcW w:w="2784" w:type="dxa"/>
            <w:gridSpan w:val="3"/>
            <w:tcBorders>
              <w:left w:val="single" w:sz="4" w:space="0" w:color="auto"/>
              <w:right w:val="single" w:sz="4" w:space="0" w:color="auto"/>
            </w:tcBorders>
          </w:tcPr>
          <w:p w:rsidR="00D249C5" w:rsidRPr="00D249C5" w:rsidRDefault="00D249C5" w:rsidP="00D249C5">
            <w:pPr>
              <w:spacing w:after="0" w:line="240" w:lineRule="auto"/>
              <w:jc w:val="center"/>
              <w:rPr>
                <w:iCs/>
                <w:sz w:val="20"/>
                <w:szCs w:val="22"/>
                <w:lang w:bidi="ar-SA"/>
              </w:rPr>
            </w:pPr>
          </w:p>
        </w:tc>
      </w:tr>
      <w:tr w:rsidR="00D249C5" w:rsidRPr="00D249C5" w:rsidTr="002B0457">
        <w:trPr>
          <w:cantSplit/>
          <w:jc w:val="center"/>
        </w:trPr>
        <w:tc>
          <w:tcPr>
            <w:tcW w:w="1171" w:type="dxa"/>
            <w:gridSpan w:val="2"/>
            <w:tcBorders>
              <w:top w:val="single" w:sz="4" w:space="0" w:color="auto"/>
              <w:left w:val="double" w:sz="4" w:space="0" w:color="auto"/>
              <w:bottom w:val="sing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3656"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uppressAutoHyphens/>
              <w:spacing w:after="0" w:line="240" w:lineRule="auto"/>
              <w:jc w:val="both"/>
              <w:rPr>
                <w:b/>
                <w:spacing w:val="-2"/>
                <w:sz w:val="20"/>
                <w:szCs w:val="18"/>
                <w:lang w:bidi="ar-SA"/>
              </w:rPr>
            </w:pPr>
          </w:p>
        </w:tc>
        <w:tc>
          <w:tcPr>
            <w:tcW w:w="992"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sz w:val="18"/>
                <w:szCs w:val="24"/>
                <w:lang w:bidi="ar-SA"/>
              </w:rPr>
            </w:pPr>
          </w:p>
        </w:tc>
        <w:tc>
          <w:tcPr>
            <w:tcW w:w="1276" w:type="dxa"/>
            <w:vMerge/>
            <w:tcBorders>
              <w:left w:val="single" w:sz="4" w:space="0" w:color="auto"/>
              <w:right w:val="single" w:sz="4" w:space="0" w:color="auto"/>
            </w:tcBorders>
            <w:shd w:val="clear" w:color="auto" w:fill="FFFFFF" w:themeFill="background1"/>
          </w:tcPr>
          <w:p w:rsidR="00D249C5" w:rsidRPr="00D249C5" w:rsidRDefault="00D249C5" w:rsidP="00D249C5">
            <w:pPr>
              <w:spacing w:after="0" w:line="240" w:lineRule="auto"/>
              <w:jc w:val="center"/>
              <w:rPr>
                <w:szCs w:val="22"/>
                <w:lang w:bidi="ar-SA"/>
              </w:rPr>
            </w:pPr>
          </w:p>
        </w:tc>
        <w:tc>
          <w:tcPr>
            <w:tcW w:w="1701" w:type="dxa"/>
            <w:vMerge/>
            <w:tcBorders>
              <w:left w:val="single" w:sz="4" w:space="0" w:color="auto"/>
              <w:right w:val="single" w:sz="4" w:space="0" w:color="auto"/>
            </w:tcBorders>
            <w:shd w:val="clear" w:color="auto" w:fill="FFFFFF" w:themeFill="background1"/>
          </w:tcPr>
          <w:p w:rsidR="00D249C5" w:rsidRPr="00D249C5" w:rsidRDefault="00D249C5" w:rsidP="00D249C5">
            <w:pPr>
              <w:spacing w:after="0" w:line="240" w:lineRule="auto"/>
              <w:jc w:val="center"/>
              <w:rPr>
                <w:szCs w:val="22"/>
                <w:lang w:bidi="ar-SA"/>
              </w:rPr>
            </w:pPr>
          </w:p>
        </w:tc>
        <w:tc>
          <w:tcPr>
            <w:tcW w:w="2784" w:type="dxa"/>
            <w:gridSpan w:val="3"/>
            <w:tcBorders>
              <w:left w:val="single" w:sz="4" w:space="0" w:color="auto"/>
              <w:right w:val="single" w:sz="4" w:space="0" w:color="auto"/>
            </w:tcBorders>
          </w:tcPr>
          <w:p w:rsidR="00D249C5" w:rsidRPr="00D249C5" w:rsidRDefault="00D249C5" w:rsidP="00D249C5">
            <w:pPr>
              <w:spacing w:after="0" w:line="240" w:lineRule="auto"/>
              <w:jc w:val="center"/>
              <w:rPr>
                <w:iCs/>
                <w:sz w:val="20"/>
                <w:szCs w:val="22"/>
                <w:lang w:bidi="ar-SA"/>
              </w:rPr>
            </w:pPr>
          </w:p>
        </w:tc>
      </w:tr>
      <w:tr w:rsidR="00D249C5" w:rsidRPr="00D249C5" w:rsidTr="002B0457">
        <w:trPr>
          <w:cantSplit/>
          <w:jc w:val="center"/>
        </w:trPr>
        <w:tc>
          <w:tcPr>
            <w:tcW w:w="1171" w:type="dxa"/>
            <w:gridSpan w:val="2"/>
            <w:tcBorders>
              <w:top w:val="single" w:sz="4" w:space="0" w:color="auto"/>
              <w:left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3656"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uppressAutoHyphens/>
              <w:spacing w:after="0" w:line="240" w:lineRule="auto"/>
              <w:jc w:val="both"/>
              <w:rPr>
                <w:b/>
                <w:spacing w:val="-2"/>
                <w:sz w:val="20"/>
                <w:szCs w:val="18"/>
                <w:lang w:bidi="ar-SA"/>
              </w:rPr>
            </w:pPr>
          </w:p>
        </w:tc>
        <w:tc>
          <w:tcPr>
            <w:tcW w:w="992"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 w:val="18"/>
                <w:szCs w:val="24"/>
                <w:lang w:bidi="ar-SA"/>
              </w:rPr>
            </w:pPr>
          </w:p>
        </w:tc>
        <w:tc>
          <w:tcPr>
            <w:tcW w:w="1276" w:type="dxa"/>
            <w:vMerge/>
            <w:tcBorders>
              <w:left w:val="single" w:sz="4" w:space="0" w:color="auto"/>
              <w:bottom w:val="double" w:sz="4" w:space="0" w:color="auto"/>
              <w:right w:val="single" w:sz="4" w:space="0" w:color="auto"/>
            </w:tcBorders>
            <w:shd w:val="clear" w:color="auto" w:fill="FFFFFF" w:themeFill="background1"/>
          </w:tcPr>
          <w:p w:rsidR="00D249C5" w:rsidRPr="00D249C5" w:rsidRDefault="00D249C5" w:rsidP="00D249C5">
            <w:pPr>
              <w:spacing w:after="0" w:line="240" w:lineRule="auto"/>
              <w:jc w:val="center"/>
              <w:rPr>
                <w:szCs w:val="22"/>
                <w:lang w:bidi="ar-SA"/>
              </w:rPr>
            </w:pPr>
          </w:p>
        </w:tc>
        <w:tc>
          <w:tcPr>
            <w:tcW w:w="1701" w:type="dxa"/>
            <w:vMerge/>
            <w:tcBorders>
              <w:left w:val="single" w:sz="4" w:space="0" w:color="auto"/>
              <w:bottom w:val="double" w:sz="4" w:space="0" w:color="auto"/>
              <w:right w:val="single" w:sz="4" w:space="0" w:color="auto"/>
            </w:tcBorders>
            <w:shd w:val="clear" w:color="auto" w:fill="FFFFFF" w:themeFill="background1"/>
          </w:tcPr>
          <w:p w:rsidR="00D249C5" w:rsidRPr="00D249C5" w:rsidRDefault="00D249C5" w:rsidP="00D249C5">
            <w:pPr>
              <w:spacing w:after="0" w:line="240" w:lineRule="auto"/>
              <w:jc w:val="center"/>
              <w:rPr>
                <w:szCs w:val="22"/>
                <w:lang w:bidi="ar-SA"/>
              </w:rPr>
            </w:pPr>
          </w:p>
        </w:tc>
        <w:tc>
          <w:tcPr>
            <w:tcW w:w="2784" w:type="dxa"/>
            <w:gridSpan w:val="3"/>
            <w:tcBorders>
              <w:left w:val="single" w:sz="4" w:space="0" w:color="auto"/>
              <w:right w:val="single" w:sz="4" w:space="0" w:color="auto"/>
            </w:tcBorders>
            <w:vAlign w:val="center"/>
          </w:tcPr>
          <w:p w:rsidR="00D249C5" w:rsidRPr="00D249C5" w:rsidRDefault="00D249C5" w:rsidP="00D249C5">
            <w:pPr>
              <w:spacing w:after="0" w:line="240" w:lineRule="auto"/>
              <w:jc w:val="center"/>
              <w:rPr>
                <w:iCs/>
                <w:sz w:val="20"/>
                <w:szCs w:val="22"/>
                <w:lang w:bidi="ar-SA"/>
              </w:rPr>
            </w:pPr>
          </w:p>
        </w:tc>
      </w:tr>
      <w:tr w:rsidR="00D249C5" w:rsidRPr="00D249C5" w:rsidTr="002B0457">
        <w:trPr>
          <w:gridAfter w:val="2"/>
          <w:wAfter w:w="19" w:type="dxa"/>
          <w:cantSplit/>
          <w:jc w:val="center"/>
        </w:trPr>
        <w:tc>
          <w:tcPr>
            <w:tcW w:w="1164" w:type="dxa"/>
            <w:tcBorders>
              <w:left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3663" w:type="dxa"/>
            <w:gridSpan w:val="2"/>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b/>
                <w:sz w:val="16"/>
                <w:szCs w:val="16"/>
                <w:lang w:bidi="ar-SA"/>
              </w:rPr>
            </w:pPr>
          </w:p>
        </w:tc>
        <w:tc>
          <w:tcPr>
            <w:tcW w:w="992"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4"/>
                <w:lang w:bidi="ar-SA"/>
              </w:rPr>
            </w:pPr>
          </w:p>
        </w:tc>
        <w:tc>
          <w:tcPr>
            <w:tcW w:w="1276"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1701" w:type="dxa"/>
            <w:tcBorders>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2765" w:type="dxa"/>
            <w:tcBorders>
              <w:left w:val="single" w:sz="4" w:space="0" w:color="auto"/>
              <w:right w:val="single" w:sz="4" w:space="0" w:color="auto"/>
            </w:tcBorders>
          </w:tcPr>
          <w:p w:rsidR="00D249C5" w:rsidRPr="00D249C5" w:rsidRDefault="00D249C5" w:rsidP="00D249C5">
            <w:pPr>
              <w:spacing w:after="0" w:line="240" w:lineRule="auto"/>
              <w:jc w:val="center"/>
              <w:rPr>
                <w:szCs w:val="22"/>
                <w:lang w:bidi="ar-SA"/>
              </w:rPr>
            </w:pPr>
          </w:p>
        </w:tc>
      </w:tr>
      <w:tr w:rsidR="00D249C5" w:rsidRPr="00D249C5" w:rsidTr="002B0457">
        <w:trPr>
          <w:gridAfter w:val="2"/>
          <w:wAfter w:w="19" w:type="dxa"/>
          <w:cantSplit/>
          <w:jc w:val="center"/>
        </w:trPr>
        <w:tc>
          <w:tcPr>
            <w:tcW w:w="1164" w:type="dxa"/>
            <w:tcBorders>
              <w:left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3663" w:type="dxa"/>
            <w:gridSpan w:val="2"/>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b/>
                <w:sz w:val="16"/>
                <w:szCs w:val="16"/>
                <w:lang w:bidi="ar-SA"/>
              </w:rPr>
            </w:pPr>
          </w:p>
        </w:tc>
        <w:tc>
          <w:tcPr>
            <w:tcW w:w="992"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4"/>
                <w:lang w:bidi="ar-SA"/>
              </w:rPr>
            </w:pPr>
          </w:p>
        </w:tc>
        <w:tc>
          <w:tcPr>
            <w:tcW w:w="1276"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1701" w:type="dxa"/>
            <w:tcBorders>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2765" w:type="dxa"/>
            <w:tcBorders>
              <w:left w:val="single" w:sz="4" w:space="0" w:color="auto"/>
              <w:right w:val="single" w:sz="4" w:space="0" w:color="auto"/>
            </w:tcBorders>
          </w:tcPr>
          <w:p w:rsidR="00D249C5" w:rsidRPr="00D249C5" w:rsidRDefault="00D249C5" w:rsidP="00D249C5">
            <w:pPr>
              <w:spacing w:after="0" w:line="240" w:lineRule="auto"/>
              <w:jc w:val="center"/>
              <w:rPr>
                <w:szCs w:val="22"/>
                <w:lang w:bidi="ar-SA"/>
              </w:rPr>
            </w:pPr>
          </w:p>
        </w:tc>
      </w:tr>
      <w:tr w:rsidR="00D249C5" w:rsidRPr="00D249C5" w:rsidTr="002B0457">
        <w:trPr>
          <w:gridAfter w:val="2"/>
          <w:wAfter w:w="19" w:type="dxa"/>
          <w:cantSplit/>
          <w:jc w:val="center"/>
        </w:trPr>
        <w:tc>
          <w:tcPr>
            <w:tcW w:w="1164" w:type="dxa"/>
            <w:tcBorders>
              <w:left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3663" w:type="dxa"/>
            <w:gridSpan w:val="2"/>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b/>
                <w:sz w:val="16"/>
                <w:szCs w:val="16"/>
                <w:lang w:bidi="ar-SA"/>
              </w:rPr>
            </w:pPr>
          </w:p>
        </w:tc>
        <w:tc>
          <w:tcPr>
            <w:tcW w:w="992"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4"/>
                <w:lang w:bidi="ar-SA"/>
              </w:rPr>
            </w:pPr>
          </w:p>
        </w:tc>
        <w:tc>
          <w:tcPr>
            <w:tcW w:w="1276"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1701" w:type="dxa"/>
            <w:tcBorders>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2765" w:type="dxa"/>
            <w:tcBorders>
              <w:left w:val="single" w:sz="4" w:space="0" w:color="auto"/>
              <w:right w:val="single" w:sz="4" w:space="0" w:color="auto"/>
            </w:tcBorders>
          </w:tcPr>
          <w:p w:rsidR="00D249C5" w:rsidRPr="00D249C5" w:rsidRDefault="00D249C5" w:rsidP="00D249C5">
            <w:pPr>
              <w:spacing w:after="0" w:line="240" w:lineRule="auto"/>
              <w:jc w:val="center"/>
              <w:rPr>
                <w:szCs w:val="22"/>
                <w:lang w:bidi="ar-SA"/>
              </w:rPr>
            </w:pPr>
          </w:p>
        </w:tc>
      </w:tr>
      <w:tr w:rsidR="00D249C5" w:rsidRPr="00D249C5" w:rsidTr="002B0457">
        <w:trPr>
          <w:gridAfter w:val="2"/>
          <w:wAfter w:w="19" w:type="dxa"/>
          <w:cantSplit/>
          <w:jc w:val="center"/>
        </w:trPr>
        <w:tc>
          <w:tcPr>
            <w:tcW w:w="1164" w:type="dxa"/>
            <w:tcBorders>
              <w:left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3663" w:type="dxa"/>
            <w:gridSpan w:val="2"/>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b/>
                <w:sz w:val="16"/>
                <w:szCs w:val="16"/>
                <w:lang w:bidi="ar-SA"/>
              </w:rPr>
            </w:pPr>
          </w:p>
        </w:tc>
        <w:tc>
          <w:tcPr>
            <w:tcW w:w="992"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4"/>
                <w:lang w:bidi="ar-SA"/>
              </w:rPr>
            </w:pPr>
          </w:p>
        </w:tc>
        <w:tc>
          <w:tcPr>
            <w:tcW w:w="1276"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1701" w:type="dxa"/>
            <w:tcBorders>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2765" w:type="dxa"/>
            <w:tcBorders>
              <w:left w:val="single" w:sz="4" w:space="0" w:color="auto"/>
              <w:right w:val="single" w:sz="4" w:space="0" w:color="auto"/>
            </w:tcBorders>
          </w:tcPr>
          <w:p w:rsidR="00D249C5" w:rsidRPr="00D249C5" w:rsidRDefault="00D249C5" w:rsidP="00D249C5">
            <w:pPr>
              <w:spacing w:after="0" w:line="240" w:lineRule="auto"/>
              <w:jc w:val="center"/>
              <w:rPr>
                <w:szCs w:val="22"/>
                <w:lang w:bidi="ar-SA"/>
              </w:rPr>
            </w:pPr>
          </w:p>
        </w:tc>
      </w:tr>
      <w:tr w:rsidR="00D249C5" w:rsidRPr="00D249C5" w:rsidTr="002B0457">
        <w:trPr>
          <w:gridAfter w:val="2"/>
          <w:wAfter w:w="19" w:type="dxa"/>
          <w:cantSplit/>
          <w:jc w:val="center"/>
        </w:trPr>
        <w:tc>
          <w:tcPr>
            <w:tcW w:w="1164" w:type="dxa"/>
            <w:tcBorders>
              <w:left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3663" w:type="dxa"/>
            <w:gridSpan w:val="2"/>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noProof/>
                <w:spacing w:val="-3"/>
                <w:sz w:val="16"/>
                <w:szCs w:val="16"/>
                <w:lang w:bidi="ar-SA"/>
              </w:rPr>
            </w:pPr>
          </w:p>
        </w:tc>
        <w:tc>
          <w:tcPr>
            <w:tcW w:w="992"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4"/>
                <w:lang w:bidi="ar-SA"/>
              </w:rPr>
            </w:pPr>
          </w:p>
        </w:tc>
        <w:tc>
          <w:tcPr>
            <w:tcW w:w="1276"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1701" w:type="dxa"/>
            <w:tcBorders>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2765" w:type="dxa"/>
            <w:tcBorders>
              <w:left w:val="single" w:sz="4" w:space="0" w:color="auto"/>
              <w:right w:val="single" w:sz="4" w:space="0" w:color="auto"/>
            </w:tcBorders>
          </w:tcPr>
          <w:p w:rsidR="00D249C5" w:rsidRPr="00D249C5" w:rsidRDefault="00D249C5" w:rsidP="00D249C5">
            <w:pPr>
              <w:spacing w:after="0" w:line="240" w:lineRule="auto"/>
              <w:jc w:val="center"/>
              <w:rPr>
                <w:szCs w:val="22"/>
                <w:lang w:bidi="ar-SA"/>
              </w:rPr>
            </w:pPr>
          </w:p>
        </w:tc>
      </w:tr>
      <w:tr w:rsidR="00D249C5" w:rsidRPr="00D249C5" w:rsidTr="002B0457">
        <w:trPr>
          <w:gridAfter w:val="2"/>
          <w:wAfter w:w="19" w:type="dxa"/>
          <w:cantSplit/>
          <w:jc w:val="center"/>
        </w:trPr>
        <w:tc>
          <w:tcPr>
            <w:tcW w:w="1164" w:type="dxa"/>
            <w:tcBorders>
              <w:left w:val="doub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3663" w:type="dxa"/>
            <w:gridSpan w:val="2"/>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noProof/>
                <w:spacing w:val="-3"/>
                <w:sz w:val="16"/>
                <w:szCs w:val="16"/>
                <w:lang w:bidi="ar-SA"/>
              </w:rPr>
            </w:pPr>
          </w:p>
        </w:tc>
        <w:tc>
          <w:tcPr>
            <w:tcW w:w="992"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4"/>
                <w:lang w:bidi="ar-SA"/>
              </w:rPr>
            </w:pPr>
          </w:p>
        </w:tc>
        <w:tc>
          <w:tcPr>
            <w:tcW w:w="1276" w:type="dxa"/>
            <w:tcBorders>
              <w:top w:val="single" w:sz="4" w:space="0" w:color="auto"/>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1701" w:type="dxa"/>
            <w:tcBorders>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c>
          <w:tcPr>
            <w:tcW w:w="2765" w:type="dxa"/>
            <w:tcBorders>
              <w:left w:val="single" w:sz="4" w:space="0" w:color="auto"/>
              <w:bottom w:val="double" w:sz="4" w:space="0" w:color="auto"/>
              <w:right w:val="single" w:sz="4" w:space="0" w:color="auto"/>
            </w:tcBorders>
          </w:tcPr>
          <w:p w:rsidR="00D249C5" w:rsidRPr="00D249C5" w:rsidRDefault="00D249C5" w:rsidP="00D249C5">
            <w:pPr>
              <w:spacing w:after="0" w:line="240" w:lineRule="auto"/>
              <w:jc w:val="center"/>
              <w:rPr>
                <w:szCs w:val="22"/>
                <w:lang w:bidi="ar-SA"/>
              </w:rPr>
            </w:pPr>
          </w:p>
        </w:tc>
      </w:tr>
    </w:tbl>
    <w:p w:rsidR="00D249C5" w:rsidRPr="00D249C5" w:rsidRDefault="00D249C5" w:rsidP="00D249C5">
      <w:pPr>
        <w:spacing w:after="0" w:line="240" w:lineRule="auto"/>
        <w:jc w:val="center"/>
        <w:rPr>
          <w:color w:val="FF0000"/>
          <w:szCs w:val="22"/>
          <w:lang w:bidi="ar-SA"/>
        </w:rPr>
      </w:pPr>
    </w:p>
    <w:p w:rsidR="00D249C5" w:rsidRPr="00D249C5" w:rsidRDefault="00D249C5" w:rsidP="00D249C5">
      <w:pPr>
        <w:spacing w:after="0" w:line="240" w:lineRule="auto"/>
        <w:jc w:val="center"/>
        <w:rPr>
          <w:b/>
          <w:color w:val="FF0000"/>
          <w:szCs w:val="22"/>
          <w:lang w:bidi="ar-SA"/>
        </w:rPr>
      </w:pPr>
    </w:p>
    <w:p w:rsidR="00D249C5" w:rsidRPr="00D249C5" w:rsidRDefault="00D249C5" w:rsidP="00D249C5">
      <w:pPr>
        <w:spacing w:after="0" w:line="240" w:lineRule="auto"/>
        <w:ind w:left="851"/>
        <w:jc w:val="center"/>
        <w:rPr>
          <w:i/>
          <w:szCs w:val="22"/>
          <w:lang w:bidi="ar-SA"/>
        </w:rPr>
      </w:pPr>
      <w:r w:rsidRPr="00D249C5">
        <w:rPr>
          <w:i/>
          <w:szCs w:val="22"/>
          <w:lang w:bidi="ar-SA"/>
        </w:rPr>
        <w:t>Note: This form is for the information of the bidder and is not to be Submitted / uploaded as a part of the bid.</w:t>
      </w:r>
      <w:r w:rsidRPr="00D249C5">
        <w:rPr>
          <w:i/>
          <w:szCs w:val="22"/>
          <w:lang w:bidi="ar-SA"/>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5220"/>
        <w:gridCol w:w="2700"/>
        <w:gridCol w:w="1170"/>
        <w:gridCol w:w="2340"/>
        <w:gridCol w:w="1620"/>
      </w:tblGrid>
      <w:tr w:rsidR="00D249C5" w:rsidRPr="00D249C5" w:rsidTr="002B0457">
        <w:trPr>
          <w:cantSplit/>
          <w:trHeight w:val="520"/>
        </w:trPr>
        <w:tc>
          <w:tcPr>
            <w:tcW w:w="13968" w:type="dxa"/>
            <w:gridSpan w:val="6"/>
            <w:tcBorders>
              <w:top w:val="nil"/>
              <w:left w:val="nil"/>
              <w:bottom w:val="double" w:sz="4" w:space="0" w:color="auto"/>
              <w:right w:val="nil"/>
            </w:tcBorders>
          </w:tcPr>
          <w:p w:rsidR="00D249C5" w:rsidRPr="00D249C5" w:rsidRDefault="00D249C5" w:rsidP="00D249C5">
            <w:pPr>
              <w:spacing w:after="0" w:line="480" w:lineRule="auto"/>
              <w:jc w:val="center"/>
              <w:rPr>
                <w:b/>
                <w:sz w:val="24"/>
                <w:szCs w:val="24"/>
                <w:lang w:bidi="ar-SA"/>
              </w:rPr>
            </w:pPr>
            <w:r w:rsidRPr="00D249C5">
              <w:rPr>
                <w:sz w:val="24"/>
                <w:szCs w:val="24"/>
                <w:lang w:bidi="ar-SA"/>
              </w:rPr>
              <w:lastRenderedPageBreak/>
              <w:br w:type="page"/>
            </w:r>
            <w:r w:rsidRPr="00D249C5">
              <w:rPr>
                <w:b/>
                <w:sz w:val="24"/>
                <w:szCs w:val="24"/>
                <w:lang w:bidi="ar-SA"/>
              </w:rPr>
              <w:t>2.  List of Related Services [ITB Clause 14.6(b)] and Completion Schedule</w:t>
            </w:r>
          </w:p>
          <w:p w:rsidR="00D249C5" w:rsidRPr="00D249C5" w:rsidRDefault="00D249C5" w:rsidP="00D249C5">
            <w:pPr>
              <w:spacing w:after="0" w:line="240" w:lineRule="auto"/>
              <w:jc w:val="center"/>
              <w:rPr>
                <w:b/>
                <w:sz w:val="24"/>
                <w:szCs w:val="24"/>
                <w:lang w:bidi="ar-SA"/>
              </w:rPr>
            </w:pPr>
            <w:r w:rsidRPr="00D249C5">
              <w:rPr>
                <w:b/>
                <w:sz w:val="24"/>
                <w:szCs w:val="24"/>
                <w:lang w:bidi="ar-SA"/>
              </w:rPr>
              <w:t>[To be furnished separately for each item]</w:t>
            </w:r>
          </w:p>
          <w:p w:rsidR="00D249C5" w:rsidRPr="00D249C5" w:rsidRDefault="00D249C5" w:rsidP="00D249C5">
            <w:pPr>
              <w:spacing w:after="200" w:line="240" w:lineRule="auto"/>
              <w:jc w:val="center"/>
              <w:rPr>
                <w:i/>
                <w:iCs/>
                <w:sz w:val="24"/>
                <w:szCs w:val="24"/>
                <w:lang w:bidi="ar-SA"/>
              </w:rPr>
            </w:pPr>
          </w:p>
        </w:tc>
      </w:tr>
      <w:tr w:rsidR="00D249C5" w:rsidRPr="00D249C5" w:rsidTr="002B0457">
        <w:trPr>
          <w:cantSplit/>
          <w:trHeight w:val="520"/>
        </w:trPr>
        <w:tc>
          <w:tcPr>
            <w:tcW w:w="918" w:type="dxa"/>
            <w:vMerge w:val="restart"/>
            <w:tcBorders>
              <w:top w:val="single" w:sz="6" w:space="0" w:color="auto"/>
              <w:bottom w:val="single" w:sz="6" w:space="0" w:color="auto"/>
            </w:tcBorders>
          </w:tcPr>
          <w:p w:rsidR="00D249C5" w:rsidRPr="00D249C5" w:rsidRDefault="00D249C5" w:rsidP="00D249C5">
            <w:pPr>
              <w:spacing w:after="0" w:line="240" w:lineRule="auto"/>
              <w:jc w:val="center"/>
              <w:rPr>
                <w:b/>
                <w:bCs/>
                <w:sz w:val="20"/>
                <w:szCs w:val="22"/>
                <w:lang w:bidi="ar-SA"/>
              </w:rPr>
            </w:pPr>
          </w:p>
          <w:p w:rsidR="00D249C5" w:rsidRPr="00D249C5" w:rsidRDefault="00D249C5" w:rsidP="00D249C5">
            <w:pPr>
              <w:spacing w:after="0" w:line="240" w:lineRule="auto"/>
              <w:jc w:val="center"/>
              <w:rPr>
                <w:b/>
                <w:bCs/>
                <w:sz w:val="20"/>
                <w:szCs w:val="22"/>
                <w:lang w:bidi="ar-SA"/>
              </w:rPr>
            </w:pPr>
            <w:r w:rsidRPr="00D249C5">
              <w:rPr>
                <w:b/>
                <w:bCs/>
                <w:sz w:val="20"/>
                <w:szCs w:val="22"/>
                <w:lang w:bidi="ar-SA"/>
              </w:rPr>
              <w:t>Service</w:t>
            </w:r>
          </w:p>
        </w:tc>
        <w:tc>
          <w:tcPr>
            <w:tcW w:w="5220" w:type="dxa"/>
            <w:vMerge w:val="restart"/>
            <w:tcBorders>
              <w:top w:val="single" w:sz="6" w:space="0" w:color="auto"/>
              <w:bottom w:val="single" w:sz="6" w:space="0" w:color="auto"/>
            </w:tcBorders>
          </w:tcPr>
          <w:p w:rsidR="00D249C5" w:rsidRPr="00D249C5" w:rsidRDefault="00D249C5" w:rsidP="00D249C5">
            <w:pPr>
              <w:spacing w:after="0" w:line="240" w:lineRule="auto"/>
              <w:jc w:val="center"/>
              <w:rPr>
                <w:b/>
                <w:bCs/>
                <w:sz w:val="20"/>
                <w:szCs w:val="22"/>
                <w:lang w:bidi="ar-SA"/>
              </w:rPr>
            </w:pPr>
          </w:p>
          <w:p w:rsidR="00D249C5" w:rsidRPr="00D249C5" w:rsidRDefault="00D249C5" w:rsidP="00D249C5">
            <w:pPr>
              <w:spacing w:after="0" w:line="240" w:lineRule="auto"/>
              <w:jc w:val="center"/>
              <w:rPr>
                <w:b/>
                <w:bCs/>
                <w:sz w:val="20"/>
                <w:szCs w:val="22"/>
                <w:lang w:bidi="ar-SA"/>
              </w:rPr>
            </w:pPr>
            <w:r w:rsidRPr="00D249C5">
              <w:rPr>
                <w:b/>
                <w:bCs/>
                <w:sz w:val="20"/>
                <w:szCs w:val="22"/>
                <w:lang w:bidi="ar-SA"/>
              </w:rPr>
              <w:t>Description of Service</w:t>
            </w:r>
          </w:p>
        </w:tc>
        <w:tc>
          <w:tcPr>
            <w:tcW w:w="2700" w:type="dxa"/>
            <w:vMerge w:val="restart"/>
            <w:tcBorders>
              <w:top w:val="single" w:sz="6" w:space="0" w:color="auto"/>
              <w:bottom w:val="single" w:sz="6" w:space="0" w:color="auto"/>
            </w:tcBorders>
            <w:vAlign w:val="center"/>
          </w:tcPr>
          <w:p w:rsidR="00D249C5" w:rsidRPr="00D249C5" w:rsidRDefault="00D249C5" w:rsidP="00D249C5">
            <w:pPr>
              <w:spacing w:after="0" w:line="240" w:lineRule="auto"/>
              <w:jc w:val="center"/>
              <w:rPr>
                <w:b/>
                <w:bCs/>
                <w:sz w:val="20"/>
                <w:szCs w:val="22"/>
                <w:lang w:bidi="ar-SA"/>
              </w:rPr>
            </w:pPr>
            <w:r w:rsidRPr="00D249C5">
              <w:rPr>
                <w:b/>
                <w:bCs/>
                <w:sz w:val="20"/>
                <w:szCs w:val="22"/>
                <w:lang w:bidi="ar-SA"/>
              </w:rPr>
              <w:t>Description of Item</w:t>
            </w:r>
          </w:p>
        </w:tc>
        <w:tc>
          <w:tcPr>
            <w:tcW w:w="1170" w:type="dxa"/>
            <w:vMerge w:val="restart"/>
            <w:tcBorders>
              <w:top w:val="single" w:sz="6" w:space="0" w:color="auto"/>
              <w:bottom w:val="single" w:sz="6" w:space="0" w:color="auto"/>
            </w:tcBorders>
          </w:tcPr>
          <w:p w:rsidR="00D249C5" w:rsidRPr="00D249C5" w:rsidRDefault="00D249C5" w:rsidP="00D249C5">
            <w:pPr>
              <w:spacing w:after="0" w:line="240" w:lineRule="auto"/>
              <w:jc w:val="center"/>
              <w:rPr>
                <w:b/>
                <w:bCs/>
                <w:sz w:val="20"/>
                <w:szCs w:val="22"/>
                <w:lang w:bidi="ar-SA"/>
              </w:rPr>
            </w:pPr>
          </w:p>
          <w:p w:rsidR="00D249C5" w:rsidRPr="00D249C5" w:rsidRDefault="00D249C5" w:rsidP="00D249C5">
            <w:pPr>
              <w:spacing w:after="0" w:line="240" w:lineRule="auto"/>
              <w:jc w:val="center"/>
              <w:rPr>
                <w:b/>
                <w:bCs/>
                <w:sz w:val="20"/>
                <w:szCs w:val="22"/>
                <w:lang w:bidi="ar-SA"/>
              </w:rPr>
            </w:pPr>
            <w:r w:rsidRPr="00D249C5">
              <w:rPr>
                <w:b/>
                <w:bCs/>
                <w:sz w:val="20"/>
                <w:szCs w:val="22"/>
                <w:lang w:bidi="ar-SA"/>
              </w:rPr>
              <w:t>Physical Unit</w:t>
            </w:r>
          </w:p>
        </w:tc>
        <w:tc>
          <w:tcPr>
            <w:tcW w:w="2340" w:type="dxa"/>
            <w:vMerge w:val="restart"/>
            <w:tcBorders>
              <w:top w:val="single" w:sz="6" w:space="0" w:color="auto"/>
              <w:bottom w:val="single" w:sz="6" w:space="0" w:color="auto"/>
            </w:tcBorders>
            <w:vAlign w:val="center"/>
          </w:tcPr>
          <w:p w:rsidR="00D249C5" w:rsidRPr="00D249C5" w:rsidRDefault="00D249C5" w:rsidP="00D249C5">
            <w:pPr>
              <w:spacing w:after="0" w:line="240" w:lineRule="auto"/>
              <w:jc w:val="center"/>
              <w:rPr>
                <w:b/>
                <w:bCs/>
                <w:sz w:val="20"/>
                <w:szCs w:val="22"/>
                <w:lang w:bidi="ar-SA"/>
              </w:rPr>
            </w:pPr>
            <w:r w:rsidRPr="00D249C5">
              <w:rPr>
                <w:b/>
                <w:bCs/>
                <w:sz w:val="20"/>
                <w:szCs w:val="22"/>
                <w:lang w:bidi="ar-SA"/>
              </w:rPr>
              <w:t>Place where Services shall be performed</w:t>
            </w:r>
          </w:p>
        </w:tc>
        <w:tc>
          <w:tcPr>
            <w:tcW w:w="1620" w:type="dxa"/>
            <w:vMerge w:val="restart"/>
            <w:tcBorders>
              <w:top w:val="single" w:sz="6" w:space="0" w:color="auto"/>
              <w:bottom w:val="single" w:sz="6" w:space="0" w:color="auto"/>
            </w:tcBorders>
            <w:vAlign w:val="center"/>
          </w:tcPr>
          <w:p w:rsidR="00D249C5" w:rsidRPr="00D249C5" w:rsidRDefault="00D249C5" w:rsidP="00D249C5">
            <w:pPr>
              <w:spacing w:after="0" w:line="240" w:lineRule="auto"/>
              <w:ind w:left="-18"/>
              <w:jc w:val="center"/>
              <w:rPr>
                <w:b/>
                <w:bCs/>
                <w:sz w:val="20"/>
                <w:szCs w:val="22"/>
                <w:lang w:bidi="ar-SA"/>
              </w:rPr>
            </w:pPr>
            <w:r w:rsidRPr="00D249C5">
              <w:rPr>
                <w:b/>
                <w:bCs/>
                <w:sz w:val="20"/>
                <w:szCs w:val="22"/>
                <w:lang w:bidi="ar-SA"/>
              </w:rPr>
              <w:t>Final Completion Date(s) of Services</w:t>
            </w:r>
          </w:p>
        </w:tc>
      </w:tr>
      <w:tr w:rsidR="00D249C5" w:rsidRPr="00D249C5" w:rsidTr="002B0457">
        <w:trPr>
          <w:cantSplit/>
          <w:trHeight w:val="561"/>
        </w:trPr>
        <w:tc>
          <w:tcPr>
            <w:tcW w:w="918" w:type="dxa"/>
            <w:vMerge/>
            <w:tcBorders>
              <w:top w:val="single" w:sz="6" w:space="0" w:color="auto"/>
              <w:bottom w:val="single" w:sz="6" w:space="0" w:color="auto"/>
            </w:tcBorders>
          </w:tcPr>
          <w:p w:rsidR="00D249C5" w:rsidRPr="00D249C5" w:rsidRDefault="00D249C5" w:rsidP="00D249C5">
            <w:pPr>
              <w:spacing w:after="0" w:line="240" w:lineRule="auto"/>
              <w:jc w:val="center"/>
              <w:rPr>
                <w:szCs w:val="22"/>
                <w:lang w:bidi="ar-SA"/>
              </w:rPr>
            </w:pPr>
          </w:p>
        </w:tc>
        <w:tc>
          <w:tcPr>
            <w:tcW w:w="5220" w:type="dxa"/>
            <w:vMerge/>
            <w:tcBorders>
              <w:top w:val="single" w:sz="6" w:space="0" w:color="auto"/>
              <w:bottom w:val="single" w:sz="6" w:space="0" w:color="auto"/>
            </w:tcBorders>
          </w:tcPr>
          <w:p w:rsidR="00D249C5" w:rsidRPr="00D249C5" w:rsidRDefault="00D249C5" w:rsidP="00D249C5">
            <w:pPr>
              <w:spacing w:after="0" w:line="240" w:lineRule="auto"/>
              <w:jc w:val="center"/>
              <w:rPr>
                <w:szCs w:val="22"/>
                <w:lang w:bidi="ar-SA"/>
              </w:rPr>
            </w:pPr>
          </w:p>
        </w:tc>
        <w:tc>
          <w:tcPr>
            <w:tcW w:w="2700" w:type="dxa"/>
            <w:vMerge/>
            <w:tcBorders>
              <w:top w:val="single" w:sz="6" w:space="0" w:color="auto"/>
              <w:bottom w:val="single" w:sz="4" w:space="0" w:color="auto"/>
            </w:tcBorders>
          </w:tcPr>
          <w:p w:rsidR="00D249C5" w:rsidRPr="00D249C5" w:rsidRDefault="00D249C5" w:rsidP="00D249C5">
            <w:pPr>
              <w:spacing w:after="0" w:line="240" w:lineRule="auto"/>
              <w:jc w:val="center"/>
              <w:rPr>
                <w:szCs w:val="22"/>
                <w:lang w:bidi="ar-SA"/>
              </w:rPr>
            </w:pPr>
          </w:p>
        </w:tc>
        <w:tc>
          <w:tcPr>
            <w:tcW w:w="1170" w:type="dxa"/>
            <w:vMerge/>
            <w:tcBorders>
              <w:top w:val="single" w:sz="6" w:space="0" w:color="auto"/>
              <w:bottom w:val="single" w:sz="4" w:space="0" w:color="auto"/>
            </w:tcBorders>
          </w:tcPr>
          <w:p w:rsidR="00D249C5" w:rsidRPr="00D249C5" w:rsidRDefault="00D249C5" w:rsidP="00D249C5">
            <w:pPr>
              <w:spacing w:after="0" w:line="240" w:lineRule="auto"/>
              <w:jc w:val="center"/>
              <w:rPr>
                <w:szCs w:val="22"/>
                <w:lang w:bidi="ar-SA"/>
              </w:rPr>
            </w:pPr>
          </w:p>
        </w:tc>
        <w:tc>
          <w:tcPr>
            <w:tcW w:w="2340" w:type="dxa"/>
            <w:vMerge/>
            <w:tcBorders>
              <w:top w:val="single" w:sz="6" w:space="0" w:color="auto"/>
              <w:bottom w:val="single" w:sz="6" w:space="0" w:color="auto"/>
            </w:tcBorders>
          </w:tcPr>
          <w:p w:rsidR="00D249C5" w:rsidRPr="00D249C5" w:rsidRDefault="00D249C5" w:rsidP="00D249C5">
            <w:pPr>
              <w:spacing w:after="0" w:line="240" w:lineRule="auto"/>
              <w:jc w:val="center"/>
              <w:rPr>
                <w:szCs w:val="22"/>
                <w:lang w:bidi="ar-SA"/>
              </w:rPr>
            </w:pPr>
          </w:p>
        </w:tc>
        <w:tc>
          <w:tcPr>
            <w:tcW w:w="1620" w:type="dxa"/>
            <w:vMerge/>
            <w:tcBorders>
              <w:top w:val="single" w:sz="6" w:space="0" w:color="auto"/>
              <w:bottom w:val="single" w:sz="6" w:space="0" w:color="auto"/>
            </w:tcBorders>
          </w:tcPr>
          <w:p w:rsidR="00D249C5" w:rsidRPr="00D249C5" w:rsidRDefault="00D249C5" w:rsidP="00D249C5">
            <w:pPr>
              <w:spacing w:after="0" w:line="240" w:lineRule="auto"/>
              <w:jc w:val="center"/>
              <w:rPr>
                <w:szCs w:val="22"/>
                <w:lang w:bidi="ar-SA"/>
              </w:rPr>
            </w:pPr>
          </w:p>
        </w:tc>
      </w:tr>
      <w:tr w:rsidR="00D249C5" w:rsidRPr="00D249C5" w:rsidTr="002B0457">
        <w:trPr>
          <w:cantSplit/>
          <w:trHeight w:val="255"/>
        </w:trPr>
        <w:tc>
          <w:tcPr>
            <w:tcW w:w="918" w:type="dxa"/>
            <w:tcBorders>
              <w:top w:val="single" w:sz="6" w:space="0" w:color="auto"/>
              <w:bottom w:val="single" w:sz="6" w:space="0" w:color="auto"/>
            </w:tcBorders>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c>
          <w:tcPr>
            <w:tcW w:w="5220" w:type="dxa"/>
            <w:tcBorders>
              <w:top w:val="single" w:sz="6" w:space="0" w:color="auto"/>
              <w:bottom w:val="single" w:sz="6" w:space="0" w:color="auto"/>
              <w:right w:val="single" w:sz="4" w:space="0" w:color="auto"/>
            </w:tcBorders>
          </w:tcPr>
          <w:p w:rsidR="00D249C5" w:rsidRPr="00D249C5" w:rsidRDefault="00D249C5" w:rsidP="00D249C5">
            <w:pPr>
              <w:suppressAutoHyphens/>
              <w:spacing w:after="60" w:line="240" w:lineRule="auto"/>
              <w:jc w:val="center"/>
              <w:rPr>
                <w:i/>
                <w:szCs w:val="22"/>
                <w:lang w:bidi="ar-SA"/>
              </w:rPr>
            </w:pPr>
            <w:r w:rsidRPr="00D249C5">
              <w:rPr>
                <w:i/>
                <w:spacing w:val="-2"/>
                <w:szCs w:val="22"/>
                <w:lang w:bidi="ar-SA"/>
              </w:rPr>
              <w:t>Performance or supervision of the on-site assembly and/or start-up of the supplied Goods</w:t>
            </w:r>
          </w:p>
        </w:tc>
        <w:tc>
          <w:tcPr>
            <w:tcW w:w="2700" w:type="dxa"/>
            <w:tcBorders>
              <w:top w:val="single" w:sz="4" w:space="0" w:color="auto"/>
              <w:left w:val="single" w:sz="4" w:space="0" w:color="auto"/>
              <w:bottom w:val="nil"/>
              <w:right w:val="single" w:sz="4" w:space="0" w:color="auto"/>
            </w:tcBorders>
          </w:tcPr>
          <w:p w:rsidR="00D249C5" w:rsidRPr="00D249C5" w:rsidRDefault="00D249C5" w:rsidP="00D249C5">
            <w:pPr>
              <w:spacing w:after="0" w:line="240" w:lineRule="auto"/>
              <w:ind w:left="342"/>
              <w:rPr>
                <w:rFonts w:ascii="Times New Roman" w:eastAsia="Times New Roman" w:hAnsi="Times New Roman" w:cs="Times New Roman"/>
                <w:sz w:val="24"/>
                <w:lang w:val="en-US" w:bidi="ar-SA"/>
              </w:rPr>
            </w:pPr>
            <w:r w:rsidRPr="00D249C5">
              <w:rPr>
                <w:rFonts w:ascii="Times New Roman" w:eastAsia="Times New Roman" w:hAnsi="Times New Roman" w:cs="Times New Roman"/>
                <w:b/>
                <w:bCs/>
                <w:kern w:val="28"/>
                <w:sz w:val="24"/>
                <w:szCs w:val="24"/>
                <w:lang w:val="en-US" w:bidi="ar-SA"/>
              </w:rPr>
              <w:t xml:space="preserve">Automatic Water Level, Temperature &amp; Conductivity Recorder                                                    </w:t>
            </w:r>
            <w:r w:rsidR="00467311">
              <w:rPr>
                <w:rFonts w:ascii="Times New Roman" w:eastAsiaTheme="minorEastAsia" w:hAnsi="Times New Roman" w:cs="Times New Roman"/>
                <w:b/>
                <w:bCs/>
                <w:kern w:val="28"/>
                <w:sz w:val="24"/>
                <w:szCs w:val="24"/>
                <w:highlight w:val="lightGray"/>
                <w:lang w:val="en-US" w:bidi="ar-SA"/>
              </w:rPr>
              <w:t xml:space="preserve"> </w:t>
            </w:r>
            <w:r w:rsidRPr="00D249C5">
              <w:rPr>
                <w:rFonts w:ascii="Times New Roman" w:eastAsia="Times New Roman" w:hAnsi="Times New Roman" w:cs="Times New Roman"/>
                <w:b/>
                <w:bCs/>
                <w:kern w:val="28"/>
                <w:sz w:val="24"/>
                <w:highlight w:val="magenta"/>
                <w:lang w:val="en-US" w:bidi="ar-SA"/>
              </w:rPr>
              <w:t xml:space="preserve"> </w:t>
            </w:r>
          </w:p>
        </w:tc>
        <w:tc>
          <w:tcPr>
            <w:tcW w:w="1170" w:type="dxa"/>
            <w:tcBorders>
              <w:top w:val="single" w:sz="4" w:space="0" w:color="auto"/>
              <w:left w:val="single" w:sz="4" w:space="0" w:color="auto"/>
              <w:bottom w:val="nil"/>
              <w:right w:val="single" w:sz="4" w:space="0" w:color="auto"/>
            </w:tcBorders>
          </w:tcPr>
          <w:p w:rsidR="00D249C5" w:rsidRPr="00D249C5" w:rsidRDefault="00D249C5" w:rsidP="00467311">
            <w:pPr>
              <w:spacing w:after="0" w:line="240" w:lineRule="auto"/>
              <w:jc w:val="center"/>
              <w:rPr>
                <w:rFonts w:ascii="Times New Roman" w:eastAsia="Times New Roman" w:hAnsi="Times New Roman" w:cs="Times New Roman"/>
                <w:b/>
                <w:bCs/>
                <w:iCs/>
                <w:kern w:val="28"/>
                <w:szCs w:val="22"/>
                <w:lang w:val="en-US" w:bidi="ar-SA"/>
              </w:rPr>
            </w:pPr>
            <w:r w:rsidRPr="00D249C5">
              <w:rPr>
                <w:rFonts w:ascii="Times New Roman" w:eastAsia="Times New Roman" w:hAnsi="Times New Roman" w:cs="Times New Roman"/>
                <w:b/>
                <w:bCs/>
                <w:iCs/>
                <w:kern w:val="28"/>
                <w:szCs w:val="22"/>
                <w:highlight w:val="lightGray"/>
                <w:lang w:val="en-US" w:bidi="ar-SA"/>
              </w:rPr>
              <w:t>0</w:t>
            </w:r>
            <w:r w:rsidR="00467311">
              <w:rPr>
                <w:rFonts w:ascii="Times New Roman" w:eastAsia="Times New Roman" w:hAnsi="Times New Roman" w:cs="Times New Roman"/>
                <w:b/>
                <w:bCs/>
                <w:iCs/>
                <w:kern w:val="28"/>
                <w:szCs w:val="22"/>
                <w:lang w:val="en-US" w:bidi="ar-SA"/>
              </w:rPr>
              <w:t>4</w:t>
            </w:r>
          </w:p>
        </w:tc>
        <w:tc>
          <w:tcPr>
            <w:tcW w:w="2340" w:type="dxa"/>
            <w:vMerge w:val="restart"/>
            <w:tcBorders>
              <w:top w:val="single" w:sz="6" w:space="0" w:color="auto"/>
              <w:left w:val="single" w:sz="4" w:space="0" w:color="auto"/>
            </w:tcBorders>
            <w:shd w:val="clear" w:color="auto" w:fill="FFFFFF" w:themeFill="background1"/>
          </w:tcPr>
          <w:p w:rsidR="00D249C5" w:rsidRPr="00D249C5" w:rsidRDefault="00D249C5" w:rsidP="00D249C5">
            <w:pPr>
              <w:spacing w:after="0" w:line="240" w:lineRule="auto"/>
              <w:jc w:val="center"/>
              <w:rPr>
                <w:rFonts w:ascii="Times New Roman" w:eastAsia="Times New Roman" w:hAnsi="Times New Roman" w:cs="Times New Roman"/>
                <w:iCs/>
                <w:kern w:val="28"/>
                <w:sz w:val="20"/>
                <w:lang w:val="en-US" w:bidi="ar-SA"/>
              </w:rPr>
            </w:pPr>
            <w:r w:rsidRPr="00D249C5">
              <w:rPr>
                <w:rFonts w:ascii="Times New Roman" w:eastAsia="Times New Roman" w:hAnsi="Times New Roman" w:cs="Times New Roman"/>
                <w:iCs/>
                <w:kern w:val="28"/>
                <w:sz w:val="20"/>
                <w:lang w:val="en-US" w:bidi="ar-SA"/>
              </w:rPr>
              <w:t>NIH, Roorkee</w:t>
            </w:r>
          </w:p>
        </w:tc>
        <w:tc>
          <w:tcPr>
            <w:tcW w:w="1620" w:type="dxa"/>
            <w:vMerge w:val="restart"/>
            <w:tcBorders>
              <w:top w:val="single" w:sz="6" w:space="0" w:color="auto"/>
            </w:tcBorders>
            <w:shd w:val="clear" w:color="auto" w:fill="FFFFFF" w:themeFill="background1"/>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r w:rsidRPr="00D249C5">
              <w:rPr>
                <w:rFonts w:ascii="Times New Roman" w:eastAsia="Times New Roman" w:hAnsi="Times New Roman" w:cs="Times New Roman"/>
                <w:iCs/>
                <w:kern w:val="28"/>
                <w:sz w:val="20"/>
                <w:lang w:val="en-US" w:bidi="ar-SA"/>
              </w:rPr>
              <w:t>Within 3 months after signing of the contract.</w:t>
            </w:r>
          </w:p>
        </w:tc>
      </w:tr>
      <w:tr w:rsidR="00D249C5" w:rsidRPr="00D249C5" w:rsidTr="002B0457">
        <w:trPr>
          <w:cantSplit/>
          <w:trHeight w:val="255"/>
        </w:trPr>
        <w:tc>
          <w:tcPr>
            <w:tcW w:w="918" w:type="dxa"/>
            <w:tcBorders>
              <w:top w:val="single" w:sz="6" w:space="0" w:color="auto"/>
              <w:bottom w:val="single" w:sz="6" w:space="0" w:color="auto"/>
            </w:tcBorders>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c>
          <w:tcPr>
            <w:tcW w:w="5220" w:type="dxa"/>
            <w:tcBorders>
              <w:top w:val="single" w:sz="6" w:space="0" w:color="auto"/>
              <w:bottom w:val="single" w:sz="6" w:space="0" w:color="auto"/>
              <w:right w:val="single" w:sz="4" w:space="0" w:color="auto"/>
            </w:tcBorders>
          </w:tcPr>
          <w:p w:rsidR="00D249C5" w:rsidRPr="00D249C5" w:rsidRDefault="00D249C5" w:rsidP="00D249C5">
            <w:pPr>
              <w:suppressAutoHyphens/>
              <w:spacing w:after="60" w:line="240" w:lineRule="auto"/>
              <w:jc w:val="center"/>
              <w:rPr>
                <w:i/>
                <w:szCs w:val="22"/>
                <w:lang w:bidi="ar-SA"/>
              </w:rPr>
            </w:pPr>
            <w:r w:rsidRPr="00D249C5">
              <w:rPr>
                <w:i/>
                <w:spacing w:val="-2"/>
                <w:szCs w:val="22"/>
                <w:lang w:bidi="ar-SA"/>
              </w:rPr>
              <w:t>Furnishing of tools required for assembly and/or maintenance of the supplied Goods</w:t>
            </w:r>
          </w:p>
        </w:tc>
        <w:tc>
          <w:tcPr>
            <w:tcW w:w="2700" w:type="dxa"/>
            <w:tcBorders>
              <w:top w:val="nil"/>
              <w:left w:val="single" w:sz="4" w:space="0" w:color="auto"/>
              <w:bottom w:val="nil"/>
              <w:right w:val="single" w:sz="4" w:space="0" w:color="auto"/>
            </w:tcBorders>
          </w:tcPr>
          <w:p w:rsidR="00D249C5" w:rsidRPr="00D249C5" w:rsidRDefault="00D249C5" w:rsidP="00D249C5">
            <w:pPr>
              <w:suppressAutoHyphens/>
              <w:spacing w:after="0" w:line="240" w:lineRule="auto"/>
              <w:ind w:left="342"/>
              <w:jc w:val="both"/>
              <w:rPr>
                <w:b/>
                <w:spacing w:val="-2"/>
                <w:sz w:val="20"/>
                <w:szCs w:val="18"/>
                <w:lang w:bidi="ar-SA"/>
              </w:rPr>
            </w:pPr>
          </w:p>
        </w:tc>
        <w:tc>
          <w:tcPr>
            <w:tcW w:w="1170" w:type="dxa"/>
            <w:tcBorders>
              <w:top w:val="nil"/>
              <w:left w:val="single" w:sz="4" w:space="0" w:color="auto"/>
              <w:bottom w:val="nil"/>
              <w:right w:val="single" w:sz="4" w:space="0" w:color="auto"/>
            </w:tcBorders>
          </w:tcPr>
          <w:p w:rsidR="00D249C5" w:rsidRPr="00D249C5" w:rsidRDefault="00D249C5" w:rsidP="00D249C5">
            <w:pPr>
              <w:spacing w:after="0" w:line="240" w:lineRule="auto"/>
              <w:jc w:val="center"/>
              <w:rPr>
                <w:rFonts w:ascii="Times New Roman" w:eastAsia="Times New Roman" w:hAnsi="Times New Roman" w:cs="Times New Roman"/>
                <w:iCs/>
                <w:kern w:val="28"/>
                <w:sz w:val="20"/>
                <w:lang w:val="en-US" w:bidi="ar-SA"/>
              </w:rPr>
            </w:pPr>
          </w:p>
        </w:tc>
        <w:tc>
          <w:tcPr>
            <w:tcW w:w="2340" w:type="dxa"/>
            <w:vMerge/>
            <w:tcBorders>
              <w:left w:val="single" w:sz="4" w:space="0" w:color="auto"/>
            </w:tcBorders>
            <w:shd w:val="clear" w:color="auto" w:fill="FFFFFF" w:themeFill="background1"/>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c>
          <w:tcPr>
            <w:tcW w:w="1620" w:type="dxa"/>
            <w:vMerge/>
            <w:shd w:val="clear" w:color="auto" w:fill="FFFFFF" w:themeFill="background1"/>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r>
      <w:tr w:rsidR="00D249C5" w:rsidRPr="00D249C5" w:rsidTr="002B0457">
        <w:trPr>
          <w:cantSplit/>
          <w:trHeight w:val="255"/>
        </w:trPr>
        <w:tc>
          <w:tcPr>
            <w:tcW w:w="918" w:type="dxa"/>
            <w:tcBorders>
              <w:top w:val="single" w:sz="6" w:space="0" w:color="auto"/>
              <w:bottom w:val="single" w:sz="6" w:space="0" w:color="auto"/>
            </w:tcBorders>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c>
          <w:tcPr>
            <w:tcW w:w="5220" w:type="dxa"/>
            <w:tcBorders>
              <w:top w:val="single" w:sz="6" w:space="0" w:color="auto"/>
              <w:bottom w:val="single" w:sz="6" w:space="0" w:color="auto"/>
              <w:right w:val="single" w:sz="4" w:space="0" w:color="auto"/>
            </w:tcBorders>
          </w:tcPr>
          <w:p w:rsidR="00D249C5" w:rsidRPr="00D249C5" w:rsidRDefault="00D249C5" w:rsidP="00D249C5">
            <w:pPr>
              <w:suppressAutoHyphens/>
              <w:spacing w:after="60" w:line="240" w:lineRule="auto"/>
              <w:jc w:val="center"/>
              <w:rPr>
                <w:i/>
                <w:szCs w:val="22"/>
                <w:lang w:bidi="ar-SA"/>
              </w:rPr>
            </w:pPr>
            <w:r w:rsidRPr="00D249C5">
              <w:rPr>
                <w:i/>
                <w:spacing w:val="-2"/>
                <w:szCs w:val="22"/>
                <w:lang w:bidi="ar-SA"/>
              </w:rPr>
              <w:t>Furnishing of detailed operations and maintenance manual for each appropriate unit of supplied Goods</w:t>
            </w:r>
          </w:p>
        </w:tc>
        <w:tc>
          <w:tcPr>
            <w:tcW w:w="2700" w:type="dxa"/>
            <w:tcBorders>
              <w:top w:val="nil"/>
              <w:left w:val="single" w:sz="4" w:space="0" w:color="auto"/>
              <w:bottom w:val="nil"/>
              <w:right w:val="single" w:sz="4" w:space="0" w:color="auto"/>
            </w:tcBorders>
          </w:tcPr>
          <w:p w:rsidR="00D249C5" w:rsidRPr="00D249C5" w:rsidRDefault="00D249C5" w:rsidP="00D249C5">
            <w:pPr>
              <w:suppressAutoHyphens/>
              <w:spacing w:after="0" w:line="240" w:lineRule="auto"/>
              <w:jc w:val="both"/>
              <w:rPr>
                <w:b/>
                <w:spacing w:val="-2"/>
                <w:sz w:val="20"/>
                <w:szCs w:val="18"/>
                <w:lang w:bidi="ar-SA"/>
              </w:rPr>
            </w:pPr>
          </w:p>
        </w:tc>
        <w:tc>
          <w:tcPr>
            <w:tcW w:w="1170" w:type="dxa"/>
            <w:tcBorders>
              <w:top w:val="nil"/>
              <w:left w:val="single" w:sz="4" w:space="0" w:color="auto"/>
              <w:bottom w:val="nil"/>
              <w:right w:val="single" w:sz="4" w:space="0" w:color="auto"/>
            </w:tcBorders>
          </w:tcPr>
          <w:p w:rsidR="00D249C5" w:rsidRPr="00D249C5" w:rsidRDefault="00D249C5" w:rsidP="00D249C5">
            <w:pPr>
              <w:spacing w:after="0" w:line="240" w:lineRule="auto"/>
              <w:jc w:val="center"/>
              <w:rPr>
                <w:rFonts w:ascii="Times New Roman" w:eastAsia="Times New Roman" w:hAnsi="Times New Roman" w:cs="Times New Roman"/>
                <w:iCs/>
                <w:kern w:val="28"/>
                <w:sz w:val="20"/>
                <w:lang w:val="en-US" w:bidi="ar-SA"/>
              </w:rPr>
            </w:pPr>
          </w:p>
        </w:tc>
        <w:tc>
          <w:tcPr>
            <w:tcW w:w="2340" w:type="dxa"/>
            <w:vMerge/>
            <w:tcBorders>
              <w:left w:val="single" w:sz="4" w:space="0" w:color="auto"/>
              <w:bottom w:val="single" w:sz="6" w:space="0" w:color="auto"/>
            </w:tcBorders>
            <w:shd w:val="clear" w:color="auto" w:fill="FFFFFF" w:themeFill="background1"/>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c>
          <w:tcPr>
            <w:tcW w:w="1620" w:type="dxa"/>
            <w:vMerge/>
            <w:tcBorders>
              <w:bottom w:val="single" w:sz="6" w:space="0" w:color="auto"/>
            </w:tcBorders>
            <w:shd w:val="clear" w:color="auto" w:fill="FFFFFF" w:themeFill="background1"/>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r>
      <w:tr w:rsidR="00D249C5" w:rsidRPr="00D249C5" w:rsidTr="002B0457">
        <w:trPr>
          <w:cantSplit/>
          <w:trHeight w:val="255"/>
        </w:trPr>
        <w:tc>
          <w:tcPr>
            <w:tcW w:w="918" w:type="dxa"/>
            <w:tcBorders>
              <w:top w:val="single" w:sz="6" w:space="0" w:color="auto"/>
              <w:bottom w:val="single" w:sz="6" w:space="0" w:color="auto"/>
            </w:tcBorders>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c>
          <w:tcPr>
            <w:tcW w:w="5220" w:type="dxa"/>
            <w:tcBorders>
              <w:top w:val="single" w:sz="6" w:space="0" w:color="auto"/>
              <w:bottom w:val="single" w:sz="6" w:space="0" w:color="auto"/>
              <w:right w:val="single" w:sz="4" w:space="0" w:color="auto"/>
            </w:tcBorders>
          </w:tcPr>
          <w:p w:rsidR="00D249C5" w:rsidRPr="00D249C5" w:rsidRDefault="00D249C5" w:rsidP="00D249C5">
            <w:pPr>
              <w:suppressAutoHyphens/>
              <w:spacing w:after="60" w:line="240" w:lineRule="auto"/>
              <w:jc w:val="center"/>
              <w:rPr>
                <w:i/>
                <w:szCs w:val="22"/>
                <w:lang w:bidi="ar-SA"/>
              </w:rPr>
            </w:pPr>
            <w:r w:rsidRPr="00D249C5">
              <w:rPr>
                <w:i/>
                <w:spacing w:val="-2"/>
                <w:szCs w:val="22"/>
                <w:lang w:bidi="ar-SA"/>
              </w:rPr>
              <w:t>Comprehensive maintenance and/or repair of the supplied Goods, for a period of 5 years after 1 year(s) of warranty period, provided that this service shall not relieve the Supplier of any warranty obligations under this Contract per unit / per year</w:t>
            </w:r>
          </w:p>
        </w:tc>
        <w:tc>
          <w:tcPr>
            <w:tcW w:w="2700" w:type="dxa"/>
            <w:tcBorders>
              <w:top w:val="nil"/>
              <w:left w:val="single" w:sz="4" w:space="0" w:color="auto"/>
              <w:bottom w:val="nil"/>
              <w:right w:val="single" w:sz="4" w:space="0" w:color="auto"/>
            </w:tcBorders>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c>
          <w:tcPr>
            <w:tcW w:w="1170" w:type="dxa"/>
            <w:tcBorders>
              <w:top w:val="nil"/>
              <w:left w:val="single" w:sz="4" w:space="0" w:color="auto"/>
              <w:bottom w:val="nil"/>
              <w:right w:val="single" w:sz="4" w:space="0" w:color="auto"/>
            </w:tcBorders>
          </w:tcPr>
          <w:p w:rsidR="00D249C5" w:rsidRPr="00D249C5" w:rsidRDefault="00D249C5" w:rsidP="00D249C5">
            <w:pPr>
              <w:spacing w:after="0" w:line="240" w:lineRule="auto"/>
              <w:jc w:val="center"/>
              <w:rPr>
                <w:rFonts w:ascii="Times New Roman" w:eastAsia="Times New Roman" w:hAnsi="Times New Roman" w:cs="Times New Roman"/>
                <w:iCs/>
                <w:kern w:val="28"/>
                <w:sz w:val="20"/>
                <w:lang w:val="en-US" w:bidi="ar-SA"/>
              </w:rPr>
            </w:pPr>
          </w:p>
        </w:tc>
        <w:tc>
          <w:tcPr>
            <w:tcW w:w="2340" w:type="dxa"/>
            <w:tcBorders>
              <w:top w:val="single" w:sz="6" w:space="0" w:color="auto"/>
              <w:left w:val="single" w:sz="4" w:space="0" w:color="auto"/>
              <w:bottom w:val="single" w:sz="6" w:space="0" w:color="auto"/>
            </w:tcBorders>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c>
          <w:tcPr>
            <w:tcW w:w="1620" w:type="dxa"/>
            <w:tcBorders>
              <w:top w:val="single" w:sz="6" w:space="0" w:color="auto"/>
              <w:bottom w:val="single" w:sz="6" w:space="0" w:color="auto"/>
            </w:tcBorders>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r>
      <w:tr w:rsidR="00D249C5" w:rsidRPr="00D249C5" w:rsidTr="002B0457">
        <w:trPr>
          <w:cantSplit/>
          <w:trHeight w:val="255"/>
        </w:trPr>
        <w:tc>
          <w:tcPr>
            <w:tcW w:w="918" w:type="dxa"/>
            <w:tcBorders>
              <w:top w:val="single" w:sz="6" w:space="0" w:color="auto"/>
              <w:bottom w:val="single" w:sz="6" w:space="0" w:color="auto"/>
            </w:tcBorders>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c>
          <w:tcPr>
            <w:tcW w:w="5220" w:type="dxa"/>
            <w:tcBorders>
              <w:top w:val="single" w:sz="6" w:space="0" w:color="auto"/>
              <w:bottom w:val="single" w:sz="6" w:space="0" w:color="auto"/>
              <w:right w:val="single" w:sz="4" w:space="0" w:color="auto"/>
            </w:tcBorders>
          </w:tcPr>
          <w:p w:rsidR="00D249C5" w:rsidRPr="00D249C5" w:rsidRDefault="00D249C5" w:rsidP="00D249C5">
            <w:pPr>
              <w:suppressAutoHyphens/>
              <w:spacing w:after="60" w:line="240" w:lineRule="auto"/>
              <w:jc w:val="center"/>
              <w:rPr>
                <w:i/>
                <w:szCs w:val="22"/>
                <w:lang w:bidi="ar-SA"/>
              </w:rPr>
            </w:pPr>
            <w:r w:rsidRPr="00D249C5">
              <w:rPr>
                <w:i/>
                <w:spacing w:val="-2"/>
                <w:szCs w:val="22"/>
                <w:lang w:bidi="ar-SA"/>
              </w:rPr>
              <w:t>Training of the Purchaser's personnel, one for each unit on-site, in assembly, start-up, operation, maintenance and/or repair of the supplied Goods for period of three days.</w:t>
            </w:r>
          </w:p>
        </w:tc>
        <w:tc>
          <w:tcPr>
            <w:tcW w:w="2700" w:type="dxa"/>
            <w:tcBorders>
              <w:top w:val="nil"/>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c>
          <w:tcPr>
            <w:tcW w:w="1170" w:type="dxa"/>
            <w:tcBorders>
              <w:top w:val="nil"/>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c>
          <w:tcPr>
            <w:tcW w:w="2340" w:type="dxa"/>
            <w:tcBorders>
              <w:top w:val="single" w:sz="6" w:space="0" w:color="auto"/>
              <w:left w:val="single" w:sz="4" w:space="0" w:color="auto"/>
              <w:bottom w:val="single" w:sz="6" w:space="0" w:color="auto"/>
            </w:tcBorders>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c>
          <w:tcPr>
            <w:tcW w:w="1620" w:type="dxa"/>
            <w:tcBorders>
              <w:top w:val="single" w:sz="6" w:space="0" w:color="auto"/>
              <w:bottom w:val="single" w:sz="6" w:space="0" w:color="auto"/>
            </w:tcBorders>
          </w:tcPr>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p>
        </w:tc>
      </w:tr>
      <w:tr w:rsidR="00D249C5" w:rsidRPr="00D249C5" w:rsidTr="002B0457">
        <w:trPr>
          <w:cantSplit/>
          <w:trHeight w:val="780"/>
        </w:trPr>
        <w:tc>
          <w:tcPr>
            <w:tcW w:w="13968" w:type="dxa"/>
            <w:gridSpan w:val="6"/>
            <w:tcBorders>
              <w:top w:val="double" w:sz="4" w:space="0" w:color="auto"/>
              <w:left w:val="nil"/>
              <w:bottom w:val="nil"/>
              <w:right w:val="nil"/>
            </w:tcBorders>
          </w:tcPr>
          <w:p w:rsidR="00D249C5" w:rsidRPr="00D249C5" w:rsidRDefault="00D249C5" w:rsidP="00D249C5">
            <w:pPr>
              <w:suppressAutoHyphens/>
              <w:spacing w:after="0" w:line="240" w:lineRule="auto"/>
              <w:jc w:val="center"/>
              <w:rPr>
                <w:i/>
                <w:szCs w:val="22"/>
                <w:lang w:bidi="ar-SA"/>
              </w:rPr>
            </w:pPr>
          </w:p>
          <w:p w:rsidR="00D249C5" w:rsidRPr="00D249C5" w:rsidRDefault="00D249C5" w:rsidP="00D249C5">
            <w:pPr>
              <w:suppressAutoHyphens/>
              <w:spacing w:after="0" w:line="240" w:lineRule="auto"/>
              <w:jc w:val="center"/>
              <w:rPr>
                <w:sz w:val="16"/>
                <w:szCs w:val="22"/>
                <w:lang w:bidi="ar-SA"/>
              </w:rPr>
            </w:pPr>
            <w:r w:rsidRPr="00D249C5">
              <w:rPr>
                <w:i/>
                <w:szCs w:val="22"/>
                <w:lang w:bidi="ar-SA"/>
              </w:rPr>
              <w:t>Note: This form is for the information of the bidder and is not to be submitted / uploaded as a part of the bid.</w:t>
            </w:r>
          </w:p>
        </w:tc>
      </w:tr>
    </w:tbl>
    <w:p w:rsidR="00D249C5" w:rsidRPr="00D249C5" w:rsidRDefault="00D249C5" w:rsidP="00D249C5">
      <w:pPr>
        <w:spacing w:after="0" w:line="240" w:lineRule="auto"/>
        <w:rPr>
          <w:rFonts w:ascii="Times New Roman" w:eastAsia="Times New Roman" w:hAnsi="Times New Roman" w:cs="Times New Roman"/>
          <w:sz w:val="24"/>
          <w:lang w:val="en-US" w:bidi="ar-SA"/>
        </w:rPr>
        <w:sectPr w:rsidR="00D249C5" w:rsidRPr="00D249C5" w:rsidSect="00673B18">
          <w:pgSz w:w="15840" w:h="12240" w:orient="landscape" w:code="1"/>
          <w:pgMar w:top="1440" w:right="994" w:bottom="1440" w:left="1296" w:header="720" w:footer="720" w:gutter="0"/>
          <w:cols w:space="720"/>
          <w:titlePg/>
          <w:docGrid w:linePitch="299"/>
        </w:sect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D249C5" w:rsidRPr="00D249C5" w:rsidTr="002B0457">
        <w:trPr>
          <w:trHeight w:val="12388"/>
          <w:jc w:val="center"/>
        </w:trPr>
        <w:tc>
          <w:tcPr>
            <w:tcW w:w="10200" w:type="dxa"/>
          </w:tcPr>
          <w:p w:rsidR="00D249C5" w:rsidRPr="00D249C5" w:rsidRDefault="00D249C5" w:rsidP="00D249C5">
            <w:pPr>
              <w:adjustRightInd w:val="0"/>
              <w:spacing w:after="0" w:line="240" w:lineRule="auto"/>
              <w:jc w:val="center"/>
              <w:rPr>
                <w:b/>
                <w:sz w:val="40"/>
                <w:szCs w:val="22"/>
                <w:lang w:bidi="ar-SA"/>
              </w:rPr>
            </w:pPr>
            <w:r w:rsidRPr="00D249C5">
              <w:rPr>
                <w:b/>
                <w:sz w:val="40"/>
                <w:szCs w:val="22"/>
                <w:lang w:bidi="ar-SA"/>
              </w:rPr>
              <w:lastRenderedPageBreak/>
              <w:t>3.  Technical Specifications</w:t>
            </w:r>
          </w:p>
          <w:p w:rsidR="00D249C5" w:rsidRPr="00D249C5" w:rsidRDefault="00D249C5" w:rsidP="00D249C5">
            <w:pPr>
              <w:adjustRightInd w:val="0"/>
              <w:spacing w:after="0" w:line="240" w:lineRule="auto"/>
              <w:jc w:val="center"/>
              <w:rPr>
                <w:b/>
                <w:bCs/>
                <w:sz w:val="8"/>
                <w:szCs w:val="22"/>
                <w:u w:val="single"/>
                <w:lang w:bidi="ar-SA"/>
              </w:rPr>
            </w:pPr>
          </w:p>
          <w:p w:rsidR="00D249C5" w:rsidRPr="00D249C5" w:rsidRDefault="00D249C5" w:rsidP="00D249C5">
            <w:pPr>
              <w:adjustRightInd w:val="0"/>
              <w:spacing w:after="0" w:line="240" w:lineRule="auto"/>
              <w:jc w:val="center"/>
              <w:rPr>
                <w:b/>
                <w:bCs/>
                <w:sz w:val="26"/>
                <w:szCs w:val="22"/>
                <w:u w:val="single"/>
                <w:lang w:bidi="ar-SA"/>
              </w:rPr>
            </w:pPr>
          </w:p>
          <w:p w:rsidR="00D249C5" w:rsidRPr="00D249C5" w:rsidRDefault="00D249C5" w:rsidP="00D249C5">
            <w:pPr>
              <w:adjustRightInd w:val="0"/>
              <w:spacing w:after="0" w:line="240" w:lineRule="auto"/>
              <w:jc w:val="center"/>
              <w:rPr>
                <w:b/>
                <w:bCs/>
                <w:sz w:val="26"/>
                <w:szCs w:val="22"/>
                <w:u w:val="single"/>
                <w:lang w:bidi="ar-SA"/>
              </w:rPr>
            </w:pPr>
            <w:r w:rsidRPr="00D249C5">
              <w:rPr>
                <w:b/>
                <w:bCs/>
                <w:sz w:val="26"/>
                <w:szCs w:val="22"/>
                <w:u w:val="single"/>
                <w:lang w:bidi="ar-SA"/>
              </w:rPr>
              <w:t>Item No.</w:t>
            </w:r>
            <w:r w:rsidRPr="00D249C5">
              <w:rPr>
                <w:b/>
                <w:bCs/>
                <w:sz w:val="26"/>
                <w:szCs w:val="22"/>
                <w:lang w:bidi="ar-SA"/>
              </w:rPr>
              <w:t>1 See</w:t>
            </w:r>
            <w:r w:rsidRPr="00D249C5">
              <w:rPr>
                <w:sz w:val="26"/>
                <w:szCs w:val="22"/>
                <w:lang w:bidi="ar-SA"/>
              </w:rPr>
              <w:t>:</w:t>
            </w:r>
            <w:r w:rsidRPr="00D249C5">
              <w:rPr>
                <w:b/>
                <w:bCs/>
                <w:sz w:val="26"/>
                <w:szCs w:val="22"/>
                <w:lang w:bidi="ar-SA"/>
              </w:rPr>
              <w:t xml:space="preserve"> ANNEXURE-2</w:t>
            </w:r>
          </w:p>
          <w:p w:rsidR="00D249C5" w:rsidRPr="00D249C5" w:rsidRDefault="00D249C5" w:rsidP="00D249C5">
            <w:pPr>
              <w:adjustRightInd w:val="0"/>
              <w:spacing w:after="0" w:line="240" w:lineRule="auto"/>
              <w:jc w:val="center"/>
              <w:rPr>
                <w:b/>
                <w:bCs/>
                <w:sz w:val="26"/>
                <w:szCs w:val="22"/>
                <w:u w:val="single"/>
                <w:lang w:bidi="ar-SA"/>
              </w:rPr>
            </w:pPr>
          </w:p>
          <w:p w:rsidR="00D249C5" w:rsidRPr="00D249C5" w:rsidRDefault="00D249C5" w:rsidP="00D249C5">
            <w:pPr>
              <w:adjustRightInd w:val="0"/>
              <w:spacing w:after="0" w:line="240" w:lineRule="auto"/>
              <w:jc w:val="center"/>
              <w:rPr>
                <w:b/>
                <w:bCs/>
                <w:sz w:val="26"/>
                <w:szCs w:val="22"/>
                <w:u w:val="single"/>
                <w:lang w:bidi="ar-SA"/>
              </w:rPr>
            </w:pPr>
          </w:p>
          <w:p w:rsidR="00D249C5" w:rsidRPr="00D249C5" w:rsidRDefault="00D249C5" w:rsidP="00D249C5">
            <w:pPr>
              <w:adjustRightInd w:val="0"/>
              <w:spacing w:after="0" w:line="240" w:lineRule="auto"/>
              <w:jc w:val="center"/>
              <w:rPr>
                <w:b/>
                <w:bCs/>
                <w:sz w:val="26"/>
                <w:szCs w:val="22"/>
                <w:u w:val="single"/>
                <w:lang w:bidi="ar-SA"/>
              </w:rPr>
            </w:pPr>
          </w:p>
          <w:p w:rsidR="00D249C5" w:rsidRPr="00D249C5" w:rsidRDefault="00D249C5" w:rsidP="00D249C5">
            <w:pPr>
              <w:adjustRightInd w:val="0"/>
              <w:spacing w:after="0" w:line="240" w:lineRule="auto"/>
              <w:jc w:val="center"/>
              <w:rPr>
                <w:bCs/>
                <w:szCs w:val="22"/>
                <w:lang w:bidi="ar-SA"/>
              </w:rPr>
            </w:pPr>
          </w:p>
        </w:tc>
      </w:tr>
    </w:tbl>
    <w:p w:rsidR="00D249C5" w:rsidRPr="00D249C5" w:rsidRDefault="00D249C5" w:rsidP="00D249C5">
      <w:pPr>
        <w:suppressAutoHyphens/>
        <w:spacing w:after="0" w:line="240" w:lineRule="auto"/>
        <w:jc w:val="both"/>
        <w:rPr>
          <w:szCs w:val="22"/>
          <w:lang w:bidi="ar-SA"/>
        </w:rPr>
      </w:pPr>
    </w:p>
    <w:p w:rsidR="00D249C5" w:rsidRPr="00D249C5" w:rsidRDefault="00D249C5" w:rsidP="00D249C5">
      <w:pPr>
        <w:keepNext/>
        <w:keepLines/>
        <w:widowControl w:val="0"/>
        <w:autoSpaceDE w:val="0"/>
        <w:autoSpaceDN w:val="0"/>
        <w:spacing w:after="0" w:line="240" w:lineRule="auto"/>
        <w:jc w:val="center"/>
        <w:outlineLvl w:val="3"/>
        <w:rPr>
          <w:rFonts w:ascii="Times New Roman" w:eastAsiaTheme="majorEastAsia" w:hAnsi="Times New Roman" w:cs="Times New Roman"/>
          <w:b/>
          <w:bCs/>
          <w:iCs/>
          <w:color w:val="000000" w:themeColor="text1"/>
          <w:sz w:val="24"/>
          <w:szCs w:val="24"/>
          <w:lang w:val="en-US" w:bidi="ar-SA"/>
        </w:rPr>
      </w:pPr>
      <w:r w:rsidRPr="00D249C5">
        <w:rPr>
          <w:rFonts w:asciiTheme="majorHAnsi" w:eastAsiaTheme="majorEastAsia" w:hAnsiTheme="majorHAnsi" w:cstheme="majorBidi"/>
          <w:b/>
          <w:bCs/>
          <w:i/>
          <w:iCs/>
          <w:color w:val="4472C4" w:themeColor="accent1"/>
          <w:szCs w:val="22"/>
          <w:lang w:val="en-US" w:bidi="ar-SA"/>
        </w:rPr>
        <w:br w:type="page"/>
      </w:r>
      <w:r w:rsidRPr="00D249C5">
        <w:rPr>
          <w:rFonts w:ascii="Times New Roman" w:eastAsiaTheme="majorEastAsia" w:hAnsi="Times New Roman" w:cs="Times New Roman"/>
          <w:b/>
          <w:bCs/>
          <w:iCs/>
          <w:color w:val="000000" w:themeColor="text1"/>
          <w:sz w:val="24"/>
          <w:szCs w:val="24"/>
          <w:lang w:val="en-US" w:bidi="ar-SA"/>
        </w:rPr>
        <w:lastRenderedPageBreak/>
        <w:t>4.  Drawings</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p w:rsidR="00D249C5" w:rsidRPr="00D249C5" w:rsidRDefault="00D249C5" w:rsidP="00D249C5">
      <w:pPr>
        <w:spacing w:after="200" w:line="240" w:lineRule="auto"/>
        <w:jc w:val="center"/>
        <w:rPr>
          <w:szCs w:val="22"/>
          <w:lang w:bidi="ar-SA"/>
        </w:rPr>
      </w:pPr>
      <w:r w:rsidRPr="00D249C5">
        <w:rPr>
          <w:szCs w:val="22"/>
          <w:lang w:bidi="ar-SA"/>
        </w:rPr>
        <w:t xml:space="preserve">These Bidding Documents includes </w:t>
      </w:r>
      <w:r w:rsidRPr="00D249C5">
        <w:rPr>
          <w:i/>
          <w:iCs/>
          <w:szCs w:val="22"/>
          <w:lang w:bidi="ar-SA"/>
        </w:rPr>
        <w:t>[“no”]</w:t>
      </w:r>
      <w:r w:rsidRPr="00D249C5">
        <w:rPr>
          <w:szCs w:val="22"/>
          <w:lang w:bidi="ar-SA"/>
        </w:rPr>
        <w:t xml:space="preserve"> drawings. </w:t>
      </w:r>
    </w:p>
    <w:p w:rsidR="00D249C5" w:rsidRPr="00D249C5" w:rsidRDefault="00D249C5" w:rsidP="00D249C5">
      <w:pPr>
        <w:spacing w:after="200" w:line="240" w:lineRule="auto"/>
        <w:jc w:val="center"/>
        <w:rPr>
          <w:i/>
          <w:iCs/>
          <w:szCs w:val="22"/>
          <w:lang w:bidi="ar-SA"/>
        </w:rPr>
      </w:pPr>
      <w:r w:rsidRPr="00D249C5">
        <w:rPr>
          <w:i/>
          <w:iCs/>
          <w:szCs w:val="22"/>
          <w:lang w:bidi="ar-SA"/>
        </w:rPr>
        <w:t>[If documents shall be included, insert the following List of Drawings]</w:t>
      </w:r>
    </w:p>
    <w:p w:rsidR="00D249C5" w:rsidRPr="00D249C5" w:rsidRDefault="00D249C5" w:rsidP="00D249C5">
      <w:pPr>
        <w:spacing w:after="0" w:line="240" w:lineRule="auto"/>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br w:type="page"/>
      </w:r>
    </w:p>
    <w:p w:rsidR="00D249C5" w:rsidRPr="00D249C5" w:rsidRDefault="00D249C5" w:rsidP="00D249C5">
      <w:pPr>
        <w:keepNext/>
        <w:keepLines/>
        <w:widowControl w:val="0"/>
        <w:autoSpaceDE w:val="0"/>
        <w:autoSpaceDN w:val="0"/>
        <w:spacing w:after="0" w:line="240" w:lineRule="auto"/>
        <w:jc w:val="center"/>
        <w:outlineLvl w:val="3"/>
        <w:rPr>
          <w:rFonts w:ascii="Times New Roman" w:eastAsiaTheme="majorEastAsia" w:hAnsi="Times New Roman" w:cstheme="majorBidi"/>
          <w:b/>
          <w:bCs/>
          <w:iCs/>
          <w:color w:val="000000" w:themeColor="text1"/>
          <w:sz w:val="24"/>
          <w:szCs w:val="24"/>
          <w:lang w:val="en-US" w:bidi="ar-SA"/>
        </w:rPr>
      </w:pPr>
      <w:r w:rsidRPr="00D249C5">
        <w:rPr>
          <w:rFonts w:ascii="Times New Roman" w:eastAsiaTheme="majorEastAsia" w:hAnsi="Times New Roman" w:cstheme="majorBidi"/>
          <w:b/>
          <w:bCs/>
          <w:iCs/>
          <w:color w:val="000000" w:themeColor="text1"/>
          <w:sz w:val="24"/>
          <w:szCs w:val="24"/>
          <w:lang w:val="en-US" w:bidi="ar-SA"/>
        </w:rPr>
        <w:lastRenderedPageBreak/>
        <w:t>5.  Inspections and Tests</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ind w:left="709"/>
        <w:jc w:val="center"/>
        <w:rPr>
          <w:szCs w:val="22"/>
          <w:lang w:bidi="ar-SA"/>
        </w:rPr>
      </w:pPr>
      <w:r w:rsidRPr="00D249C5">
        <w:rPr>
          <w:szCs w:val="22"/>
          <w:lang w:bidi="ar-SA"/>
        </w:rPr>
        <w:t>The following inspections and tests</w:t>
      </w:r>
      <w:r w:rsidRPr="00D249C5">
        <w:rPr>
          <w:rFonts w:ascii="Times New Roman" w:hAnsi="Times New Roman"/>
          <w:sz w:val="24"/>
          <w:szCs w:val="22"/>
          <w:vertAlign w:val="superscript"/>
          <w:lang w:bidi="ar-SA"/>
        </w:rPr>
        <w:footnoteReference w:id="7"/>
      </w:r>
      <w:r w:rsidRPr="00D249C5">
        <w:rPr>
          <w:szCs w:val="22"/>
          <w:lang w:bidi="ar-SA"/>
        </w:rPr>
        <w:t xml:space="preserve">shall be performed: </w:t>
      </w:r>
    </w:p>
    <w:p w:rsidR="00D249C5" w:rsidRPr="00D249C5" w:rsidRDefault="00D249C5" w:rsidP="00D249C5">
      <w:pPr>
        <w:spacing w:after="0" w:line="240" w:lineRule="auto"/>
        <w:jc w:val="center"/>
        <w:rPr>
          <w:szCs w:val="22"/>
          <w:lang w:bidi="ar-SA"/>
        </w:rPr>
      </w:pPr>
    </w:p>
    <w:p w:rsidR="00D249C5" w:rsidRPr="00D249C5" w:rsidRDefault="00D249C5" w:rsidP="00D249C5">
      <w:pPr>
        <w:tabs>
          <w:tab w:val="left" w:pos="1320"/>
          <w:tab w:val="left" w:pos="1620"/>
        </w:tabs>
        <w:spacing w:after="0" w:line="240" w:lineRule="auto"/>
        <w:ind w:left="720"/>
        <w:jc w:val="center"/>
        <w:rPr>
          <w:kern w:val="1"/>
          <w:szCs w:val="22"/>
          <w:lang w:bidi="ar-SA"/>
        </w:rPr>
      </w:pPr>
      <w:r w:rsidRPr="00D249C5">
        <w:rPr>
          <w:kern w:val="1"/>
          <w:szCs w:val="22"/>
          <w:lang w:bidi="ar-SA"/>
        </w:rPr>
        <w:t>1. Inspection and tests prior to shipment of Goods and at final acceptance are as follows:</w:t>
      </w:r>
    </w:p>
    <w:p w:rsidR="00D249C5" w:rsidRPr="00D249C5" w:rsidRDefault="00D249C5" w:rsidP="00D249C5">
      <w:pPr>
        <w:spacing w:after="0" w:line="240" w:lineRule="auto"/>
        <w:ind w:left="360"/>
        <w:jc w:val="center"/>
        <w:rPr>
          <w:kern w:val="1"/>
          <w:szCs w:val="22"/>
          <w:lang w:bidi="ar-SA"/>
        </w:rPr>
      </w:pPr>
    </w:p>
    <w:p w:rsidR="00D249C5" w:rsidRPr="00D249C5" w:rsidRDefault="00D249C5" w:rsidP="00D249C5">
      <w:pPr>
        <w:numPr>
          <w:ilvl w:val="3"/>
          <w:numId w:val="89"/>
        </w:numPr>
        <w:tabs>
          <w:tab w:val="clear" w:pos="720"/>
          <w:tab w:val="left" w:pos="709"/>
          <w:tab w:val="left" w:pos="1134"/>
        </w:tabs>
        <w:suppressAutoHyphens/>
        <w:spacing w:after="0" w:line="240" w:lineRule="auto"/>
        <w:ind w:hanging="11"/>
        <w:jc w:val="both"/>
        <w:rPr>
          <w:kern w:val="1"/>
          <w:szCs w:val="22"/>
          <w:lang w:bidi="ar-SA"/>
        </w:rPr>
      </w:pPr>
      <w:r w:rsidRPr="00D249C5">
        <w:rPr>
          <w:kern w:val="1"/>
          <w:szCs w:val="22"/>
          <w:lang w:bidi="ar-SA"/>
        </w:rPr>
        <w:t>The inspection of the goods shall be carried out to check whether the goods are in conformity with the technical specifications attached to the purchase- order form and shall be in line with the inspection/test procedures laid down in the technical specifications and the General Conditions of contract. Following broad test procedure will generally be followed for inspection and testing of machine. The supplier will dispatch the goods to the ultimate consignee after internal inspection testing along with the supplier’s inspection report, manufacturer’s warranty certificate. The purchaser will test the equipment after completion of the installation and commissioning at the site of the installation. For site preparation, the supplier should furnish all details to the purchaser sufficiently in advance so as to get the works completed before receipt of the equipment. Complete hardware and software as specified in section VI should be supplied, installed and commissioned properly by the supplier prior to commencement of performance tests.</w:t>
      </w:r>
    </w:p>
    <w:p w:rsidR="00D249C5" w:rsidRPr="00D249C5" w:rsidRDefault="00D249C5" w:rsidP="00D249C5">
      <w:pPr>
        <w:tabs>
          <w:tab w:val="left" w:pos="10078"/>
        </w:tabs>
        <w:spacing w:after="0" w:line="240" w:lineRule="auto"/>
        <w:ind w:left="1181"/>
        <w:jc w:val="both"/>
        <w:rPr>
          <w:kern w:val="1"/>
          <w:szCs w:val="22"/>
          <w:lang w:bidi="ar-SA"/>
        </w:rPr>
      </w:pPr>
    </w:p>
    <w:p w:rsidR="00D249C5" w:rsidRPr="00D249C5" w:rsidRDefault="00D249C5" w:rsidP="00D249C5">
      <w:pPr>
        <w:numPr>
          <w:ilvl w:val="3"/>
          <w:numId w:val="89"/>
        </w:numPr>
        <w:tabs>
          <w:tab w:val="left" w:pos="720"/>
          <w:tab w:val="left" w:pos="1134"/>
        </w:tabs>
        <w:suppressAutoHyphens/>
        <w:spacing w:after="0" w:line="240" w:lineRule="auto"/>
        <w:ind w:hanging="11"/>
        <w:jc w:val="both"/>
        <w:rPr>
          <w:kern w:val="1"/>
          <w:sz w:val="28"/>
          <w:szCs w:val="22"/>
          <w:lang w:bidi="ar-SA"/>
        </w:rPr>
      </w:pPr>
      <w:r w:rsidRPr="00D249C5">
        <w:rPr>
          <w:kern w:val="1"/>
          <w:szCs w:val="22"/>
          <w:lang w:bidi="ar-SA"/>
        </w:rPr>
        <w:t xml:space="preserve"> The acceptance test will be conducted by the purchaser/their consultant or any other person nominated by the purchaser, at its option. The acceptance will involve trouble-free operation for seven consecutive days. There shall not be any additional charges for carrying out acceptance tests. No malfunction, partial or complete failure of any part of hardware or excessive heating of motors attached to printers, drivers etc. or bugs in the software should occur. All the software should be complete and no missing modules/sections will be allowed. The supplier shall maintain necessary log in respect of the results of the tests to establish to the entire satisfaction of the purchaser, the successful completion of the test specified. An average uptake efficiency of </w:t>
      </w:r>
      <w:r w:rsidRPr="00D249C5">
        <w:rPr>
          <w:kern w:val="1"/>
          <w:szCs w:val="22"/>
          <w:shd w:val="clear" w:color="auto" w:fill="FFFFFF" w:themeFill="background1"/>
          <w:lang w:bidi="ar-SA"/>
        </w:rPr>
        <w:t>90%</w:t>
      </w:r>
      <w:r w:rsidRPr="00D249C5">
        <w:rPr>
          <w:kern w:val="1"/>
          <w:szCs w:val="22"/>
          <w:lang w:bidi="ar-SA"/>
        </w:rPr>
        <w:t xml:space="preserve"> for the duration of test period shall be considered as satisfactory.</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3"/>
          <w:numId w:val="89"/>
        </w:numPr>
        <w:tabs>
          <w:tab w:val="left" w:pos="720"/>
          <w:tab w:val="left" w:pos="1134"/>
        </w:tabs>
        <w:suppressAutoHyphens/>
        <w:spacing w:after="0" w:line="240" w:lineRule="auto"/>
        <w:ind w:hanging="11"/>
        <w:jc w:val="both"/>
        <w:rPr>
          <w:kern w:val="1"/>
          <w:szCs w:val="22"/>
          <w:lang w:bidi="ar-SA"/>
        </w:rPr>
      </w:pPr>
      <w:r w:rsidRPr="00D249C5">
        <w:rPr>
          <w:kern w:val="1"/>
          <w:szCs w:val="22"/>
          <w:lang w:bidi="ar-SA"/>
        </w:rPr>
        <w:t>In the event of the hardware and software failing to pass the acceptance test, a period not exceeding two weeks will be given to rectify the defects and clear the acceptance test, failing which the purchaser reserves the rights to get the equipment replaced by the supplier at no extra cost to the purchaser.</w:t>
      </w:r>
    </w:p>
    <w:p w:rsidR="00D249C5" w:rsidRPr="00D249C5" w:rsidRDefault="00D249C5" w:rsidP="00D249C5">
      <w:pPr>
        <w:spacing w:after="0" w:line="240" w:lineRule="auto"/>
        <w:jc w:val="both"/>
        <w:rPr>
          <w:szCs w:val="22"/>
          <w:lang w:bidi="ar-SA"/>
        </w:rPr>
      </w:pPr>
    </w:p>
    <w:p w:rsidR="00D249C5" w:rsidRPr="00D249C5" w:rsidRDefault="00D249C5" w:rsidP="00D249C5">
      <w:pPr>
        <w:tabs>
          <w:tab w:val="left" w:pos="1200"/>
          <w:tab w:val="left" w:pos="1500"/>
        </w:tabs>
        <w:spacing w:after="0" w:line="240" w:lineRule="auto"/>
        <w:ind w:left="600"/>
        <w:jc w:val="both"/>
        <w:rPr>
          <w:b/>
          <w:bCs/>
          <w:kern w:val="1"/>
          <w:szCs w:val="22"/>
          <w:lang w:bidi="ar-SA"/>
        </w:rPr>
      </w:pPr>
      <w:r w:rsidRPr="00D249C5">
        <w:rPr>
          <w:b/>
          <w:bCs/>
          <w:kern w:val="1"/>
          <w:szCs w:val="22"/>
          <w:lang w:bidi="ar-SA"/>
        </w:rPr>
        <w:t>2. Manuals</w:t>
      </w:r>
    </w:p>
    <w:p w:rsidR="00D249C5" w:rsidRPr="00D249C5" w:rsidRDefault="00D249C5" w:rsidP="00D249C5">
      <w:pPr>
        <w:spacing w:after="0" w:line="240" w:lineRule="auto"/>
        <w:ind w:left="360"/>
        <w:jc w:val="both"/>
        <w:rPr>
          <w:kern w:val="1"/>
          <w:szCs w:val="22"/>
          <w:lang w:bidi="ar-SA"/>
        </w:rPr>
      </w:pPr>
    </w:p>
    <w:p w:rsidR="00D249C5" w:rsidRPr="00D249C5" w:rsidRDefault="00D249C5" w:rsidP="00D249C5">
      <w:pPr>
        <w:numPr>
          <w:ilvl w:val="0"/>
          <w:numId w:val="90"/>
        </w:numPr>
        <w:tabs>
          <w:tab w:val="left" w:pos="720"/>
          <w:tab w:val="left" w:pos="1635"/>
        </w:tabs>
        <w:suppressAutoHyphens/>
        <w:spacing w:after="0" w:line="240" w:lineRule="auto"/>
        <w:jc w:val="both"/>
        <w:rPr>
          <w:kern w:val="1"/>
          <w:szCs w:val="22"/>
          <w:lang w:bidi="ar-SA"/>
        </w:rPr>
      </w:pPr>
      <w:r w:rsidRPr="00D249C5">
        <w:rPr>
          <w:kern w:val="1"/>
          <w:szCs w:val="22"/>
          <w:lang w:bidi="ar-SA"/>
        </w:rPr>
        <w:t>Before the goods and equipment are taken over by the Purchaser, the Supplier shall supply operation and maintenance manuals of the goods and equipment. These shall be in such detail as will enable the Purchaser to operate, maintain, adjust and repair all parts of the equipment as stated in the specifications.</w:t>
      </w:r>
    </w:p>
    <w:p w:rsidR="00D249C5" w:rsidRPr="00D249C5" w:rsidRDefault="00D249C5" w:rsidP="00D249C5">
      <w:pPr>
        <w:spacing w:after="0" w:line="240" w:lineRule="auto"/>
        <w:ind w:left="1800"/>
        <w:jc w:val="center"/>
        <w:rPr>
          <w:kern w:val="1"/>
          <w:szCs w:val="22"/>
          <w:lang w:bidi="ar-SA"/>
        </w:rPr>
      </w:pPr>
    </w:p>
    <w:p w:rsidR="00D249C5" w:rsidRPr="00D249C5" w:rsidRDefault="00D249C5" w:rsidP="00D249C5">
      <w:pPr>
        <w:numPr>
          <w:ilvl w:val="0"/>
          <w:numId w:val="90"/>
        </w:numPr>
        <w:tabs>
          <w:tab w:val="left" w:pos="720"/>
          <w:tab w:val="left" w:pos="1635"/>
        </w:tabs>
        <w:suppressAutoHyphens/>
        <w:spacing w:after="0" w:line="240" w:lineRule="auto"/>
        <w:jc w:val="both"/>
        <w:rPr>
          <w:kern w:val="1"/>
          <w:szCs w:val="22"/>
          <w:lang w:bidi="ar-SA"/>
        </w:rPr>
      </w:pPr>
      <w:r w:rsidRPr="00D249C5">
        <w:rPr>
          <w:kern w:val="1"/>
          <w:szCs w:val="22"/>
          <w:lang w:bidi="ar-SA"/>
        </w:rPr>
        <w:t>The manuals shall be in the ruling language (English) and in such form and numbers as stated in the contract.</w:t>
      </w:r>
    </w:p>
    <w:p w:rsidR="00D249C5" w:rsidRPr="00D249C5" w:rsidRDefault="00D249C5" w:rsidP="00D249C5">
      <w:pPr>
        <w:spacing w:after="0" w:line="240" w:lineRule="auto"/>
        <w:ind w:left="720"/>
        <w:jc w:val="center"/>
        <w:rPr>
          <w:szCs w:val="22"/>
          <w:lang w:bidi="ar-SA"/>
        </w:rPr>
      </w:pPr>
    </w:p>
    <w:p w:rsidR="00D249C5" w:rsidRPr="00D249C5" w:rsidRDefault="00D249C5" w:rsidP="00D249C5">
      <w:pPr>
        <w:numPr>
          <w:ilvl w:val="0"/>
          <w:numId w:val="90"/>
        </w:numPr>
        <w:tabs>
          <w:tab w:val="left" w:pos="720"/>
          <w:tab w:val="left" w:pos="1635"/>
        </w:tabs>
        <w:suppressAutoHyphens/>
        <w:spacing w:after="0" w:line="240" w:lineRule="auto"/>
        <w:jc w:val="both"/>
        <w:rPr>
          <w:kern w:val="1"/>
          <w:szCs w:val="22"/>
          <w:lang w:bidi="ar-SA"/>
        </w:rPr>
      </w:pPr>
      <w:r w:rsidRPr="00D249C5">
        <w:rPr>
          <w:kern w:val="1"/>
          <w:szCs w:val="22"/>
          <w:lang w:bidi="ar-SA"/>
        </w:rPr>
        <w:t>Unless and otherwise agreed, the goods and equipment shall not be considered to be completed for the purpose of taking over until such manuals have been supplied to the Purchaser.</w:t>
      </w:r>
    </w:p>
    <w:p w:rsidR="00D249C5" w:rsidRPr="00D249C5" w:rsidRDefault="00D249C5" w:rsidP="00D249C5">
      <w:pPr>
        <w:tabs>
          <w:tab w:val="left" w:pos="2535"/>
        </w:tabs>
        <w:spacing w:after="0" w:line="240" w:lineRule="auto"/>
        <w:jc w:val="center"/>
        <w:rPr>
          <w:kern w:val="1"/>
          <w:szCs w:val="22"/>
          <w:lang w:bidi="ar-SA"/>
        </w:rPr>
      </w:pPr>
    </w:p>
    <w:p w:rsidR="00D249C5" w:rsidRPr="00D249C5" w:rsidRDefault="00D249C5" w:rsidP="00D249C5">
      <w:pPr>
        <w:tabs>
          <w:tab w:val="left" w:pos="2535"/>
        </w:tabs>
        <w:spacing w:after="0" w:line="240" w:lineRule="auto"/>
        <w:jc w:val="center"/>
        <w:rPr>
          <w:kern w:val="1"/>
          <w:szCs w:val="22"/>
          <w:lang w:bidi="ar-SA"/>
        </w:rPr>
      </w:pPr>
    </w:p>
    <w:p w:rsidR="00D249C5" w:rsidRPr="00D249C5" w:rsidRDefault="00D249C5" w:rsidP="00D249C5">
      <w:pPr>
        <w:tabs>
          <w:tab w:val="left" w:pos="2535"/>
        </w:tabs>
        <w:spacing w:after="0" w:line="240" w:lineRule="auto"/>
        <w:jc w:val="center"/>
        <w:rPr>
          <w:kern w:val="1"/>
          <w:szCs w:val="22"/>
          <w:lang w:bidi="ar-SA"/>
        </w:rPr>
      </w:pPr>
    </w:p>
    <w:p w:rsidR="00D249C5" w:rsidRPr="00D249C5" w:rsidRDefault="00D249C5" w:rsidP="00D249C5">
      <w:pPr>
        <w:spacing w:after="0" w:line="240" w:lineRule="auto"/>
        <w:ind w:left="630"/>
        <w:jc w:val="center"/>
        <w:rPr>
          <w:kern w:val="1"/>
          <w:szCs w:val="22"/>
          <w:lang w:bidi="ar-SA"/>
        </w:rPr>
      </w:pPr>
      <w:r w:rsidRPr="00D249C5">
        <w:rPr>
          <w:b/>
          <w:bCs/>
          <w:kern w:val="1"/>
          <w:szCs w:val="22"/>
          <w:lang w:bidi="ar-SA"/>
        </w:rPr>
        <w:t>3. For the System and Other Software the following will apply</w:t>
      </w:r>
      <w:r w:rsidRPr="00D249C5">
        <w:rPr>
          <w:kern w:val="1"/>
          <w:szCs w:val="22"/>
          <w:lang w:bidi="ar-SA"/>
        </w:rPr>
        <w:t>:</w:t>
      </w:r>
    </w:p>
    <w:p w:rsidR="00D249C5" w:rsidRPr="00D249C5" w:rsidRDefault="00D249C5" w:rsidP="00D249C5">
      <w:pPr>
        <w:spacing w:after="0" w:line="240" w:lineRule="auto"/>
        <w:ind w:left="360"/>
        <w:jc w:val="center"/>
        <w:rPr>
          <w:kern w:val="1"/>
          <w:szCs w:val="22"/>
          <w:lang w:bidi="ar-SA"/>
        </w:rPr>
      </w:pPr>
    </w:p>
    <w:p w:rsidR="00D249C5" w:rsidRPr="00D249C5" w:rsidRDefault="00D249C5" w:rsidP="00D249C5">
      <w:pPr>
        <w:spacing w:after="0" w:line="240" w:lineRule="auto"/>
        <w:ind w:left="900"/>
        <w:jc w:val="both"/>
        <w:rPr>
          <w:kern w:val="1"/>
          <w:szCs w:val="22"/>
          <w:lang w:bidi="ar-SA"/>
        </w:rPr>
      </w:pPr>
      <w:r w:rsidRPr="00D249C5">
        <w:rPr>
          <w:kern w:val="1"/>
          <w:szCs w:val="22"/>
          <w:lang w:bidi="ar-SA"/>
        </w:rPr>
        <w:t>The Supplier shall provide complete and legal documentation of hardware, and licensed operating systems. The supplier shall also indemnify the purchaser against any levies/penalties on account of any default in this regard.</w:t>
      </w:r>
    </w:p>
    <w:p w:rsidR="00D249C5" w:rsidRPr="00D249C5" w:rsidRDefault="00D249C5" w:rsidP="00D249C5">
      <w:pPr>
        <w:spacing w:after="0" w:line="240" w:lineRule="auto"/>
        <w:ind w:left="900"/>
        <w:jc w:val="both"/>
        <w:rPr>
          <w:kern w:val="1"/>
          <w:szCs w:val="22"/>
          <w:lang w:bidi="ar-SA"/>
        </w:rPr>
      </w:pPr>
    </w:p>
    <w:p w:rsidR="00D249C5" w:rsidRPr="00D249C5" w:rsidRDefault="00D249C5" w:rsidP="00D249C5">
      <w:pPr>
        <w:tabs>
          <w:tab w:val="left" w:pos="1200"/>
          <w:tab w:val="left" w:pos="1500"/>
        </w:tabs>
        <w:spacing w:after="0" w:line="240" w:lineRule="auto"/>
        <w:ind w:left="600"/>
        <w:jc w:val="both"/>
        <w:rPr>
          <w:b/>
          <w:bCs/>
          <w:kern w:val="1"/>
          <w:szCs w:val="22"/>
          <w:lang w:bidi="ar-SA"/>
        </w:rPr>
      </w:pPr>
      <w:r w:rsidRPr="00D249C5">
        <w:rPr>
          <w:b/>
          <w:bCs/>
          <w:kern w:val="1"/>
          <w:szCs w:val="22"/>
          <w:lang w:bidi="ar-SA"/>
        </w:rPr>
        <w:t>4. Acceptance Certificates:</w:t>
      </w:r>
    </w:p>
    <w:p w:rsidR="00D249C5" w:rsidRPr="00D249C5" w:rsidRDefault="00D249C5" w:rsidP="00D249C5">
      <w:pPr>
        <w:spacing w:after="0" w:line="240" w:lineRule="auto"/>
        <w:ind w:left="360"/>
        <w:jc w:val="both"/>
        <w:rPr>
          <w:kern w:val="1"/>
          <w:szCs w:val="22"/>
          <w:lang w:bidi="ar-SA"/>
        </w:rPr>
      </w:pPr>
    </w:p>
    <w:p w:rsidR="00D249C5" w:rsidRPr="00D249C5" w:rsidRDefault="00D249C5" w:rsidP="00D249C5">
      <w:pPr>
        <w:numPr>
          <w:ilvl w:val="1"/>
          <w:numId w:val="91"/>
        </w:numPr>
        <w:tabs>
          <w:tab w:val="left" w:pos="1080"/>
          <w:tab w:val="left" w:pos="1635"/>
        </w:tabs>
        <w:suppressAutoHyphens/>
        <w:spacing w:after="0" w:line="240" w:lineRule="auto"/>
        <w:jc w:val="both"/>
        <w:rPr>
          <w:kern w:val="1"/>
          <w:szCs w:val="22"/>
          <w:lang w:bidi="ar-SA"/>
        </w:rPr>
      </w:pPr>
      <w:r w:rsidRPr="00D249C5">
        <w:rPr>
          <w:kern w:val="1"/>
          <w:szCs w:val="22"/>
          <w:lang w:bidi="ar-SA"/>
        </w:rPr>
        <w:t>On successful completion of acceptability test, receipt of deliverables, etc, and after the purchaser is satisfied with the working on the system, the acceptance certificate signed by the supplier and the representative of the purchaser will be issued. The date on which such certificate is signed shall be deemed to be the date of successful commissioning of the systems.</w:t>
      </w:r>
    </w:p>
    <w:p w:rsidR="00D249C5" w:rsidRPr="00D249C5" w:rsidRDefault="00D249C5" w:rsidP="00D249C5">
      <w:pPr>
        <w:spacing w:after="0" w:line="240" w:lineRule="auto"/>
        <w:ind w:left="1800"/>
        <w:jc w:val="both"/>
        <w:rPr>
          <w:kern w:val="1"/>
          <w:szCs w:val="22"/>
          <w:lang w:bidi="ar-SA"/>
        </w:rPr>
      </w:pP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br w:type="page"/>
      </w:r>
    </w:p>
    <w:p w:rsidR="00D249C5" w:rsidRPr="00D249C5" w:rsidRDefault="00D249C5" w:rsidP="00D249C5">
      <w:pPr>
        <w:keepNext/>
        <w:keepLines/>
        <w:widowControl w:val="0"/>
        <w:autoSpaceDE w:val="0"/>
        <w:autoSpaceDN w:val="0"/>
        <w:spacing w:after="0" w:line="240" w:lineRule="auto"/>
        <w:jc w:val="center"/>
        <w:outlineLvl w:val="3"/>
        <w:rPr>
          <w:rFonts w:ascii="Times New Roman" w:eastAsiaTheme="majorEastAsia" w:hAnsi="Times New Roman" w:cs="Times New Roman"/>
          <w:b/>
          <w:bCs/>
          <w:iCs/>
          <w:smallCaps/>
          <w:color w:val="000000" w:themeColor="text1"/>
          <w:szCs w:val="36"/>
          <w:lang w:val="en-US" w:bidi="ar-SA"/>
        </w:rPr>
      </w:pPr>
      <w:r w:rsidRPr="00D249C5">
        <w:rPr>
          <w:rFonts w:ascii="Times New Roman" w:eastAsiaTheme="majorEastAsia" w:hAnsi="Times New Roman" w:cs="Times New Roman"/>
          <w:b/>
          <w:bCs/>
          <w:iCs/>
          <w:color w:val="000000" w:themeColor="text1"/>
          <w:szCs w:val="36"/>
          <w:lang w:val="en-US" w:bidi="ar-SA"/>
        </w:rPr>
        <w:lastRenderedPageBreak/>
        <w:t xml:space="preserve">6.  </w:t>
      </w:r>
      <w:r w:rsidRPr="00D249C5">
        <w:rPr>
          <w:rFonts w:ascii="Times New Roman" w:eastAsiaTheme="majorEastAsia" w:hAnsi="Times New Roman" w:cs="Times New Roman"/>
          <w:b/>
          <w:bCs/>
          <w:iCs/>
          <w:color w:val="000000" w:themeColor="text1"/>
          <w:szCs w:val="22"/>
          <w:lang w:val="en-US" w:bidi="ar-SA"/>
        </w:rPr>
        <w:t>PROFORMA OF CERTIFICATE FOR ISSUE BY THE PURCHASER AFTER SUCCESSFUL INSTALLATION AND STARTUP OF THE SUPPLIED GOODS</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r w:rsidRPr="00D249C5">
        <w:rPr>
          <w:i/>
          <w:iCs/>
          <w:szCs w:val="22"/>
          <w:lang w:bidi="ar-SA"/>
        </w:rPr>
        <w:t>[This is to be attached for supply, erection, supervision of erection and startup contracts only]</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 xml:space="preserve">No. </w:t>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t>Date:</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rPr>
          <w:szCs w:val="22"/>
          <w:lang w:bidi="ar-SA"/>
        </w:rPr>
      </w:pPr>
      <w:r w:rsidRPr="00D249C5">
        <w:rPr>
          <w:szCs w:val="22"/>
          <w:lang w:bidi="ar-SA"/>
        </w:rPr>
        <w:t xml:space="preserve">M/s. </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Sub:</w:t>
      </w:r>
      <w:r w:rsidRPr="00D249C5">
        <w:rPr>
          <w:szCs w:val="22"/>
          <w:lang w:bidi="ar-SA"/>
        </w:rPr>
        <w:tab/>
      </w:r>
      <w:r w:rsidRPr="00D249C5">
        <w:rPr>
          <w:szCs w:val="22"/>
          <w:u w:val="single"/>
          <w:lang w:bidi="ar-SA"/>
        </w:rPr>
        <w:t xml:space="preserve">Certificate of start-up of the supplied Goods  </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ind w:left="720" w:hanging="720"/>
        <w:jc w:val="both"/>
        <w:rPr>
          <w:szCs w:val="22"/>
          <w:lang w:bidi="ar-SA"/>
        </w:rPr>
      </w:pPr>
      <w:r w:rsidRPr="00D249C5">
        <w:rPr>
          <w:szCs w:val="22"/>
          <w:lang w:bidi="ar-SA"/>
        </w:rPr>
        <w:t>1.</w:t>
      </w:r>
      <w:r w:rsidRPr="00D249C5">
        <w:rPr>
          <w:szCs w:val="22"/>
          <w:lang w:bidi="ar-SA"/>
        </w:rPr>
        <w:tab/>
        <w:t>This is to certify that the plants / Equipment as detailed below has/have been received in good condition along with all the standard and special accessories (subject to remarks in Para No. 2) and a set of spares in accordance with the Contract/Specifications. The same has been installed and commissioned.</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0"/>
          <w:numId w:val="9"/>
        </w:numPr>
        <w:spacing w:after="0" w:line="240" w:lineRule="auto"/>
        <w:jc w:val="center"/>
        <w:rPr>
          <w:szCs w:val="22"/>
          <w:lang w:bidi="ar-SA"/>
        </w:rPr>
      </w:pPr>
      <w:r w:rsidRPr="00D249C5">
        <w:rPr>
          <w:szCs w:val="22"/>
          <w:lang w:bidi="ar-SA"/>
        </w:rPr>
        <w:t>Contract No. ________________________dated_____________________</w:t>
      </w:r>
    </w:p>
    <w:p w:rsidR="00D249C5" w:rsidRPr="00D249C5" w:rsidRDefault="00D249C5" w:rsidP="00D249C5">
      <w:pPr>
        <w:spacing w:after="0" w:line="240" w:lineRule="auto"/>
        <w:ind w:left="720"/>
        <w:jc w:val="center"/>
        <w:rPr>
          <w:szCs w:val="22"/>
          <w:lang w:bidi="ar-SA"/>
        </w:rPr>
      </w:pPr>
    </w:p>
    <w:p w:rsidR="00D249C5" w:rsidRPr="00D249C5" w:rsidRDefault="00D249C5" w:rsidP="00D249C5">
      <w:pPr>
        <w:numPr>
          <w:ilvl w:val="0"/>
          <w:numId w:val="9"/>
        </w:numPr>
        <w:spacing w:after="0" w:line="240" w:lineRule="auto"/>
        <w:jc w:val="center"/>
        <w:rPr>
          <w:szCs w:val="22"/>
          <w:lang w:bidi="ar-SA"/>
        </w:rPr>
      </w:pPr>
      <w:r w:rsidRPr="00D249C5">
        <w:rPr>
          <w:szCs w:val="22"/>
          <w:lang w:bidi="ar-SA"/>
        </w:rPr>
        <w:t>Description of the Equipment _________________________________________</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0"/>
          <w:numId w:val="9"/>
        </w:numPr>
        <w:spacing w:after="0" w:line="240" w:lineRule="auto"/>
        <w:jc w:val="center"/>
        <w:rPr>
          <w:szCs w:val="22"/>
          <w:lang w:val="fr-FR" w:bidi="ar-SA"/>
        </w:rPr>
      </w:pPr>
      <w:r w:rsidRPr="00D249C5">
        <w:rPr>
          <w:szCs w:val="22"/>
          <w:lang w:val="fr-FR" w:bidi="ar-SA"/>
        </w:rPr>
        <w:t>Sl. No. ___________________________________________________</w:t>
      </w:r>
    </w:p>
    <w:p w:rsidR="00D249C5" w:rsidRPr="00D249C5" w:rsidRDefault="00D249C5" w:rsidP="00D249C5">
      <w:pPr>
        <w:spacing w:after="0" w:line="240" w:lineRule="auto"/>
        <w:jc w:val="center"/>
        <w:rPr>
          <w:szCs w:val="22"/>
          <w:lang w:val="fr-FR" w:bidi="ar-SA"/>
        </w:rPr>
      </w:pPr>
    </w:p>
    <w:p w:rsidR="00D249C5" w:rsidRPr="00D249C5" w:rsidRDefault="00D249C5" w:rsidP="00D249C5">
      <w:pPr>
        <w:numPr>
          <w:ilvl w:val="0"/>
          <w:numId w:val="9"/>
        </w:numPr>
        <w:spacing w:after="0" w:line="240" w:lineRule="auto"/>
        <w:jc w:val="center"/>
        <w:rPr>
          <w:szCs w:val="22"/>
          <w:lang w:val="fr-FR" w:bidi="ar-SA"/>
        </w:rPr>
      </w:pPr>
      <w:r w:rsidRPr="00D249C5">
        <w:rPr>
          <w:szCs w:val="22"/>
          <w:lang w:val="fr-FR" w:bidi="ar-SA"/>
        </w:rPr>
        <w:t>Quantity _____________________________________________________</w:t>
      </w:r>
    </w:p>
    <w:p w:rsidR="00D249C5" w:rsidRPr="00D249C5" w:rsidRDefault="00D249C5" w:rsidP="00D249C5">
      <w:pPr>
        <w:spacing w:after="0" w:line="240" w:lineRule="auto"/>
        <w:jc w:val="center"/>
        <w:rPr>
          <w:szCs w:val="22"/>
          <w:lang w:val="fr-FR" w:bidi="ar-SA"/>
        </w:rPr>
      </w:pPr>
    </w:p>
    <w:p w:rsidR="00D249C5" w:rsidRPr="00D249C5" w:rsidRDefault="00D249C5" w:rsidP="00D249C5">
      <w:pPr>
        <w:numPr>
          <w:ilvl w:val="0"/>
          <w:numId w:val="9"/>
        </w:numPr>
        <w:spacing w:after="0" w:line="240" w:lineRule="auto"/>
        <w:jc w:val="center"/>
        <w:rPr>
          <w:szCs w:val="22"/>
          <w:lang w:bidi="ar-SA"/>
        </w:rPr>
      </w:pPr>
      <w:r w:rsidRPr="00D249C5">
        <w:rPr>
          <w:szCs w:val="22"/>
          <w:lang w:bidi="ar-SA"/>
        </w:rPr>
        <w:t>Rail/Roadways Receipt No. _______________dated______________________</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0"/>
          <w:numId w:val="9"/>
        </w:numPr>
        <w:spacing w:after="0" w:line="240" w:lineRule="auto"/>
        <w:jc w:val="center"/>
        <w:rPr>
          <w:szCs w:val="22"/>
          <w:lang w:bidi="ar-SA"/>
        </w:rPr>
      </w:pPr>
      <w:r w:rsidRPr="00D249C5">
        <w:rPr>
          <w:szCs w:val="22"/>
          <w:lang w:bidi="ar-SA"/>
        </w:rPr>
        <w:t>Name of the consignee ____________________________________________</w:t>
      </w:r>
    </w:p>
    <w:p w:rsidR="00D249C5" w:rsidRPr="00D249C5" w:rsidRDefault="00D249C5" w:rsidP="00D249C5">
      <w:pPr>
        <w:spacing w:after="0" w:line="240" w:lineRule="auto"/>
        <w:jc w:val="center"/>
        <w:rPr>
          <w:szCs w:val="22"/>
          <w:lang w:bidi="ar-SA"/>
        </w:rPr>
      </w:pPr>
    </w:p>
    <w:p w:rsidR="00D249C5" w:rsidRPr="00D249C5" w:rsidRDefault="00D249C5" w:rsidP="00D249C5">
      <w:pPr>
        <w:numPr>
          <w:ilvl w:val="0"/>
          <w:numId w:val="9"/>
        </w:numPr>
        <w:spacing w:after="0" w:line="240" w:lineRule="auto"/>
        <w:jc w:val="center"/>
        <w:rPr>
          <w:szCs w:val="22"/>
          <w:lang w:bidi="ar-SA"/>
        </w:rPr>
      </w:pPr>
      <w:r w:rsidRPr="00D249C5">
        <w:rPr>
          <w:szCs w:val="22"/>
          <w:lang w:bidi="ar-SA"/>
        </w:rPr>
        <w:t>Date of start-up and proving test _______________________________</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2.</w:t>
      </w:r>
      <w:r w:rsidRPr="00D249C5">
        <w:rPr>
          <w:szCs w:val="22"/>
          <w:lang w:bidi="ar-SA"/>
        </w:rPr>
        <w:tab/>
        <w:t>Details of accessories/spares not yet supplied and recoveries to be made on that account.</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ab/>
      </w:r>
      <w:r w:rsidRPr="00D249C5">
        <w:rPr>
          <w:szCs w:val="22"/>
          <w:u w:val="single"/>
          <w:lang w:bidi="ar-SA"/>
        </w:rPr>
        <w:t>S. No.</w:t>
      </w:r>
      <w:r w:rsidRPr="00D249C5">
        <w:rPr>
          <w:szCs w:val="22"/>
          <w:lang w:bidi="ar-SA"/>
        </w:rPr>
        <w:tab/>
      </w:r>
      <w:r w:rsidRPr="00D249C5">
        <w:rPr>
          <w:szCs w:val="22"/>
          <w:lang w:bidi="ar-SA"/>
        </w:rPr>
        <w:tab/>
      </w:r>
      <w:r w:rsidRPr="00D249C5">
        <w:rPr>
          <w:szCs w:val="22"/>
          <w:u w:val="single"/>
          <w:lang w:bidi="ar-SA"/>
        </w:rPr>
        <w:t>Description</w:t>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u w:val="single"/>
          <w:lang w:bidi="ar-SA"/>
        </w:rPr>
        <w:t>Amount to be recovered</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t>3.</w:t>
      </w:r>
      <w:r w:rsidRPr="00D249C5">
        <w:rPr>
          <w:szCs w:val="22"/>
          <w:lang w:bidi="ar-SA"/>
        </w:rPr>
        <w:tab/>
        <w:t>The proving test has been done to our entire satisfaction and operators have been trained to operate the plant.</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t>4.</w:t>
      </w:r>
      <w:r w:rsidRPr="00D249C5">
        <w:rPr>
          <w:szCs w:val="22"/>
          <w:lang w:bidi="ar-SA"/>
        </w:rPr>
        <w:tab/>
        <w:t>The supplier has fulfilled his contractual obligations satisfactorily. *</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t>Or</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tab/>
        <w:t>The supplier has failed to fulfil his contractual obligations with regard to the following:</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tab/>
        <w:t>(a)</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lastRenderedPageBreak/>
        <w:tab/>
        <w:t>(b)</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tab/>
        <w:t>(c)</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tab/>
        <w:t>(d)</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t>5.</w:t>
      </w:r>
      <w:r w:rsidRPr="00D249C5">
        <w:rPr>
          <w:szCs w:val="22"/>
          <w:lang w:bidi="ar-SA"/>
        </w:rPr>
        <w:tab/>
        <w:t>The amount of recovery on account of non-supply of accessories and spares is given under Para No. 2.</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t>6.</w:t>
      </w:r>
      <w:r w:rsidRPr="00D249C5">
        <w:rPr>
          <w:szCs w:val="22"/>
          <w:lang w:bidi="ar-SA"/>
        </w:rPr>
        <w:tab/>
        <w:t>The amount of recovery on account of failure of the supplier to meet his contractual obligations is as indicated in endorsement of the letter.</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t>Signature _________________________</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t>Name ____________________________</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t>Designation with Stamp ______________</w:t>
      </w: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pBdr>
          <w:bottom w:val="single" w:sz="12" w:space="1" w:color="auto"/>
        </w:pBdr>
        <w:spacing w:after="0" w:line="240" w:lineRule="auto"/>
        <w:ind w:left="720" w:hanging="720"/>
        <w:jc w:val="center"/>
        <w:rPr>
          <w:szCs w:val="22"/>
          <w:lang w:bidi="ar-SA"/>
        </w:rPr>
      </w:pPr>
    </w:p>
    <w:p w:rsidR="00D249C5" w:rsidRPr="00D249C5" w:rsidRDefault="00D249C5" w:rsidP="00D249C5">
      <w:pPr>
        <w:pBdr>
          <w:bottom w:val="single" w:sz="12" w:space="1" w:color="auto"/>
        </w:pBdr>
        <w:spacing w:after="0" w:line="240" w:lineRule="auto"/>
        <w:ind w:left="720" w:hanging="720"/>
        <w:jc w:val="center"/>
        <w:rPr>
          <w:szCs w:val="22"/>
          <w:lang w:bidi="ar-SA"/>
        </w:rPr>
      </w:pPr>
    </w:p>
    <w:p w:rsidR="00D249C5" w:rsidRPr="00D249C5" w:rsidRDefault="00D249C5" w:rsidP="00D249C5">
      <w:pPr>
        <w:pBdr>
          <w:bottom w:val="single" w:sz="12" w:space="1" w:color="auto"/>
        </w:pBdr>
        <w:spacing w:after="0" w:line="240" w:lineRule="auto"/>
        <w:ind w:left="720" w:hanging="720"/>
        <w:jc w:val="center"/>
        <w:rPr>
          <w:szCs w:val="22"/>
          <w:lang w:bidi="ar-SA"/>
        </w:rPr>
      </w:pPr>
    </w:p>
    <w:p w:rsidR="00D249C5" w:rsidRPr="00D249C5" w:rsidRDefault="00D249C5" w:rsidP="00D249C5">
      <w:pPr>
        <w:pBdr>
          <w:bottom w:val="single" w:sz="12" w:space="1" w:color="auto"/>
        </w:pBd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Cs w:val="22"/>
          <w:lang w:bidi="ar-SA"/>
        </w:rPr>
      </w:pPr>
    </w:p>
    <w:p w:rsidR="00D249C5" w:rsidRPr="00D249C5" w:rsidRDefault="00D249C5" w:rsidP="00D249C5">
      <w:pPr>
        <w:spacing w:after="0" w:line="240" w:lineRule="auto"/>
        <w:ind w:left="720" w:hanging="720"/>
        <w:jc w:val="center"/>
        <w:rPr>
          <w:sz w:val="20"/>
          <w:szCs w:val="22"/>
          <w:lang w:bidi="ar-SA"/>
        </w:rPr>
      </w:pPr>
      <w:r w:rsidRPr="00D249C5">
        <w:rPr>
          <w:sz w:val="20"/>
          <w:szCs w:val="22"/>
          <w:lang w:bidi="ar-SA"/>
        </w:rPr>
        <w:t>*</w:t>
      </w:r>
      <w:r w:rsidRPr="00D249C5">
        <w:rPr>
          <w:sz w:val="20"/>
          <w:szCs w:val="22"/>
          <w:lang w:bidi="ar-SA"/>
        </w:rPr>
        <w:tab/>
      </w:r>
      <w:r w:rsidRPr="00D249C5">
        <w:rPr>
          <w:sz w:val="20"/>
          <w:szCs w:val="22"/>
          <w:u w:val="single"/>
          <w:lang w:bidi="ar-SA"/>
        </w:rPr>
        <w:t>Explanatory notes for filling up the certificates:</w:t>
      </w:r>
    </w:p>
    <w:p w:rsidR="00D249C5" w:rsidRPr="00D249C5" w:rsidRDefault="00D249C5" w:rsidP="00D249C5">
      <w:pPr>
        <w:spacing w:after="0" w:line="240" w:lineRule="auto"/>
        <w:jc w:val="center"/>
        <w:rPr>
          <w:sz w:val="20"/>
          <w:szCs w:val="22"/>
          <w:lang w:bidi="ar-SA"/>
        </w:rPr>
      </w:pPr>
    </w:p>
    <w:p w:rsidR="00D249C5" w:rsidRPr="00D249C5" w:rsidRDefault="00D249C5" w:rsidP="00D249C5">
      <w:pPr>
        <w:numPr>
          <w:ilvl w:val="0"/>
          <w:numId w:val="10"/>
        </w:numPr>
        <w:spacing w:after="120" w:line="240" w:lineRule="auto"/>
        <w:jc w:val="center"/>
        <w:rPr>
          <w:sz w:val="20"/>
          <w:szCs w:val="22"/>
          <w:lang w:bidi="ar-SA"/>
        </w:rPr>
      </w:pPr>
      <w:r w:rsidRPr="00D249C5">
        <w:rPr>
          <w:sz w:val="20"/>
          <w:szCs w:val="22"/>
          <w:lang w:bidi="ar-SA"/>
        </w:rPr>
        <w:t>He has adhered to the time schedule specified in the contract in dispatching the documents/drawings pursuant to Technical Specifications.</w:t>
      </w:r>
    </w:p>
    <w:p w:rsidR="00D249C5" w:rsidRPr="00D249C5" w:rsidRDefault="00D249C5" w:rsidP="00D249C5">
      <w:pPr>
        <w:numPr>
          <w:ilvl w:val="0"/>
          <w:numId w:val="10"/>
        </w:numPr>
        <w:spacing w:after="120" w:line="240" w:lineRule="auto"/>
        <w:jc w:val="center"/>
        <w:rPr>
          <w:sz w:val="20"/>
          <w:szCs w:val="22"/>
          <w:lang w:bidi="ar-SA"/>
        </w:rPr>
      </w:pPr>
      <w:r w:rsidRPr="00D249C5">
        <w:rPr>
          <w:sz w:val="20"/>
          <w:szCs w:val="22"/>
          <w:lang w:bidi="ar-SA"/>
        </w:rPr>
        <w:t>He has supervised the start-up of the plan in time i.e., within the period specified in the contract from the date of intimation by the Purchaser in respect of the installation of the plant.</w:t>
      </w:r>
    </w:p>
    <w:p w:rsidR="00D249C5" w:rsidRPr="00D249C5" w:rsidRDefault="00D249C5" w:rsidP="00D249C5">
      <w:pPr>
        <w:numPr>
          <w:ilvl w:val="0"/>
          <w:numId w:val="10"/>
        </w:numPr>
        <w:spacing w:after="120" w:line="240" w:lineRule="auto"/>
        <w:jc w:val="center"/>
        <w:rPr>
          <w:sz w:val="20"/>
          <w:szCs w:val="22"/>
          <w:lang w:bidi="ar-SA"/>
        </w:rPr>
      </w:pPr>
      <w:r w:rsidRPr="00D249C5">
        <w:rPr>
          <w:sz w:val="20"/>
          <w:szCs w:val="22"/>
          <w:lang w:bidi="ar-SA"/>
        </w:rPr>
        <w:t>Training of personnel has been done by the supplier as specified in the contract</w:t>
      </w:r>
    </w:p>
    <w:p w:rsidR="00D249C5" w:rsidRPr="00D249C5" w:rsidRDefault="00D249C5" w:rsidP="00D249C5">
      <w:pPr>
        <w:numPr>
          <w:ilvl w:val="0"/>
          <w:numId w:val="10"/>
        </w:numPr>
        <w:spacing w:after="0" w:line="240" w:lineRule="auto"/>
        <w:jc w:val="center"/>
        <w:rPr>
          <w:sz w:val="20"/>
          <w:szCs w:val="22"/>
          <w:lang w:bidi="ar-SA"/>
        </w:rPr>
      </w:pPr>
      <w:r w:rsidRPr="00D249C5">
        <w:rPr>
          <w:sz w:val="20"/>
          <w:szCs w:val="22"/>
          <w:lang w:bidi="ar-SA"/>
        </w:rPr>
        <w:t>In the event of documents/drawings having not been supplied or installation and start-up of the plant have been delayed on account of the supplier, the extent of delay should always be mentioned.</w:t>
      </w:r>
    </w:p>
    <w:p w:rsidR="00D249C5" w:rsidRPr="00D249C5" w:rsidRDefault="00D249C5" w:rsidP="00D249C5">
      <w:pPr>
        <w:spacing w:after="0" w:line="240" w:lineRule="auto"/>
        <w:jc w:val="center"/>
        <w:rPr>
          <w:rFonts w:ascii="Times" w:hAnsi="Times"/>
          <w:b/>
          <w:bCs/>
          <w:smallCaps/>
          <w:sz w:val="20"/>
          <w:szCs w:val="28"/>
          <w:lang w:bidi="ar-SA"/>
        </w:rPr>
      </w:pPr>
    </w:p>
    <w:p w:rsidR="00D249C5" w:rsidRPr="00D249C5" w:rsidRDefault="00D249C5" w:rsidP="00D249C5">
      <w:pPr>
        <w:spacing w:after="0" w:line="240" w:lineRule="auto"/>
        <w:jc w:val="center"/>
        <w:rPr>
          <w:rFonts w:ascii="Times" w:hAnsi="Times"/>
          <w:b/>
          <w:bCs/>
          <w:smallCaps/>
          <w:sz w:val="20"/>
          <w:szCs w:val="28"/>
          <w:lang w:bidi="ar-SA"/>
        </w:rPr>
      </w:pPr>
    </w:p>
    <w:p w:rsidR="00D249C5" w:rsidRPr="00D249C5" w:rsidRDefault="00D249C5" w:rsidP="00D249C5">
      <w:pPr>
        <w:spacing w:after="0" w:line="240" w:lineRule="auto"/>
        <w:jc w:val="center"/>
        <w:rPr>
          <w:rFonts w:ascii="Times" w:hAnsi="Times"/>
          <w:b/>
          <w:bCs/>
          <w:smallCaps/>
          <w:sz w:val="20"/>
          <w:szCs w:val="28"/>
          <w:lang w:bidi="ar-SA"/>
        </w:rPr>
      </w:pPr>
    </w:p>
    <w:p w:rsidR="00D249C5" w:rsidRPr="00D249C5" w:rsidRDefault="00D249C5" w:rsidP="00D249C5">
      <w:pPr>
        <w:spacing w:after="0" w:line="240" w:lineRule="auto"/>
        <w:jc w:val="center"/>
        <w:rPr>
          <w:szCs w:val="22"/>
          <w:lang w:bidi="ar-SA"/>
        </w:rPr>
        <w:sectPr w:rsidR="00D249C5" w:rsidRPr="00D249C5">
          <w:pgSz w:w="12240" w:h="15840" w:code="1"/>
          <w:pgMar w:top="994" w:right="1440" w:bottom="1166" w:left="1440" w:header="720" w:footer="720" w:gutter="0"/>
          <w:cols w:space="720"/>
          <w:titlePg/>
        </w:sectPr>
      </w:pPr>
      <w:r w:rsidRPr="00D249C5">
        <w:rPr>
          <w:i/>
          <w:sz w:val="20"/>
          <w:szCs w:val="22"/>
          <w:lang w:bidi="ar-SA"/>
        </w:rPr>
        <w:t>Note: This form is for the information only. It is not to be filled and submitted / uploaded along with the bid</w:t>
      </w:r>
      <w:r w:rsidRPr="00D249C5">
        <w:rPr>
          <w:i/>
          <w:szCs w:val="22"/>
          <w:lang w:bidi="ar-SA"/>
        </w:rPr>
        <w:t>.</w:t>
      </w:r>
    </w:p>
    <w:p w:rsidR="00D249C5" w:rsidRPr="00D249C5" w:rsidRDefault="00D249C5" w:rsidP="00D249C5">
      <w:pPr>
        <w:keepNext/>
        <w:keepLines/>
        <w:widowControl w:val="0"/>
        <w:autoSpaceDE w:val="0"/>
        <w:autoSpaceDN w:val="0"/>
        <w:spacing w:after="0" w:line="240" w:lineRule="auto"/>
        <w:jc w:val="center"/>
        <w:outlineLvl w:val="3"/>
        <w:rPr>
          <w:rFonts w:ascii="Times New Roman" w:eastAsiaTheme="majorEastAsia" w:hAnsi="Times New Roman" w:cs="Times New Roman"/>
          <w:b/>
          <w:bCs/>
          <w:iCs/>
          <w:color w:val="000000" w:themeColor="text1"/>
          <w:sz w:val="24"/>
          <w:szCs w:val="24"/>
          <w:lang w:val="en-US" w:bidi="ar-SA"/>
        </w:rPr>
      </w:pPr>
      <w:r w:rsidRPr="00D249C5">
        <w:rPr>
          <w:rFonts w:ascii="Times New Roman" w:eastAsiaTheme="majorEastAsia" w:hAnsi="Times New Roman" w:cs="Times New Roman"/>
          <w:b/>
          <w:bCs/>
          <w:iCs/>
          <w:color w:val="000000" w:themeColor="text1"/>
          <w:sz w:val="24"/>
          <w:szCs w:val="24"/>
          <w:lang w:val="en-US" w:bidi="ar-SA"/>
        </w:rPr>
        <w:lastRenderedPageBreak/>
        <w:t>7.   Proforma for Performance Statement</w:t>
      </w:r>
    </w:p>
    <w:p w:rsidR="00D249C5" w:rsidRPr="00D249C5" w:rsidRDefault="00D249C5" w:rsidP="00D249C5">
      <w:pPr>
        <w:spacing w:after="0" w:line="240" w:lineRule="auto"/>
        <w:jc w:val="right"/>
        <w:rPr>
          <w:sz w:val="20"/>
          <w:szCs w:val="22"/>
          <w:lang w:bidi="ar-SA"/>
        </w:rPr>
      </w:pPr>
    </w:p>
    <w:p w:rsidR="00D249C5" w:rsidRPr="00D249C5" w:rsidRDefault="00D249C5" w:rsidP="00D249C5">
      <w:pPr>
        <w:spacing w:after="0" w:line="240" w:lineRule="auto"/>
        <w:jc w:val="right"/>
        <w:rPr>
          <w:sz w:val="20"/>
          <w:szCs w:val="22"/>
          <w:lang w:bidi="ar-SA"/>
        </w:rPr>
      </w:pPr>
      <w:r w:rsidRPr="00D249C5">
        <w:rPr>
          <w:sz w:val="20"/>
          <w:szCs w:val="22"/>
          <w:lang w:bidi="ar-SA"/>
        </w:rPr>
        <w:t>[Please see ITB Clause 38.2 and Section III-</w:t>
      </w:r>
    </w:p>
    <w:p w:rsidR="00D249C5" w:rsidRPr="00D249C5" w:rsidRDefault="00D249C5" w:rsidP="00D249C5">
      <w:pPr>
        <w:spacing w:after="0" w:line="240" w:lineRule="auto"/>
        <w:jc w:val="right"/>
        <w:rPr>
          <w:sz w:val="20"/>
          <w:szCs w:val="22"/>
          <w:lang w:bidi="ar-SA"/>
        </w:rPr>
      </w:pPr>
      <w:r w:rsidRPr="00D249C5">
        <w:rPr>
          <w:sz w:val="20"/>
          <w:szCs w:val="22"/>
          <w:lang w:bidi="ar-SA"/>
        </w:rPr>
        <w:t>Evaluation and Qualification Criteria]</w:t>
      </w: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r w:rsidRPr="00D249C5">
        <w:rPr>
          <w:sz w:val="20"/>
          <w:szCs w:val="22"/>
          <w:lang w:bidi="ar-SA"/>
        </w:rPr>
        <w:t>Proforma for Performance Statement (for a period of last five/ three years)</w:t>
      </w: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r w:rsidRPr="00D249C5">
        <w:rPr>
          <w:sz w:val="20"/>
          <w:szCs w:val="22"/>
          <w:lang w:bidi="ar-SA"/>
        </w:rPr>
        <w:t>Bid No. _______</w:t>
      </w:r>
      <w:r w:rsidRPr="00D249C5">
        <w:rPr>
          <w:sz w:val="20"/>
          <w:szCs w:val="22"/>
          <w:lang w:bidi="ar-SA"/>
        </w:rPr>
        <w:tab/>
      </w:r>
      <w:r w:rsidRPr="00D249C5">
        <w:rPr>
          <w:sz w:val="20"/>
          <w:szCs w:val="22"/>
          <w:lang w:bidi="ar-SA"/>
        </w:rPr>
        <w:tab/>
        <w:t>Date of opening ___________</w:t>
      </w:r>
      <w:r w:rsidRPr="00D249C5">
        <w:rPr>
          <w:sz w:val="20"/>
          <w:szCs w:val="22"/>
          <w:lang w:bidi="ar-SA"/>
        </w:rPr>
        <w:tab/>
      </w:r>
      <w:r w:rsidRPr="00D249C5">
        <w:rPr>
          <w:sz w:val="20"/>
          <w:szCs w:val="22"/>
          <w:lang w:bidi="ar-SA"/>
        </w:rPr>
        <w:tab/>
      </w:r>
      <w:r w:rsidRPr="00D249C5">
        <w:rPr>
          <w:sz w:val="20"/>
          <w:szCs w:val="22"/>
          <w:lang w:bidi="ar-SA"/>
        </w:rPr>
        <w:tab/>
      </w:r>
      <w:r w:rsidRPr="00D249C5">
        <w:rPr>
          <w:sz w:val="20"/>
          <w:szCs w:val="22"/>
          <w:lang w:bidi="ar-SA"/>
        </w:rPr>
        <w:tab/>
        <w:t>Time __________ Hours</w:t>
      </w: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r w:rsidRPr="00D249C5">
        <w:rPr>
          <w:sz w:val="20"/>
          <w:szCs w:val="22"/>
          <w:lang w:bidi="ar-SA"/>
        </w:rPr>
        <w:t>Name of the Firm __________________________________</w:t>
      </w:r>
    </w:p>
    <w:p w:rsidR="00D249C5" w:rsidRPr="00D249C5" w:rsidRDefault="00D249C5" w:rsidP="00D249C5">
      <w:pPr>
        <w:spacing w:after="0" w:line="240" w:lineRule="auto"/>
        <w:jc w:val="center"/>
        <w:rPr>
          <w:sz w:val="20"/>
          <w:szCs w:val="22"/>
          <w:lang w:bidi="ar-SA"/>
        </w:rPr>
      </w:pPr>
    </w:p>
    <w:tbl>
      <w:tblPr>
        <w:tblW w:w="0" w:type="auto"/>
        <w:tblBorders>
          <w:top w:val="single" w:sz="4" w:space="0" w:color="auto"/>
          <w:bottom w:val="single" w:sz="4" w:space="0" w:color="auto"/>
        </w:tblBorders>
        <w:tblLook w:val="01E0" w:firstRow="1" w:lastRow="1" w:firstColumn="1" w:lastColumn="1" w:noHBand="0" w:noVBand="0"/>
      </w:tblPr>
      <w:tblGrid>
        <w:gridCol w:w="1676"/>
        <w:gridCol w:w="1637"/>
        <w:gridCol w:w="1681"/>
        <w:gridCol w:w="1637"/>
        <w:gridCol w:w="1669"/>
        <w:gridCol w:w="1643"/>
        <w:gridCol w:w="1668"/>
        <w:gridCol w:w="2069"/>
      </w:tblGrid>
      <w:tr w:rsidR="00D249C5" w:rsidRPr="00D249C5" w:rsidTr="002B0457">
        <w:tc>
          <w:tcPr>
            <w:tcW w:w="1699" w:type="dxa"/>
            <w:tcBorders>
              <w:bottom w:val="nil"/>
            </w:tcBorders>
          </w:tcPr>
          <w:p w:rsidR="00D249C5" w:rsidRPr="00D249C5" w:rsidRDefault="00D249C5" w:rsidP="00D249C5">
            <w:pPr>
              <w:spacing w:after="0" w:line="240" w:lineRule="auto"/>
              <w:jc w:val="center"/>
              <w:rPr>
                <w:sz w:val="20"/>
                <w:szCs w:val="22"/>
                <w:u w:val="single"/>
                <w:lang w:bidi="ar-SA"/>
              </w:rPr>
            </w:pPr>
            <w:r w:rsidRPr="00D249C5">
              <w:rPr>
                <w:sz w:val="20"/>
                <w:szCs w:val="22"/>
                <w:u w:val="single"/>
                <w:lang w:bidi="ar-SA"/>
              </w:rPr>
              <w:t>Order placed by</w:t>
            </w:r>
          </w:p>
          <w:p w:rsidR="00D249C5" w:rsidRPr="00D249C5" w:rsidRDefault="00D249C5" w:rsidP="00D249C5">
            <w:pPr>
              <w:spacing w:after="0" w:line="240" w:lineRule="auto"/>
              <w:jc w:val="center"/>
              <w:rPr>
                <w:sz w:val="20"/>
                <w:szCs w:val="22"/>
                <w:u w:val="single"/>
                <w:lang w:bidi="ar-SA"/>
              </w:rPr>
            </w:pPr>
            <w:r w:rsidRPr="00D249C5">
              <w:rPr>
                <w:sz w:val="20"/>
                <w:szCs w:val="22"/>
                <w:u w:val="single"/>
                <w:lang w:bidi="ar-SA"/>
              </w:rPr>
              <w:t>(full address of Purchaser)</w:t>
            </w:r>
          </w:p>
        </w:tc>
        <w:tc>
          <w:tcPr>
            <w:tcW w:w="1675" w:type="dxa"/>
            <w:tcBorders>
              <w:bottom w:val="nil"/>
            </w:tcBorders>
          </w:tcPr>
          <w:p w:rsidR="00D249C5" w:rsidRPr="00D249C5" w:rsidRDefault="00D249C5" w:rsidP="00D249C5">
            <w:pPr>
              <w:spacing w:after="0" w:line="240" w:lineRule="auto"/>
              <w:jc w:val="center"/>
              <w:rPr>
                <w:sz w:val="20"/>
                <w:szCs w:val="22"/>
                <w:u w:val="single"/>
                <w:lang w:bidi="ar-SA"/>
              </w:rPr>
            </w:pPr>
            <w:r w:rsidRPr="00D249C5">
              <w:rPr>
                <w:sz w:val="20"/>
                <w:szCs w:val="22"/>
                <w:u w:val="single"/>
                <w:lang w:bidi="ar-SA"/>
              </w:rPr>
              <w:t>Order No. and date</w:t>
            </w:r>
          </w:p>
        </w:tc>
        <w:tc>
          <w:tcPr>
            <w:tcW w:w="1702" w:type="dxa"/>
            <w:tcBorders>
              <w:bottom w:val="nil"/>
            </w:tcBorders>
          </w:tcPr>
          <w:p w:rsidR="00D249C5" w:rsidRPr="00D249C5" w:rsidRDefault="00D249C5" w:rsidP="00D249C5">
            <w:pPr>
              <w:spacing w:after="0" w:line="240" w:lineRule="auto"/>
              <w:jc w:val="center"/>
              <w:rPr>
                <w:sz w:val="20"/>
                <w:szCs w:val="22"/>
                <w:u w:val="single"/>
                <w:lang w:bidi="ar-SA"/>
              </w:rPr>
            </w:pPr>
            <w:r w:rsidRPr="00D249C5">
              <w:rPr>
                <w:sz w:val="20"/>
                <w:szCs w:val="22"/>
                <w:u w:val="single"/>
                <w:lang w:bidi="ar-SA"/>
              </w:rPr>
              <w:t>Description and quantity of ordered equipment</w:t>
            </w:r>
          </w:p>
        </w:tc>
        <w:tc>
          <w:tcPr>
            <w:tcW w:w="1675" w:type="dxa"/>
            <w:tcBorders>
              <w:bottom w:val="nil"/>
            </w:tcBorders>
          </w:tcPr>
          <w:p w:rsidR="00D249C5" w:rsidRPr="00D249C5" w:rsidRDefault="00D249C5" w:rsidP="00D249C5">
            <w:pPr>
              <w:spacing w:after="0" w:line="240" w:lineRule="auto"/>
              <w:jc w:val="center"/>
              <w:rPr>
                <w:sz w:val="20"/>
                <w:szCs w:val="22"/>
                <w:u w:val="single"/>
                <w:lang w:bidi="ar-SA"/>
              </w:rPr>
            </w:pPr>
            <w:r w:rsidRPr="00D249C5">
              <w:rPr>
                <w:sz w:val="20"/>
                <w:szCs w:val="22"/>
                <w:u w:val="single"/>
                <w:lang w:bidi="ar-SA"/>
              </w:rPr>
              <w:t>Value of order</w:t>
            </w:r>
          </w:p>
        </w:tc>
        <w:tc>
          <w:tcPr>
            <w:tcW w:w="3379" w:type="dxa"/>
            <w:gridSpan w:val="2"/>
            <w:tcBorders>
              <w:bottom w:val="nil"/>
            </w:tcBorders>
          </w:tcPr>
          <w:p w:rsidR="00D249C5" w:rsidRPr="00D249C5" w:rsidRDefault="00D249C5" w:rsidP="00D249C5">
            <w:pPr>
              <w:spacing w:after="0" w:line="240" w:lineRule="auto"/>
              <w:jc w:val="center"/>
              <w:rPr>
                <w:sz w:val="20"/>
                <w:szCs w:val="22"/>
                <w:u w:val="single"/>
                <w:lang w:bidi="ar-SA"/>
              </w:rPr>
            </w:pPr>
            <w:r w:rsidRPr="00D249C5">
              <w:rPr>
                <w:sz w:val="20"/>
                <w:szCs w:val="22"/>
                <w:u w:val="single"/>
                <w:lang w:bidi="ar-SA"/>
              </w:rPr>
              <w:t>Date of completion of delivery</w:t>
            </w:r>
          </w:p>
          <w:p w:rsidR="00D249C5" w:rsidRPr="00D249C5" w:rsidRDefault="00D249C5" w:rsidP="00D249C5">
            <w:pPr>
              <w:spacing w:after="0" w:line="240" w:lineRule="auto"/>
              <w:jc w:val="center"/>
              <w:rPr>
                <w:sz w:val="20"/>
                <w:szCs w:val="22"/>
                <w:u w:val="single"/>
                <w:lang w:bidi="ar-SA"/>
              </w:rPr>
            </w:pPr>
          </w:p>
        </w:tc>
        <w:tc>
          <w:tcPr>
            <w:tcW w:w="1694" w:type="dxa"/>
            <w:tcBorders>
              <w:bottom w:val="nil"/>
            </w:tcBorders>
          </w:tcPr>
          <w:p w:rsidR="00D249C5" w:rsidRPr="00D249C5" w:rsidRDefault="00D249C5" w:rsidP="00D249C5">
            <w:pPr>
              <w:spacing w:after="0" w:line="240" w:lineRule="auto"/>
              <w:jc w:val="center"/>
              <w:rPr>
                <w:sz w:val="20"/>
                <w:szCs w:val="22"/>
                <w:u w:val="single"/>
                <w:lang w:bidi="ar-SA"/>
              </w:rPr>
            </w:pPr>
            <w:r w:rsidRPr="00D249C5">
              <w:rPr>
                <w:sz w:val="20"/>
                <w:szCs w:val="22"/>
                <w:u w:val="single"/>
                <w:lang w:bidi="ar-SA"/>
              </w:rPr>
              <w:t>Remarks indicating reasons for late delivery, if any</w:t>
            </w:r>
          </w:p>
        </w:tc>
        <w:tc>
          <w:tcPr>
            <w:tcW w:w="2072" w:type="dxa"/>
            <w:tcBorders>
              <w:bottom w:val="nil"/>
            </w:tcBorders>
          </w:tcPr>
          <w:p w:rsidR="00D249C5" w:rsidRPr="00D249C5" w:rsidRDefault="00D249C5" w:rsidP="00D249C5">
            <w:pPr>
              <w:spacing w:after="0" w:line="240" w:lineRule="auto"/>
              <w:jc w:val="center"/>
              <w:rPr>
                <w:sz w:val="20"/>
                <w:szCs w:val="22"/>
                <w:u w:val="single"/>
                <w:lang w:bidi="ar-SA"/>
              </w:rPr>
            </w:pPr>
            <w:r w:rsidRPr="00D249C5">
              <w:rPr>
                <w:sz w:val="20"/>
                <w:szCs w:val="22"/>
                <w:u w:val="single"/>
                <w:lang w:bidi="ar-SA"/>
              </w:rPr>
              <w:t>Has the equipment been satisfactorily functioning? (Attach a certificate form the Purchaser/Consignee)</w:t>
            </w:r>
          </w:p>
        </w:tc>
      </w:tr>
      <w:tr w:rsidR="00D249C5" w:rsidRPr="00D249C5" w:rsidTr="002B0457">
        <w:tc>
          <w:tcPr>
            <w:tcW w:w="1699" w:type="dxa"/>
            <w:tcBorders>
              <w:top w:val="nil"/>
              <w:bottom w:val="nil"/>
            </w:tcBorders>
          </w:tcPr>
          <w:p w:rsidR="00D249C5" w:rsidRPr="00D249C5" w:rsidRDefault="00D249C5" w:rsidP="00D249C5">
            <w:pPr>
              <w:spacing w:after="0" w:line="240" w:lineRule="auto"/>
              <w:jc w:val="center"/>
              <w:rPr>
                <w:sz w:val="20"/>
                <w:szCs w:val="22"/>
                <w:lang w:bidi="ar-SA"/>
              </w:rPr>
            </w:pPr>
          </w:p>
        </w:tc>
        <w:tc>
          <w:tcPr>
            <w:tcW w:w="1675" w:type="dxa"/>
            <w:tcBorders>
              <w:top w:val="nil"/>
              <w:bottom w:val="nil"/>
            </w:tcBorders>
          </w:tcPr>
          <w:p w:rsidR="00D249C5" w:rsidRPr="00D249C5" w:rsidRDefault="00D249C5" w:rsidP="00D249C5">
            <w:pPr>
              <w:spacing w:after="0" w:line="240" w:lineRule="auto"/>
              <w:jc w:val="center"/>
              <w:rPr>
                <w:sz w:val="20"/>
                <w:szCs w:val="22"/>
                <w:lang w:bidi="ar-SA"/>
              </w:rPr>
            </w:pPr>
          </w:p>
        </w:tc>
        <w:tc>
          <w:tcPr>
            <w:tcW w:w="1702" w:type="dxa"/>
            <w:tcBorders>
              <w:top w:val="nil"/>
              <w:bottom w:val="nil"/>
            </w:tcBorders>
          </w:tcPr>
          <w:p w:rsidR="00D249C5" w:rsidRPr="00D249C5" w:rsidRDefault="00D249C5" w:rsidP="00D249C5">
            <w:pPr>
              <w:spacing w:after="0" w:line="240" w:lineRule="auto"/>
              <w:jc w:val="center"/>
              <w:rPr>
                <w:sz w:val="20"/>
                <w:szCs w:val="22"/>
                <w:lang w:bidi="ar-SA"/>
              </w:rPr>
            </w:pPr>
          </w:p>
        </w:tc>
        <w:tc>
          <w:tcPr>
            <w:tcW w:w="1675" w:type="dxa"/>
            <w:tcBorders>
              <w:top w:val="nil"/>
              <w:bottom w:val="nil"/>
            </w:tcBorders>
          </w:tcPr>
          <w:p w:rsidR="00D249C5" w:rsidRPr="00D249C5" w:rsidRDefault="00D249C5" w:rsidP="00D249C5">
            <w:pPr>
              <w:spacing w:after="0" w:line="240" w:lineRule="auto"/>
              <w:jc w:val="center"/>
              <w:rPr>
                <w:sz w:val="20"/>
                <w:szCs w:val="22"/>
                <w:lang w:bidi="ar-SA"/>
              </w:rPr>
            </w:pPr>
          </w:p>
        </w:tc>
        <w:tc>
          <w:tcPr>
            <w:tcW w:w="1700" w:type="dxa"/>
            <w:tcBorders>
              <w:top w:val="nil"/>
              <w:bottom w:val="nil"/>
            </w:tcBorders>
          </w:tcPr>
          <w:p w:rsidR="00D249C5" w:rsidRPr="00D249C5" w:rsidRDefault="00D249C5" w:rsidP="00D249C5">
            <w:pPr>
              <w:spacing w:after="0" w:line="240" w:lineRule="auto"/>
              <w:jc w:val="center"/>
              <w:rPr>
                <w:sz w:val="20"/>
                <w:szCs w:val="22"/>
                <w:lang w:bidi="ar-SA"/>
              </w:rPr>
            </w:pPr>
            <w:r w:rsidRPr="00D249C5">
              <w:rPr>
                <w:sz w:val="20"/>
                <w:szCs w:val="22"/>
                <w:lang w:bidi="ar-SA"/>
              </w:rPr>
              <w:t>As per contract</w:t>
            </w:r>
          </w:p>
        </w:tc>
        <w:tc>
          <w:tcPr>
            <w:tcW w:w="1679" w:type="dxa"/>
            <w:tcBorders>
              <w:top w:val="nil"/>
              <w:bottom w:val="nil"/>
            </w:tcBorders>
          </w:tcPr>
          <w:p w:rsidR="00D249C5" w:rsidRPr="00D249C5" w:rsidRDefault="00D249C5" w:rsidP="00D249C5">
            <w:pPr>
              <w:spacing w:after="0" w:line="240" w:lineRule="auto"/>
              <w:jc w:val="center"/>
              <w:rPr>
                <w:sz w:val="20"/>
                <w:szCs w:val="22"/>
                <w:lang w:bidi="ar-SA"/>
              </w:rPr>
            </w:pPr>
            <w:r w:rsidRPr="00D249C5">
              <w:rPr>
                <w:sz w:val="20"/>
                <w:szCs w:val="22"/>
                <w:lang w:bidi="ar-SA"/>
              </w:rPr>
              <w:t>Actual</w:t>
            </w:r>
          </w:p>
        </w:tc>
        <w:tc>
          <w:tcPr>
            <w:tcW w:w="1694" w:type="dxa"/>
            <w:tcBorders>
              <w:top w:val="nil"/>
              <w:bottom w:val="nil"/>
            </w:tcBorders>
          </w:tcPr>
          <w:p w:rsidR="00D249C5" w:rsidRPr="00D249C5" w:rsidRDefault="00D249C5" w:rsidP="00D249C5">
            <w:pPr>
              <w:spacing w:after="0" w:line="240" w:lineRule="auto"/>
              <w:jc w:val="center"/>
              <w:rPr>
                <w:sz w:val="20"/>
                <w:szCs w:val="22"/>
                <w:lang w:bidi="ar-SA"/>
              </w:rPr>
            </w:pPr>
          </w:p>
        </w:tc>
        <w:tc>
          <w:tcPr>
            <w:tcW w:w="2072" w:type="dxa"/>
            <w:tcBorders>
              <w:top w:val="nil"/>
              <w:bottom w:val="nil"/>
            </w:tcBorders>
          </w:tcPr>
          <w:p w:rsidR="00D249C5" w:rsidRPr="00D249C5" w:rsidRDefault="00D249C5" w:rsidP="00D249C5">
            <w:pPr>
              <w:spacing w:after="0" w:line="240" w:lineRule="auto"/>
              <w:jc w:val="center"/>
              <w:rPr>
                <w:sz w:val="20"/>
                <w:szCs w:val="22"/>
                <w:lang w:bidi="ar-SA"/>
              </w:rPr>
            </w:pPr>
          </w:p>
        </w:tc>
      </w:tr>
      <w:tr w:rsidR="00D249C5" w:rsidRPr="00D249C5" w:rsidTr="002B0457">
        <w:tc>
          <w:tcPr>
            <w:tcW w:w="1699" w:type="dxa"/>
            <w:tcBorders>
              <w:top w:val="nil"/>
              <w:bottom w:val="single" w:sz="4" w:space="0" w:color="auto"/>
            </w:tcBorders>
          </w:tcPr>
          <w:p w:rsidR="00D249C5" w:rsidRPr="00D249C5" w:rsidRDefault="00D249C5" w:rsidP="00D249C5">
            <w:pPr>
              <w:spacing w:after="0" w:line="240" w:lineRule="auto"/>
              <w:jc w:val="center"/>
              <w:rPr>
                <w:sz w:val="20"/>
                <w:szCs w:val="22"/>
                <w:lang w:bidi="ar-SA"/>
              </w:rPr>
            </w:pPr>
            <w:r w:rsidRPr="00D249C5">
              <w:rPr>
                <w:sz w:val="20"/>
                <w:szCs w:val="22"/>
                <w:lang w:bidi="ar-SA"/>
              </w:rPr>
              <w:t>1</w:t>
            </w:r>
          </w:p>
        </w:tc>
        <w:tc>
          <w:tcPr>
            <w:tcW w:w="1675" w:type="dxa"/>
            <w:tcBorders>
              <w:top w:val="nil"/>
              <w:bottom w:val="single" w:sz="4" w:space="0" w:color="auto"/>
            </w:tcBorders>
          </w:tcPr>
          <w:p w:rsidR="00D249C5" w:rsidRPr="00D249C5" w:rsidRDefault="00D249C5" w:rsidP="00D249C5">
            <w:pPr>
              <w:spacing w:after="0" w:line="240" w:lineRule="auto"/>
              <w:jc w:val="center"/>
              <w:rPr>
                <w:sz w:val="20"/>
                <w:szCs w:val="22"/>
                <w:lang w:bidi="ar-SA"/>
              </w:rPr>
            </w:pPr>
            <w:r w:rsidRPr="00D249C5">
              <w:rPr>
                <w:sz w:val="20"/>
                <w:szCs w:val="22"/>
                <w:lang w:bidi="ar-SA"/>
              </w:rPr>
              <w:t>2</w:t>
            </w:r>
          </w:p>
        </w:tc>
        <w:tc>
          <w:tcPr>
            <w:tcW w:w="1702" w:type="dxa"/>
            <w:tcBorders>
              <w:top w:val="nil"/>
              <w:bottom w:val="single" w:sz="4" w:space="0" w:color="auto"/>
            </w:tcBorders>
          </w:tcPr>
          <w:p w:rsidR="00D249C5" w:rsidRPr="00D249C5" w:rsidRDefault="00D249C5" w:rsidP="00D249C5">
            <w:pPr>
              <w:spacing w:after="0" w:line="240" w:lineRule="auto"/>
              <w:jc w:val="center"/>
              <w:rPr>
                <w:sz w:val="20"/>
                <w:szCs w:val="22"/>
                <w:lang w:bidi="ar-SA"/>
              </w:rPr>
            </w:pPr>
            <w:r w:rsidRPr="00D249C5">
              <w:rPr>
                <w:sz w:val="20"/>
                <w:szCs w:val="22"/>
                <w:lang w:bidi="ar-SA"/>
              </w:rPr>
              <w:t>3</w:t>
            </w:r>
          </w:p>
        </w:tc>
        <w:tc>
          <w:tcPr>
            <w:tcW w:w="1675" w:type="dxa"/>
            <w:tcBorders>
              <w:top w:val="nil"/>
              <w:bottom w:val="single" w:sz="4" w:space="0" w:color="auto"/>
            </w:tcBorders>
          </w:tcPr>
          <w:p w:rsidR="00D249C5" w:rsidRPr="00D249C5" w:rsidRDefault="00D249C5" w:rsidP="00D249C5">
            <w:pPr>
              <w:spacing w:after="0" w:line="240" w:lineRule="auto"/>
              <w:jc w:val="center"/>
              <w:rPr>
                <w:sz w:val="20"/>
                <w:szCs w:val="22"/>
                <w:lang w:bidi="ar-SA"/>
              </w:rPr>
            </w:pPr>
            <w:r w:rsidRPr="00D249C5">
              <w:rPr>
                <w:sz w:val="20"/>
                <w:szCs w:val="22"/>
                <w:lang w:bidi="ar-SA"/>
              </w:rPr>
              <w:t>4</w:t>
            </w:r>
          </w:p>
        </w:tc>
        <w:tc>
          <w:tcPr>
            <w:tcW w:w="1700" w:type="dxa"/>
            <w:tcBorders>
              <w:top w:val="nil"/>
              <w:bottom w:val="single" w:sz="4" w:space="0" w:color="auto"/>
            </w:tcBorders>
          </w:tcPr>
          <w:p w:rsidR="00D249C5" w:rsidRPr="00D249C5" w:rsidRDefault="00D249C5" w:rsidP="00D249C5">
            <w:pPr>
              <w:spacing w:after="0" w:line="240" w:lineRule="auto"/>
              <w:jc w:val="center"/>
              <w:rPr>
                <w:sz w:val="20"/>
                <w:szCs w:val="22"/>
                <w:lang w:bidi="ar-SA"/>
              </w:rPr>
            </w:pPr>
            <w:r w:rsidRPr="00D249C5">
              <w:rPr>
                <w:sz w:val="20"/>
                <w:szCs w:val="22"/>
                <w:lang w:bidi="ar-SA"/>
              </w:rPr>
              <w:t>5</w:t>
            </w:r>
          </w:p>
        </w:tc>
        <w:tc>
          <w:tcPr>
            <w:tcW w:w="1679" w:type="dxa"/>
            <w:tcBorders>
              <w:top w:val="nil"/>
              <w:bottom w:val="single" w:sz="4" w:space="0" w:color="auto"/>
            </w:tcBorders>
          </w:tcPr>
          <w:p w:rsidR="00D249C5" w:rsidRPr="00D249C5" w:rsidRDefault="00D249C5" w:rsidP="00D249C5">
            <w:pPr>
              <w:spacing w:after="0" w:line="240" w:lineRule="auto"/>
              <w:jc w:val="center"/>
              <w:rPr>
                <w:sz w:val="20"/>
                <w:szCs w:val="22"/>
                <w:lang w:bidi="ar-SA"/>
              </w:rPr>
            </w:pPr>
            <w:r w:rsidRPr="00D249C5">
              <w:rPr>
                <w:sz w:val="20"/>
                <w:szCs w:val="22"/>
                <w:lang w:bidi="ar-SA"/>
              </w:rPr>
              <w:t>6</w:t>
            </w:r>
          </w:p>
        </w:tc>
        <w:tc>
          <w:tcPr>
            <w:tcW w:w="1694" w:type="dxa"/>
            <w:tcBorders>
              <w:top w:val="nil"/>
              <w:bottom w:val="single" w:sz="4" w:space="0" w:color="auto"/>
            </w:tcBorders>
          </w:tcPr>
          <w:p w:rsidR="00D249C5" w:rsidRPr="00D249C5" w:rsidRDefault="00D249C5" w:rsidP="00D249C5">
            <w:pPr>
              <w:spacing w:after="0" w:line="240" w:lineRule="auto"/>
              <w:jc w:val="center"/>
              <w:rPr>
                <w:sz w:val="20"/>
                <w:szCs w:val="22"/>
                <w:lang w:bidi="ar-SA"/>
              </w:rPr>
            </w:pPr>
            <w:r w:rsidRPr="00D249C5">
              <w:rPr>
                <w:sz w:val="20"/>
                <w:szCs w:val="22"/>
                <w:lang w:bidi="ar-SA"/>
              </w:rPr>
              <w:t>7</w:t>
            </w:r>
          </w:p>
        </w:tc>
        <w:tc>
          <w:tcPr>
            <w:tcW w:w="2072" w:type="dxa"/>
            <w:tcBorders>
              <w:top w:val="nil"/>
              <w:bottom w:val="single" w:sz="4" w:space="0" w:color="auto"/>
            </w:tcBorders>
          </w:tcPr>
          <w:p w:rsidR="00D249C5" w:rsidRPr="00D249C5" w:rsidRDefault="00D249C5" w:rsidP="00D249C5">
            <w:pPr>
              <w:spacing w:after="0" w:line="240" w:lineRule="auto"/>
              <w:jc w:val="center"/>
              <w:rPr>
                <w:sz w:val="20"/>
                <w:szCs w:val="22"/>
                <w:lang w:bidi="ar-SA"/>
              </w:rPr>
            </w:pPr>
            <w:r w:rsidRPr="00D249C5">
              <w:rPr>
                <w:sz w:val="20"/>
                <w:szCs w:val="22"/>
                <w:lang w:bidi="ar-SA"/>
              </w:rPr>
              <w:t>8</w:t>
            </w:r>
          </w:p>
        </w:tc>
      </w:tr>
      <w:tr w:rsidR="00D249C5" w:rsidRPr="00D249C5" w:rsidTr="002B0457">
        <w:tc>
          <w:tcPr>
            <w:tcW w:w="1699" w:type="dxa"/>
            <w:tcBorders>
              <w:top w:val="single" w:sz="4" w:space="0" w:color="auto"/>
            </w:tcBorders>
          </w:tcPr>
          <w:p w:rsidR="00D249C5" w:rsidRPr="00D249C5" w:rsidRDefault="00D249C5" w:rsidP="00D249C5">
            <w:pPr>
              <w:spacing w:after="0" w:line="240" w:lineRule="auto"/>
              <w:jc w:val="center"/>
              <w:rPr>
                <w:sz w:val="20"/>
                <w:szCs w:val="22"/>
                <w:lang w:bidi="ar-SA"/>
              </w:rPr>
            </w:pPr>
          </w:p>
        </w:tc>
        <w:tc>
          <w:tcPr>
            <w:tcW w:w="1675" w:type="dxa"/>
            <w:tcBorders>
              <w:top w:val="single" w:sz="4" w:space="0" w:color="auto"/>
            </w:tcBorders>
          </w:tcPr>
          <w:p w:rsidR="00D249C5" w:rsidRPr="00D249C5" w:rsidRDefault="00D249C5" w:rsidP="00D249C5">
            <w:pPr>
              <w:spacing w:after="0" w:line="240" w:lineRule="auto"/>
              <w:jc w:val="center"/>
              <w:rPr>
                <w:sz w:val="20"/>
                <w:szCs w:val="22"/>
                <w:lang w:bidi="ar-SA"/>
              </w:rPr>
            </w:pPr>
          </w:p>
        </w:tc>
        <w:tc>
          <w:tcPr>
            <w:tcW w:w="1702" w:type="dxa"/>
            <w:tcBorders>
              <w:top w:val="single" w:sz="4" w:space="0" w:color="auto"/>
            </w:tcBorders>
          </w:tcPr>
          <w:p w:rsidR="00D249C5" w:rsidRPr="00D249C5" w:rsidRDefault="00D249C5" w:rsidP="00D249C5">
            <w:pPr>
              <w:spacing w:after="0" w:line="240" w:lineRule="auto"/>
              <w:jc w:val="center"/>
              <w:rPr>
                <w:sz w:val="20"/>
                <w:szCs w:val="22"/>
                <w:lang w:bidi="ar-SA"/>
              </w:rPr>
            </w:pPr>
          </w:p>
        </w:tc>
        <w:tc>
          <w:tcPr>
            <w:tcW w:w="1675" w:type="dxa"/>
            <w:tcBorders>
              <w:top w:val="single" w:sz="4" w:space="0" w:color="auto"/>
            </w:tcBorders>
          </w:tcPr>
          <w:p w:rsidR="00D249C5" w:rsidRPr="00D249C5" w:rsidRDefault="00D249C5" w:rsidP="00D249C5">
            <w:pPr>
              <w:spacing w:after="0" w:line="240" w:lineRule="auto"/>
              <w:jc w:val="center"/>
              <w:rPr>
                <w:sz w:val="20"/>
                <w:szCs w:val="22"/>
                <w:lang w:bidi="ar-SA"/>
              </w:rPr>
            </w:pPr>
          </w:p>
        </w:tc>
        <w:tc>
          <w:tcPr>
            <w:tcW w:w="1700" w:type="dxa"/>
            <w:tcBorders>
              <w:top w:val="single" w:sz="4" w:space="0" w:color="auto"/>
            </w:tcBorders>
          </w:tcPr>
          <w:p w:rsidR="00D249C5" w:rsidRPr="00D249C5" w:rsidRDefault="00D249C5" w:rsidP="00D249C5">
            <w:pPr>
              <w:spacing w:after="0" w:line="240" w:lineRule="auto"/>
              <w:jc w:val="center"/>
              <w:rPr>
                <w:sz w:val="20"/>
                <w:szCs w:val="22"/>
                <w:lang w:bidi="ar-SA"/>
              </w:rPr>
            </w:pPr>
          </w:p>
        </w:tc>
        <w:tc>
          <w:tcPr>
            <w:tcW w:w="1679" w:type="dxa"/>
            <w:tcBorders>
              <w:top w:val="single" w:sz="4" w:space="0" w:color="auto"/>
            </w:tcBorders>
          </w:tcPr>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p>
        </w:tc>
        <w:tc>
          <w:tcPr>
            <w:tcW w:w="1694" w:type="dxa"/>
            <w:tcBorders>
              <w:top w:val="single" w:sz="4" w:space="0" w:color="auto"/>
            </w:tcBorders>
          </w:tcPr>
          <w:p w:rsidR="00D249C5" w:rsidRPr="00D249C5" w:rsidRDefault="00D249C5" w:rsidP="00D249C5">
            <w:pPr>
              <w:spacing w:after="0" w:line="240" w:lineRule="auto"/>
              <w:jc w:val="center"/>
              <w:rPr>
                <w:sz w:val="20"/>
                <w:szCs w:val="22"/>
                <w:lang w:bidi="ar-SA"/>
              </w:rPr>
            </w:pPr>
          </w:p>
        </w:tc>
        <w:tc>
          <w:tcPr>
            <w:tcW w:w="2072" w:type="dxa"/>
            <w:tcBorders>
              <w:top w:val="single" w:sz="4" w:space="0" w:color="auto"/>
            </w:tcBorders>
          </w:tcPr>
          <w:p w:rsidR="00D249C5" w:rsidRPr="00D249C5" w:rsidRDefault="00D249C5" w:rsidP="00D249C5">
            <w:pPr>
              <w:spacing w:after="0" w:line="240" w:lineRule="auto"/>
              <w:jc w:val="center"/>
              <w:rPr>
                <w:sz w:val="20"/>
                <w:szCs w:val="22"/>
                <w:lang w:bidi="ar-SA"/>
              </w:rPr>
            </w:pPr>
          </w:p>
        </w:tc>
      </w:tr>
    </w:tbl>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 w:val="20"/>
          <w:szCs w:val="22"/>
          <w:lang w:bidi="ar-SA"/>
        </w:rPr>
      </w:pPr>
      <w:r w:rsidRPr="00D249C5">
        <w:rPr>
          <w:sz w:val="20"/>
          <w:szCs w:val="22"/>
          <w:lang w:bidi="ar-SA"/>
        </w:rPr>
        <w:t>Signature and seal of the Bidder</w:t>
      </w:r>
      <w:r w:rsidRPr="00D249C5">
        <w:rPr>
          <w:sz w:val="20"/>
          <w:szCs w:val="22"/>
          <w:lang w:bidi="ar-SA"/>
        </w:rPr>
        <w:tab/>
        <w:t>_______________________________</w:t>
      </w:r>
    </w:p>
    <w:p w:rsidR="00D249C5" w:rsidRPr="00D249C5" w:rsidRDefault="00D249C5" w:rsidP="00D249C5">
      <w:pPr>
        <w:spacing w:after="0" w:line="240" w:lineRule="auto"/>
        <w:jc w:val="center"/>
        <w:rPr>
          <w:sz w:val="20"/>
          <w:szCs w:val="22"/>
          <w:lang w:bidi="ar-SA"/>
        </w:rPr>
      </w:pPr>
      <w:r w:rsidRPr="00D249C5">
        <w:rPr>
          <w:sz w:val="20"/>
          <w:szCs w:val="22"/>
          <w:lang w:bidi="ar-SA"/>
        </w:rPr>
        <w:tab/>
      </w:r>
      <w:r w:rsidRPr="00D249C5">
        <w:rPr>
          <w:sz w:val="20"/>
          <w:szCs w:val="22"/>
          <w:lang w:bidi="ar-SA"/>
        </w:rPr>
        <w:tab/>
      </w:r>
      <w:r w:rsidRPr="00D249C5">
        <w:rPr>
          <w:sz w:val="20"/>
          <w:szCs w:val="22"/>
          <w:lang w:bidi="ar-SA"/>
        </w:rPr>
        <w:tab/>
      </w:r>
      <w:r w:rsidRPr="00D249C5">
        <w:rPr>
          <w:sz w:val="20"/>
          <w:szCs w:val="22"/>
          <w:lang w:bidi="ar-SA"/>
        </w:rPr>
        <w:tab/>
        <w:t>_______________________________</w:t>
      </w:r>
    </w:p>
    <w:p w:rsidR="00D249C5" w:rsidRPr="00D249C5" w:rsidRDefault="00D249C5" w:rsidP="00D249C5">
      <w:pPr>
        <w:spacing w:after="0" w:line="240" w:lineRule="auto"/>
        <w:jc w:val="center"/>
        <w:rPr>
          <w:sz w:val="20"/>
          <w:szCs w:val="22"/>
          <w:lang w:bidi="ar-SA"/>
        </w:rPr>
      </w:pPr>
    </w:p>
    <w:p w:rsidR="00D249C5" w:rsidRPr="00D249C5" w:rsidRDefault="00D249C5" w:rsidP="00D249C5">
      <w:pPr>
        <w:spacing w:after="0" w:line="240" w:lineRule="auto"/>
        <w:jc w:val="center"/>
        <w:rPr>
          <w:szCs w:val="22"/>
          <w:lang w:bidi="ar-SA"/>
        </w:rPr>
        <w:sectPr w:rsidR="00D249C5" w:rsidRPr="00D249C5" w:rsidSect="00673B18">
          <w:pgSz w:w="15840" w:h="12240" w:orient="landscape" w:code="1"/>
          <w:pgMar w:top="1440" w:right="994" w:bottom="1440" w:left="1166" w:header="720" w:footer="720" w:gutter="0"/>
          <w:cols w:space="720"/>
          <w:titlePg/>
        </w:sectPr>
      </w:pPr>
      <w:r w:rsidRPr="00D249C5">
        <w:rPr>
          <w:i/>
          <w:szCs w:val="22"/>
          <w:lang w:bidi="ar-SA"/>
        </w:rPr>
        <w:t>Note: This form is to be completed and submitted / uploaded along with the supporting document if any.</w:t>
      </w:r>
    </w:p>
    <w:p w:rsidR="00D249C5" w:rsidRPr="00D249C5" w:rsidRDefault="00D249C5" w:rsidP="00D249C5">
      <w:pPr>
        <w:keepNext/>
        <w:keepLines/>
        <w:widowControl w:val="0"/>
        <w:autoSpaceDE w:val="0"/>
        <w:autoSpaceDN w:val="0"/>
        <w:spacing w:after="0" w:line="240" w:lineRule="auto"/>
        <w:jc w:val="center"/>
        <w:outlineLvl w:val="3"/>
        <w:rPr>
          <w:rFonts w:asciiTheme="majorHAnsi" w:eastAsiaTheme="majorEastAsia" w:hAnsiTheme="majorHAnsi" w:cstheme="majorBidi"/>
          <w:b/>
          <w:bCs/>
          <w:iCs/>
          <w:color w:val="000000" w:themeColor="text1"/>
          <w:sz w:val="24"/>
          <w:szCs w:val="24"/>
          <w:lang w:val="en-US" w:bidi="ar-SA"/>
        </w:rPr>
      </w:pPr>
      <w:r w:rsidRPr="00D249C5">
        <w:rPr>
          <w:rFonts w:asciiTheme="majorHAnsi" w:eastAsiaTheme="majorEastAsia" w:hAnsiTheme="majorHAnsi" w:cstheme="majorBidi"/>
          <w:b/>
          <w:bCs/>
          <w:iCs/>
          <w:color w:val="000000" w:themeColor="text1"/>
          <w:sz w:val="24"/>
          <w:szCs w:val="24"/>
          <w:lang w:val="en-US" w:bidi="ar-SA"/>
        </w:rPr>
        <w:lastRenderedPageBreak/>
        <w:t>8.</w:t>
      </w:r>
      <w:r w:rsidRPr="00D249C5">
        <w:rPr>
          <w:rFonts w:asciiTheme="majorHAnsi" w:eastAsiaTheme="majorEastAsia" w:hAnsiTheme="majorHAnsi" w:cstheme="majorBidi"/>
          <w:b/>
          <w:bCs/>
          <w:iCs/>
          <w:color w:val="000000" w:themeColor="text1"/>
          <w:sz w:val="24"/>
          <w:szCs w:val="24"/>
          <w:lang w:val="en-US" w:bidi="ar-SA"/>
        </w:rPr>
        <w:tab/>
        <w:t>Declaration for Claiming Excise Duty Exemption</w:t>
      </w:r>
    </w:p>
    <w:p w:rsidR="00D249C5" w:rsidRPr="00D249C5" w:rsidRDefault="00D249C5" w:rsidP="00D249C5">
      <w:pPr>
        <w:spacing w:after="0" w:line="240" w:lineRule="auto"/>
        <w:jc w:val="center"/>
        <w:rPr>
          <w:b/>
          <w:bCs/>
          <w:sz w:val="24"/>
          <w:szCs w:val="24"/>
          <w:lang w:bidi="ar-SA"/>
        </w:rPr>
      </w:pPr>
      <w:r w:rsidRPr="00D249C5">
        <w:rPr>
          <w:b/>
          <w:bCs/>
          <w:sz w:val="24"/>
          <w:szCs w:val="24"/>
          <w:lang w:bidi="ar-SA"/>
        </w:rPr>
        <w:t>(Name of the Project)</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Bid No. …………………………</w:t>
      </w:r>
    </w:p>
    <w:p w:rsidR="00D249C5" w:rsidRPr="00D249C5" w:rsidRDefault="00D249C5" w:rsidP="00D249C5">
      <w:pPr>
        <w:spacing w:after="0" w:line="240" w:lineRule="auto"/>
        <w:jc w:val="center"/>
        <w:rPr>
          <w:szCs w:val="22"/>
          <w:lang w:bidi="ar-SA"/>
        </w:rPr>
      </w:pPr>
      <w:r w:rsidRPr="00D249C5">
        <w:rPr>
          <w:szCs w:val="22"/>
          <w:lang w:bidi="ar-SA"/>
        </w:rPr>
        <w:t>Description of item to be supplied …………………………………………………………………</w:t>
      </w:r>
    </w:p>
    <w:p w:rsidR="00D249C5" w:rsidRPr="00D249C5" w:rsidRDefault="00D249C5" w:rsidP="00D249C5">
      <w:pPr>
        <w:spacing w:after="0" w:line="240" w:lineRule="auto"/>
        <w:jc w:val="center"/>
        <w:rPr>
          <w:szCs w:val="22"/>
          <w:lang w:bidi="ar-SA"/>
        </w:rPr>
      </w:pPr>
      <w:r w:rsidRPr="00D249C5">
        <w:rPr>
          <w:szCs w:val="22"/>
          <w:lang w:bidi="ar-SA"/>
        </w:rPr>
        <w:t>............................................................................................................................................................</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(Information for issue of certificate for claiming exemption of Excise Duty (ED) in terms of Central excise notification No. 108/95)</w:t>
      </w:r>
    </w:p>
    <w:p w:rsidR="00D249C5" w:rsidRPr="00D249C5" w:rsidRDefault="00D249C5" w:rsidP="00D249C5">
      <w:pPr>
        <w:spacing w:after="0" w:line="240" w:lineRule="auto"/>
        <w:jc w:val="center"/>
        <w:rPr>
          <w:b/>
          <w:bCs/>
          <w:szCs w:val="22"/>
          <w:lang w:bidi="ar-SA"/>
        </w:rPr>
      </w:pPr>
    </w:p>
    <w:p w:rsidR="00D249C5" w:rsidRPr="00D249C5" w:rsidRDefault="00D249C5" w:rsidP="00D249C5">
      <w:pPr>
        <w:spacing w:after="0" w:line="240" w:lineRule="auto"/>
        <w:jc w:val="center"/>
        <w:rPr>
          <w:b/>
          <w:bCs/>
          <w:szCs w:val="22"/>
          <w:lang w:bidi="ar-SA"/>
        </w:rPr>
      </w:pPr>
      <w:r w:rsidRPr="00D249C5">
        <w:rPr>
          <w:b/>
          <w:bCs/>
          <w:szCs w:val="22"/>
          <w:lang w:bidi="ar-SA"/>
        </w:rPr>
        <w:t>(Bidder’s Name and Address):</w:t>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b/>
          <w:bCs/>
          <w:szCs w:val="22"/>
          <w:lang w:bidi="ar-SA"/>
        </w:rPr>
        <w:t>To</w:t>
      </w:r>
    </w:p>
    <w:p w:rsidR="00D249C5" w:rsidRPr="00D249C5" w:rsidRDefault="00D249C5" w:rsidP="00D249C5">
      <w:pPr>
        <w:spacing w:after="0" w:line="240" w:lineRule="auto"/>
        <w:ind w:left="7200"/>
        <w:jc w:val="center"/>
        <w:rPr>
          <w:szCs w:val="22"/>
          <w:lang w:bidi="ar-SA"/>
        </w:rPr>
      </w:pPr>
      <w:r w:rsidRPr="00D249C5">
        <w:rPr>
          <w:b/>
          <w:bCs/>
          <w:szCs w:val="22"/>
          <w:lang w:bidi="ar-SA"/>
        </w:rPr>
        <w:t>(Name of Purchaser</w:t>
      </w:r>
      <w:r w:rsidRPr="00D249C5">
        <w:rPr>
          <w:szCs w:val="22"/>
          <w:lang w:bidi="ar-SA"/>
        </w:rPr>
        <w:t>)</w:t>
      </w:r>
    </w:p>
    <w:p w:rsidR="00D249C5" w:rsidRPr="00D249C5" w:rsidRDefault="00D249C5" w:rsidP="00D249C5">
      <w:pPr>
        <w:spacing w:after="0" w:line="240" w:lineRule="auto"/>
        <w:jc w:val="center"/>
        <w:rPr>
          <w:szCs w:val="22"/>
          <w:lang w:bidi="ar-SA"/>
        </w:rPr>
      </w:pPr>
      <w:r w:rsidRPr="00D249C5">
        <w:rPr>
          <w:szCs w:val="22"/>
          <w:lang w:bidi="ar-SA"/>
        </w:rPr>
        <w:t>………………………….</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t>Dear Sir,</w:t>
      </w:r>
    </w:p>
    <w:p w:rsidR="00D249C5" w:rsidRPr="00D249C5" w:rsidRDefault="00D249C5" w:rsidP="00D249C5">
      <w:pPr>
        <w:spacing w:after="0" w:line="240" w:lineRule="auto"/>
        <w:jc w:val="center"/>
        <w:rPr>
          <w:sz w:val="16"/>
          <w:szCs w:val="22"/>
          <w:lang w:bidi="ar-SA"/>
        </w:rPr>
      </w:pPr>
    </w:p>
    <w:p w:rsidR="00D249C5" w:rsidRPr="00D249C5" w:rsidRDefault="00D249C5" w:rsidP="00D249C5">
      <w:pPr>
        <w:numPr>
          <w:ilvl w:val="0"/>
          <w:numId w:val="59"/>
        </w:numPr>
        <w:spacing w:after="0" w:line="240" w:lineRule="auto"/>
        <w:jc w:val="both"/>
        <w:rPr>
          <w:szCs w:val="22"/>
          <w:lang w:bidi="ar-SA"/>
        </w:rPr>
      </w:pPr>
      <w:r w:rsidRPr="00D249C5">
        <w:rPr>
          <w:szCs w:val="22"/>
          <w:lang w:bidi="ar-SA"/>
        </w:rPr>
        <w:t>We confirm that we are solely responsible for obtaining deemed export benefits which we have considered in our bid and in case of failure to receive such benefits for reasons whatsoever, Purchaser will not compensate us.</w:t>
      </w:r>
    </w:p>
    <w:p w:rsidR="00D249C5" w:rsidRPr="00D249C5" w:rsidRDefault="00D249C5" w:rsidP="00D249C5">
      <w:pPr>
        <w:spacing w:after="0" w:line="240" w:lineRule="auto"/>
        <w:jc w:val="center"/>
        <w:rPr>
          <w:sz w:val="16"/>
          <w:szCs w:val="22"/>
          <w:lang w:bidi="ar-SA"/>
        </w:rPr>
      </w:pPr>
    </w:p>
    <w:p w:rsidR="00D249C5" w:rsidRPr="00D249C5" w:rsidRDefault="00D249C5" w:rsidP="00D249C5">
      <w:pPr>
        <w:numPr>
          <w:ilvl w:val="0"/>
          <w:numId w:val="59"/>
        </w:numPr>
        <w:spacing w:after="0" w:line="240" w:lineRule="auto"/>
        <w:jc w:val="both"/>
        <w:rPr>
          <w:szCs w:val="22"/>
          <w:lang w:bidi="ar-SA"/>
        </w:rPr>
      </w:pPr>
      <w:r w:rsidRPr="00D249C5">
        <w:rPr>
          <w:szCs w:val="22"/>
          <w:lang w:bidi="ar-SA"/>
        </w:rPr>
        <w:t>We are furnishing below the information required by the Purchaser for issue of necessary certificate in terms of Central Excise notification no 108/95.</w:t>
      </w:r>
    </w:p>
    <w:p w:rsidR="00D249C5" w:rsidRPr="00D249C5" w:rsidRDefault="00D249C5" w:rsidP="00D249C5">
      <w:pPr>
        <w:spacing w:after="0" w:line="240" w:lineRule="auto"/>
        <w:jc w:val="center"/>
        <w:rPr>
          <w:sz w:val="16"/>
          <w:szCs w:val="22"/>
          <w:lang w:bidi="ar-SA"/>
        </w:rPr>
      </w:pPr>
    </w:p>
    <w:p w:rsidR="00D249C5" w:rsidRPr="00D249C5" w:rsidRDefault="00D249C5" w:rsidP="00D249C5">
      <w:pPr>
        <w:spacing w:after="0" w:line="240" w:lineRule="auto"/>
        <w:ind w:left="720"/>
        <w:jc w:val="center"/>
        <w:rPr>
          <w:szCs w:val="22"/>
          <w:lang w:bidi="ar-SA"/>
        </w:rPr>
      </w:pPr>
      <w:r w:rsidRPr="00D249C5">
        <w:rPr>
          <w:szCs w:val="22"/>
          <w:lang w:bidi="ar-SA"/>
        </w:rPr>
        <w:t>(i)</w:t>
      </w:r>
      <w:r w:rsidRPr="00D249C5">
        <w:rPr>
          <w:szCs w:val="22"/>
          <w:lang w:bidi="ar-SA"/>
        </w:rPr>
        <w:tab/>
        <w:t>Ex-factory price per unit on which ED is payable:</w:t>
      </w:r>
      <w:r w:rsidRPr="00D249C5">
        <w:rPr>
          <w:szCs w:val="22"/>
          <w:lang w:bidi="ar-SA"/>
        </w:rPr>
        <w:tab/>
        <w:t>*Rs. ___________________</w:t>
      </w:r>
    </w:p>
    <w:p w:rsidR="00D249C5" w:rsidRPr="00D249C5" w:rsidRDefault="00D249C5" w:rsidP="00D249C5">
      <w:pPr>
        <w:spacing w:after="0" w:line="240" w:lineRule="auto"/>
        <w:ind w:left="720"/>
        <w:jc w:val="center"/>
        <w:rPr>
          <w:szCs w:val="22"/>
          <w:lang w:bidi="ar-SA"/>
        </w:rPr>
      </w:pPr>
    </w:p>
    <w:p w:rsidR="00D249C5" w:rsidRPr="00D249C5" w:rsidRDefault="00D249C5" w:rsidP="00D249C5">
      <w:pPr>
        <w:spacing w:after="0" w:line="240" w:lineRule="auto"/>
        <w:ind w:left="720"/>
        <w:jc w:val="center"/>
        <w:rPr>
          <w:szCs w:val="22"/>
          <w:lang w:bidi="ar-SA"/>
        </w:rPr>
      </w:pPr>
      <w:r w:rsidRPr="00D249C5">
        <w:rPr>
          <w:szCs w:val="22"/>
          <w:lang w:bidi="ar-SA"/>
        </w:rPr>
        <w:t>(ii)</w:t>
      </w:r>
      <w:r w:rsidRPr="00D249C5">
        <w:rPr>
          <w:szCs w:val="22"/>
          <w:lang w:bidi="ar-SA"/>
        </w:rPr>
        <w:tab/>
        <w:t>No of Units to be supplied:</w:t>
      </w:r>
      <w:r w:rsidRPr="00D249C5">
        <w:rPr>
          <w:szCs w:val="22"/>
          <w:lang w:bidi="ar-SA"/>
        </w:rPr>
        <w:tab/>
      </w:r>
      <w:r w:rsidRPr="00D249C5">
        <w:rPr>
          <w:szCs w:val="22"/>
          <w:lang w:bidi="ar-SA"/>
        </w:rPr>
        <w:tab/>
      </w:r>
      <w:r w:rsidRPr="00D249C5">
        <w:rPr>
          <w:szCs w:val="22"/>
          <w:lang w:bidi="ar-SA"/>
        </w:rPr>
        <w:tab/>
      </w:r>
      <w:r w:rsidRPr="00D249C5">
        <w:rPr>
          <w:szCs w:val="22"/>
          <w:lang w:bidi="ar-SA"/>
        </w:rPr>
        <w:tab/>
        <w:t>________________________</w:t>
      </w:r>
    </w:p>
    <w:p w:rsidR="00D249C5" w:rsidRPr="00D249C5" w:rsidRDefault="00D249C5" w:rsidP="00D249C5">
      <w:pPr>
        <w:spacing w:after="0" w:line="240" w:lineRule="auto"/>
        <w:ind w:left="720"/>
        <w:jc w:val="center"/>
        <w:rPr>
          <w:szCs w:val="22"/>
          <w:lang w:bidi="ar-SA"/>
        </w:rPr>
      </w:pP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r>
      <w:r w:rsidRPr="00D249C5">
        <w:rPr>
          <w:szCs w:val="22"/>
          <w:lang w:bidi="ar-SA"/>
        </w:rPr>
        <w:tab/>
        <w:t>________________________</w:t>
      </w:r>
    </w:p>
    <w:p w:rsidR="00D249C5" w:rsidRPr="00D249C5" w:rsidRDefault="00D249C5" w:rsidP="00D249C5">
      <w:pPr>
        <w:spacing w:after="0" w:line="240" w:lineRule="auto"/>
        <w:ind w:left="720"/>
        <w:jc w:val="center"/>
        <w:rPr>
          <w:szCs w:val="22"/>
          <w:lang w:bidi="ar-SA"/>
        </w:rPr>
      </w:pPr>
    </w:p>
    <w:p w:rsidR="00D249C5" w:rsidRPr="00D249C5" w:rsidRDefault="00D249C5" w:rsidP="00D249C5">
      <w:pPr>
        <w:spacing w:after="0" w:line="240" w:lineRule="auto"/>
        <w:ind w:left="720"/>
        <w:jc w:val="center"/>
        <w:rPr>
          <w:szCs w:val="22"/>
          <w:lang w:bidi="ar-SA"/>
        </w:rPr>
      </w:pPr>
      <w:r w:rsidRPr="00D249C5">
        <w:rPr>
          <w:szCs w:val="22"/>
          <w:lang w:bidi="ar-SA"/>
        </w:rPr>
        <w:t>(iii)</w:t>
      </w:r>
      <w:r w:rsidRPr="00D249C5">
        <w:rPr>
          <w:szCs w:val="22"/>
          <w:lang w:bidi="ar-SA"/>
        </w:rPr>
        <w:tab/>
        <w:t>Total cost on which ED is payable</w:t>
      </w:r>
      <w:r w:rsidRPr="00D249C5">
        <w:rPr>
          <w:szCs w:val="22"/>
          <w:lang w:bidi="ar-SA"/>
        </w:rPr>
        <w:tab/>
      </w:r>
      <w:r w:rsidRPr="00D249C5">
        <w:rPr>
          <w:szCs w:val="22"/>
          <w:lang w:bidi="ar-SA"/>
        </w:rPr>
        <w:tab/>
      </w:r>
      <w:r w:rsidRPr="00D249C5">
        <w:rPr>
          <w:szCs w:val="22"/>
          <w:lang w:bidi="ar-SA"/>
        </w:rPr>
        <w:tab/>
        <w:t>(Rs.) ___________________</w:t>
      </w:r>
    </w:p>
    <w:p w:rsidR="00D249C5" w:rsidRPr="00D249C5" w:rsidRDefault="00D249C5" w:rsidP="00D249C5">
      <w:pPr>
        <w:spacing w:after="0" w:line="240" w:lineRule="auto"/>
        <w:ind w:left="720"/>
        <w:jc w:val="center"/>
        <w:rPr>
          <w:szCs w:val="22"/>
          <w:lang w:bidi="ar-SA"/>
        </w:rPr>
      </w:pPr>
    </w:p>
    <w:p w:rsidR="00D249C5" w:rsidRPr="00D249C5" w:rsidRDefault="00D249C5" w:rsidP="00D249C5">
      <w:pPr>
        <w:spacing w:after="0" w:line="240" w:lineRule="auto"/>
        <w:ind w:left="720"/>
        <w:jc w:val="center"/>
        <w:rPr>
          <w:i/>
          <w:szCs w:val="22"/>
          <w:lang w:bidi="ar-SA"/>
        </w:rPr>
      </w:pPr>
      <w:r w:rsidRPr="00D249C5">
        <w:rPr>
          <w:szCs w:val="22"/>
          <w:lang w:bidi="ar-SA"/>
        </w:rPr>
        <w:t>(</w:t>
      </w:r>
      <w:r w:rsidRPr="00D249C5">
        <w:rPr>
          <w:i/>
          <w:szCs w:val="22"/>
          <w:lang w:bidi="ar-SA"/>
        </w:rPr>
        <w:t>The requirements listed above are as per</w:t>
      </w:r>
    </w:p>
    <w:p w:rsidR="00D249C5" w:rsidRPr="00D249C5" w:rsidRDefault="00D249C5" w:rsidP="00D249C5">
      <w:pPr>
        <w:spacing w:after="0" w:line="240" w:lineRule="auto"/>
        <w:ind w:left="720"/>
        <w:jc w:val="center"/>
        <w:rPr>
          <w:i/>
          <w:szCs w:val="22"/>
          <w:lang w:bidi="ar-SA"/>
        </w:rPr>
      </w:pPr>
      <w:r w:rsidRPr="00D249C5">
        <w:rPr>
          <w:i/>
          <w:szCs w:val="22"/>
          <w:lang w:bidi="ar-SA"/>
        </w:rPr>
        <w:t xml:space="preserve"> current notifications.  These may be modified, </w:t>
      </w:r>
    </w:p>
    <w:p w:rsidR="00D249C5" w:rsidRPr="00D249C5" w:rsidRDefault="00D249C5" w:rsidP="00D249C5">
      <w:pPr>
        <w:spacing w:after="0" w:line="240" w:lineRule="auto"/>
        <w:ind w:left="720"/>
        <w:jc w:val="center"/>
        <w:rPr>
          <w:szCs w:val="22"/>
          <w:lang w:bidi="ar-SA"/>
        </w:rPr>
      </w:pPr>
      <w:r w:rsidRPr="00D249C5">
        <w:rPr>
          <w:i/>
          <w:szCs w:val="22"/>
          <w:lang w:bidi="ar-SA"/>
        </w:rPr>
        <w:t>if necessary, in terms of the rules in force</w:t>
      </w:r>
      <w:r w:rsidRPr="00D249C5">
        <w:rPr>
          <w:szCs w:val="22"/>
          <w:lang w:bidi="ar-SA"/>
        </w:rPr>
        <w:t>)</w:t>
      </w:r>
    </w:p>
    <w:p w:rsidR="00D249C5" w:rsidRPr="00D249C5" w:rsidRDefault="00D249C5" w:rsidP="00D249C5">
      <w:pPr>
        <w:spacing w:after="0" w:line="240" w:lineRule="auto"/>
        <w:ind w:left="720"/>
        <w:jc w:val="center"/>
        <w:rPr>
          <w:szCs w:val="22"/>
          <w:lang w:bidi="ar-SA"/>
        </w:rPr>
      </w:pPr>
    </w:p>
    <w:p w:rsidR="00D249C5" w:rsidRPr="00D249C5" w:rsidRDefault="00D249C5" w:rsidP="00D249C5">
      <w:pPr>
        <w:spacing w:after="0" w:line="240" w:lineRule="auto"/>
        <w:ind w:left="3600"/>
        <w:jc w:val="center"/>
        <w:rPr>
          <w:szCs w:val="22"/>
          <w:lang w:bidi="ar-SA"/>
        </w:rPr>
      </w:pPr>
      <w:r w:rsidRPr="00D249C5">
        <w:rPr>
          <w:szCs w:val="22"/>
          <w:lang w:bidi="ar-SA"/>
        </w:rPr>
        <w:t>(Signature)______________________</w:t>
      </w:r>
    </w:p>
    <w:p w:rsidR="00D249C5" w:rsidRPr="00D249C5" w:rsidRDefault="00D249C5" w:rsidP="00D249C5">
      <w:pPr>
        <w:spacing w:after="0" w:line="240" w:lineRule="auto"/>
        <w:ind w:left="2880" w:firstLine="720"/>
        <w:jc w:val="center"/>
        <w:rPr>
          <w:szCs w:val="22"/>
          <w:lang w:bidi="ar-SA"/>
        </w:rPr>
      </w:pPr>
      <w:r w:rsidRPr="00D249C5">
        <w:rPr>
          <w:szCs w:val="22"/>
          <w:lang w:bidi="ar-SA"/>
        </w:rPr>
        <w:t>(Printed Name) __________________</w:t>
      </w:r>
    </w:p>
    <w:p w:rsidR="00D249C5" w:rsidRPr="00D249C5" w:rsidRDefault="00D249C5" w:rsidP="00D249C5">
      <w:pPr>
        <w:spacing w:after="0" w:line="240" w:lineRule="auto"/>
        <w:ind w:left="2880" w:firstLine="720"/>
        <w:jc w:val="center"/>
        <w:rPr>
          <w:szCs w:val="22"/>
          <w:lang w:bidi="ar-SA"/>
        </w:rPr>
      </w:pPr>
      <w:r w:rsidRPr="00D249C5">
        <w:rPr>
          <w:szCs w:val="22"/>
          <w:lang w:bidi="ar-SA"/>
        </w:rPr>
        <w:t>(Designation) ___________________</w:t>
      </w:r>
    </w:p>
    <w:p w:rsidR="00D249C5" w:rsidRPr="00D249C5" w:rsidRDefault="00D249C5" w:rsidP="00D249C5">
      <w:pPr>
        <w:spacing w:after="0" w:line="240" w:lineRule="auto"/>
        <w:ind w:left="3600"/>
        <w:jc w:val="center"/>
        <w:rPr>
          <w:szCs w:val="22"/>
          <w:lang w:bidi="ar-SA"/>
        </w:rPr>
      </w:pPr>
      <w:r w:rsidRPr="00D249C5">
        <w:rPr>
          <w:szCs w:val="22"/>
          <w:lang w:bidi="ar-SA"/>
        </w:rPr>
        <w:t>(Common Seal) __________________</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both"/>
        <w:rPr>
          <w:i/>
          <w:szCs w:val="22"/>
          <w:lang w:bidi="ar-SA"/>
        </w:rPr>
      </w:pPr>
      <w:r w:rsidRPr="00D249C5">
        <w:rPr>
          <w:i/>
          <w:szCs w:val="22"/>
          <w:lang w:bidi="ar-SA"/>
        </w:rPr>
        <w:t>* Please attach details item-wise with cost, if there are more than one item. The figures indicated should tally with what is given in the price schedule.</w:t>
      </w:r>
    </w:p>
    <w:p w:rsidR="00D249C5" w:rsidRPr="00D249C5" w:rsidRDefault="00D249C5" w:rsidP="00D249C5">
      <w:pPr>
        <w:spacing w:after="0" w:line="240" w:lineRule="auto"/>
        <w:jc w:val="both"/>
        <w:rPr>
          <w:szCs w:val="22"/>
          <w:lang w:bidi="ar-SA"/>
        </w:rPr>
      </w:pPr>
    </w:p>
    <w:p w:rsidR="00D249C5" w:rsidRPr="00D249C5" w:rsidRDefault="00D249C5" w:rsidP="00D249C5">
      <w:pPr>
        <w:spacing w:after="0" w:line="240" w:lineRule="auto"/>
        <w:jc w:val="both"/>
        <w:rPr>
          <w:i/>
          <w:szCs w:val="22"/>
          <w:lang w:bidi="ar-SA"/>
        </w:rPr>
      </w:pPr>
      <w:r w:rsidRPr="00D249C5">
        <w:rPr>
          <w:i/>
          <w:szCs w:val="22"/>
          <w:lang w:bidi="ar-SA"/>
        </w:rPr>
        <w:t>Note: This Forms needs to be completed and submitted / uploaded along with supporting document if any.</w:t>
      </w:r>
    </w:p>
    <w:p w:rsidR="00D249C5" w:rsidRPr="00D249C5" w:rsidRDefault="00D249C5" w:rsidP="00D249C5">
      <w:pPr>
        <w:spacing w:after="0" w:line="240" w:lineRule="auto"/>
        <w:jc w:val="both"/>
        <w:rPr>
          <w:szCs w:val="22"/>
          <w:lang w:bidi="ar-SA"/>
        </w:rPr>
        <w:sectPr w:rsidR="00D249C5" w:rsidRPr="00D249C5" w:rsidSect="00673B18">
          <w:pgSz w:w="12240" w:h="15840" w:code="1"/>
          <w:pgMar w:top="994" w:right="1440" w:bottom="1166" w:left="1440" w:header="720" w:footer="720" w:gutter="0"/>
          <w:cols w:space="720"/>
          <w:titlePg/>
        </w:sectPr>
      </w:pPr>
    </w:p>
    <w:p w:rsidR="00D249C5" w:rsidRPr="00D249C5" w:rsidRDefault="00D249C5" w:rsidP="00D249C5">
      <w:pPr>
        <w:spacing w:after="0" w:line="240" w:lineRule="auto"/>
        <w:rPr>
          <w:rFonts w:ascii="Times New Roman" w:eastAsia="Times New Roman" w:hAnsi="Times New Roman" w:cs="Times New Roman"/>
          <w:sz w:val="24"/>
          <w:lang w:val="en-US" w:bidi="ar-SA"/>
        </w:rPr>
      </w:pPr>
    </w:p>
    <w:p w:rsidR="00D249C5" w:rsidRPr="00D249C5" w:rsidRDefault="00D249C5" w:rsidP="00D249C5">
      <w:pPr>
        <w:spacing w:after="240" w:line="240" w:lineRule="auto"/>
        <w:jc w:val="center"/>
        <w:rPr>
          <w:b/>
          <w:bCs/>
          <w:color w:val="000000" w:themeColor="text1"/>
          <w:sz w:val="40"/>
          <w:szCs w:val="40"/>
          <w:lang w:bidi="ar-SA"/>
        </w:rPr>
      </w:pPr>
      <w:r w:rsidRPr="00D249C5">
        <w:rPr>
          <w:b/>
          <w:bCs/>
          <w:color w:val="000000" w:themeColor="text1"/>
          <w:sz w:val="40"/>
          <w:szCs w:val="40"/>
          <w:lang w:bidi="ar-SA"/>
        </w:rPr>
        <w:t>PART C – CONTRACT</w:t>
      </w:r>
    </w:p>
    <w:p w:rsidR="00D249C5" w:rsidRPr="00D249C5" w:rsidRDefault="00D249C5" w:rsidP="00D249C5">
      <w:pPr>
        <w:spacing w:after="240" w:line="240" w:lineRule="auto"/>
        <w:jc w:val="center"/>
        <w:rPr>
          <w:b/>
          <w:bCs/>
          <w:sz w:val="36"/>
          <w:szCs w:val="36"/>
          <w:lang w:bidi="ar-SA"/>
        </w:rPr>
      </w:pPr>
      <w:r w:rsidRPr="00D249C5">
        <w:rPr>
          <w:b/>
          <w:bCs/>
          <w:sz w:val="36"/>
          <w:szCs w:val="36"/>
          <w:lang w:bidi="ar-SA"/>
        </w:rPr>
        <w:t>Section VII:  General Conditions of Contract</w:t>
      </w:r>
    </w:p>
    <w:tbl>
      <w:tblPr>
        <w:tblW w:w="0" w:type="auto"/>
        <w:tblInd w:w="18" w:type="dxa"/>
        <w:tblLayout w:type="fixed"/>
        <w:tblLook w:val="0000" w:firstRow="0" w:lastRow="0" w:firstColumn="0" w:lastColumn="0" w:noHBand="0" w:noVBand="0"/>
      </w:tblPr>
      <w:tblGrid>
        <w:gridCol w:w="2250"/>
        <w:gridCol w:w="6930"/>
        <w:gridCol w:w="18"/>
      </w:tblGrid>
      <w:tr w:rsidR="00D249C5" w:rsidRPr="00D249C5" w:rsidTr="002B0457">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Definitions</w:t>
            </w:r>
          </w:p>
        </w:tc>
        <w:tc>
          <w:tcPr>
            <w:tcW w:w="6948" w:type="dxa"/>
            <w:gridSpan w:val="2"/>
          </w:tcPr>
          <w:p w:rsidR="00D249C5" w:rsidRPr="00D249C5" w:rsidRDefault="00D249C5" w:rsidP="00D249C5">
            <w:pPr>
              <w:spacing w:after="0" w:line="240" w:lineRule="auto"/>
              <w:jc w:val="both"/>
              <w:rPr>
                <w:szCs w:val="22"/>
                <w:lang w:bidi="ar-SA"/>
              </w:rPr>
            </w:pPr>
            <w:r w:rsidRPr="00D249C5">
              <w:rPr>
                <w:szCs w:val="22"/>
                <w:lang w:bidi="ar-SA"/>
              </w:rPr>
              <w:t>The following words and expressions shall have the meanings hereby assigned to them:</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zCs w:val="24"/>
                <w:lang w:bidi="ar-SA"/>
              </w:rPr>
            </w:pPr>
            <w:r w:rsidRPr="00D249C5">
              <w:rPr>
                <w:szCs w:val="24"/>
                <w:lang w:bidi="ar-SA"/>
              </w:rPr>
              <w:t>“Bank” means the World Bank and refers to the International Bank for Reconstruction and Development (IBRD) or the International Development Association (IDA).</w:t>
            </w:r>
          </w:p>
          <w:p w:rsidR="00D249C5" w:rsidRPr="00D249C5" w:rsidRDefault="00D249C5" w:rsidP="00D249C5">
            <w:pPr>
              <w:spacing w:after="0" w:line="240" w:lineRule="auto"/>
              <w:jc w:val="both"/>
              <w:rPr>
                <w:szCs w:val="24"/>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t>“Contract” means the Contract Agreement entered into between the Purchaser and the Supplier, together with the Contract Documents referred to therein, including all attachments, appendices, and all documents incorporated by reference therein.</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t>“Contract Documents” means the documents listed in the Contract Agreement, including any amendments thereto.</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t>“Contract Price” means the price payable to the Supplier as specified in the Contract Agreement, subject to such additions and adjustments thereto or deductions there from, as may be made pursuant to the Contract.</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t>“Day” means calendar day.</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t xml:space="preserve">“Completion” means the fulfilment of the Related Services by the Supplier in accordance with the terms and conditions set forth in the Contract. </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t>“GCC” mean the General Conditions of Contract.</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t>“Goods” means all of the commodities, raw material, machinery and equipment, and/or other materials that the Supplier is required to supply to the Purchaser under the Contract.</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t>“Purchaser’s Country” is India.</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t xml:space="preserve">“Purchaser” means the entity purchasing the Goods and Related Services, as specified in </w:t>
            </w:r>
            <w:r w:rsidRPr="00D249C5">
              <w:rPr>
                <w:b/>
                <w:szCs w:val="22"/>
                <w:lang w:bidi="ar-SA"/>
              </w:rPr>
              <w:t>the SCC</w:t>
            </w:r>
            <w:r w:rsidRPr="00D249C5">
              <w:rPr>
                <w:b/>
                <w:bCs/>
                <w:szCs w:val="22"/>
                <w:lang w:bidi="ar-SA"/>
              </w:rPr>
              <w:t>.</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t>“Related Services” means the services incidental to the supply of the goods, such as insurance, installation, start-up, training and initial maintenance and other such obligations of the Supplier under the Contract.</w:t>
            </w:r>
          </w:p>
          <w:p w:rsidR="00D249C5" w:rsidRPr="00D249C5" w:rsidRDefault="00D249C5" w:rsidP="00D249C5">
            <w:pPr>
              <w:spacing w:after="0" w:line="240" w:lineRule="auto"/>
              <w:jc w:val="both"/>
              <w:rPr>
                <w:szCs w:val="22"/>
                <w:lang w:bidi="ar-SA"/>
              </w:rPr>
            </w:pP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t>“SCC” means the Special Conditions of Contract.</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lastRenderedPageBreak/>
              <w:t>“Subcontractor” means any natural person, private or government entity, or a combination of the above, to whom any part of the Goods to be supplied or execution of any part of the Related Services is subcontracted by the Supplier.</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69"/>
              </w:numPr>
              <w:spacing w:after="0" w:line="240" w:lineRule="auto"/>
              <w:jc w:val="both"/>
              <w:rPr>
                <w:spacing w:val="-4"/>
                <w:szCs w:val="22"/>
                <w:lang w:bidi="ar-SA"/>
              </w:rPr>
            </w:pPr>
            <w:r w:rsidRPr="00D249C5">
              <w:rPr>
                <w:spacing w:val="-4"/>
                <w:szCs w:val="22"/>
                <w:lang w:bidi="ar-SA"/>
              </w:rPr>
              <w:t>“Supplier” means the natural person, private or government entity, or a combination of the above, whose bid to perform the Contract has been accepted by the Purchaser and is named as such in the Contract Agreement.</w:t>
            </w:r>
          </w:p>
          <w:p w:rsidR="00D249C5" w:rsidRPr="00D249C5" w:rsidRDefault="00D249C5" w:rsidP="00D249C5">
            <w:pPr>
              <w:spacing w:after="0" w:line="240" w:lineRule="auto"/>
              <w:jc w:val="both"/>
              <w:rPr>
                <w:spacing w:val="-4"/>
                <w:szCs w:val="22"/>
                <w:lang w:bidi="ar-SA"/>
              </w:rPr>
            </w:pPr>
          </w:p>
          <w:p w:rsidR="00D249C5" w:rsidRPr="00D249C5" w:rsidRDefault="00D249C5" w:rsidP="00D249C5">
            <w:pPr>
              <w:numPr>
                <w:ilvl w:val="0"/>
                <w:numId w:val="69"/>
              </w:numPr>
              <w:spacing w:after="0" w:line="240" w:lineRule="auto"/>
              <w:jc w:val="both"/>
              <w:rPr>
                <w:szCs w:val="22"/>
                <w:lang w:bidi="ar-SA"/>
              </w:rPr>
            </w:pPr>
            <w:r w:rsidRPr="00D249C5">
              <w:rPr>
                <w:szCs w:val="22"/>
                <w:lang w:bidi="ar-SA"/>
              </w:rPr>
              <w:t xml:space="preserve">“The Project Site,” where applicable, means the place named in the </w:t>
            </w:r>
            <w:r w:rsidRPr="00D249C5">
              <w:rPr>
                <w:b/>
                <w:szCs w:val="22"/>
                <w:lang w:bidi="ar-SA"/>
              </w:rPr>
              <w:t>SCC</w:t>
            </w:r>
            <w:r w:rsidRPr="00D249C5">
              <w:rPr>
                <w:b/>
                <w:bCs/>
                <w:szCs w:val="22"/>
                <w:lang w:bidi="ar-SA"/>
              </w:rPr>
              <w:t>.</w:t>
            </w:r>
          </w:p>
          <w:p w:rsidR="00D249C5" w:rsidRPr="00D249C5" w:rsidRDefault="00D249C5" w:rsidP="00D249C5">
            <w:pPr>
              <w:spacing w:after="0" w:line="240" w:lineRule="auto"/>
              <w:jc w:val="both"/>
              <w:rPr>
                <w:szCs w:val="22"/>
                <w:lang w:bidi="ar-SA"/>
              </w:rPr>
            </w:pPr>
          </w:p>
        </w:tc>
      </w:tr>
      <w:tr w:rsidR="00D249C5" w:rsidRPr="00D249C5" w:rsidTr="002B0457">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Contract Documents</w:t>
            </w:r>
          </w:p>
        </w:tc>
        <w:tc>
          <w:tcPr>
            <w:tcW w:w="6948" w:type="dxa"/>
            <w:gridSpan w:val="2"/>
          </w:tcPr>
          <w:p w:rsidR="00D249C5" w:rsidRPr="00D249C5" w:rsidRDefault="00D249C5" w:rsidP="00D249C5">
            <w:pPr>
              <w:numPr>
                <w:ilvl w:val="1"/>
                <w:numId w:val="65"/>
              </w:numPr>
              <w:spacing w:after="22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D249C5" w:rsidRPr="00D249C5" w:rsidTr="002B0457">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 xml:space="preserve">Fraud and Corruption </w:t>
            </w:r>
          </w:p>
        </w:tc>
        <w:tc>
          <w:tcPr>
            <w:tcW w:w="6948" w:type="dxa"/>
            <w:gridSpan w:val="2"/>
          </w:tcPr>
          <w:p w:rsidR="00D249C5" w:rsidRPr="00D249C5" w:rsidRDefault="00D249C5" w:rsidP="00D249C5">
            <w:pPr>
              <w:spacing w:after="200" w:line="240" w:lineRule="auto"/>
              <w:ind w:left="612" w:hanging="612"/>
              <w:jc w:val="both"/>
              <w:rPr>
                <w:szCs w:val="22"/>
                <w:lang w:bidi="ar-SA"/>
              </w:rPr>
            </w:pPr>
            <w:r w:rsidRPr="00D249C5">
              <w:rPr>
                <w:szCs w:val="22"/>
                <w:lang w:bidi="ar-SA"/>
              </w:rPr>
              <w:t>3.1</w:t>
            </w:r>
            <w:r w:rsidRPr="00D249C5">
              <w:rPr>
                <w:szCs w:val="22"/>
                <w:lang w:bidi="ar-SA"/>
              </w:rPr>
              <w:tab/>
              <w:t>If the Purchaser determines that the Supplier has engaged in corrupt, fraudulent, collusive, coercive or obstructive practices, in competing for or in executing the Contract, then the Purchaser may, after giving 14 days’ notice to the Supplier, terminate the Supplier's employment under the Contract and cancel the contract, and the provisions of Clause 35 shall apply as if such termination had been made under Sub-Clause 35.1.</w:t>
            </w:r>
          </w:p>
          <w:p w:rsidR="00D249C5" w:rsidRPr="00D249C5" w:rsidRDefault="00D249C5" w:rsidP="00D249C5">
            <w:pPr>
              <w:spacing w:after="200" w:line="240" w:lineRule="auto"/>
              <w:ind w:left="1224" w:hanging="612"/>
              <w:jc w:val="both"/>
              <w:rPr>
                <w:szCs w:val="22"/>
                <w:lang w:bidi="ar-SA"/>
              </w:rPr>
            </w:pPr>
            <w:r w:rsidRPr="00D249C5">
              <w:rPr>
                <w:szCs w:val="22"/>
                <w:lang w:bidi="ar-SA"/>
              </w:rPr>
              <w:t>(a)</w:t>
            </w:r>
            <w:r w:rsidRPr="00D249C5">
              <w:rPr>
                <w:szCs w:val="22"/>
                <w:lang w:bidi="ar-SA"/>
              </w:rPr>
              <w:tab/>
              <w:t xml:space="preserve">For the purposes of this Sub-Clause: </w:t>
            </w:r>
          </w:p>
          <w:p w:rsidR="00D249C5" w:rsidRPr="00D249C5" w:rsidRDefault="00D249C5" w:rsidP="00D249C5">
            <w:pPr>
              <w:spacing w:after="200" w:line="240" w:lineRule="auto"/>
              <w:ind w:left="1836" w:hanging="612"/>
              <w:jc w:val="both"/>
              <w:rPr>
                <w:szCs w:val="22"/>
                <w:lang w:bidi="ar-SA"/>
              </w:rPr>
            </w:pPr>
            <w:r w:rsidRPr="00D249C5">
              <w:rPr>
                <w:szCs w:val="24"/>
                <w:lang w:bidi="ar-SA"/>
              </w:rPr>
              <w:t xml:space="preserve">(i) </w:t>
            </w:r>
            <w:r w:rsidRPr="00D249C5">
              <w:rPr>
                <w:szCs w:val="24"/>
                <w:lang w:bidi="ar-SA"/>
              </w:rPr>
              <w:tab/>
              <w:t>“corrupt practice”</w:t>
            </w:r>
            <w:r w:rsidRPr="00D249C5">
              <w:rPr>
                <w:rFonts w:ascii="Times New Roman" w:hAnsi="Times New Roman"/>
                <w:sz w:val="24"/>
                <w:szCs w:val="24"/>
                <w:vertAlign w:val="superscript"/>
                <w:lang w:bidi="ar-SA"/>
              </w:rPr>
              <w:footnoteReference w:id="8"/>
            </w:r>
            <w:r w:rsidRPr="00D249C5">
              <w:rPr>
                <w:szCs w:val="24"/>
                <w:lang w:bidi="ar-SA"/>
              </w:rPr>
              <w:t xml:space="preserve"> is the offering, giving, receiving or soliciting, directly or indi</w:t>
            </w:r>
            <w:r w:rsidRPr="00D249C5">
              <w:rPr>
                <w:szCs w:val="22"/>
                <w:lang w:bidi="ar-SA"/>
              </w:rPr>
              <w:t>rectly, of anything of value to influence improperly the actions of another party;</w:t>
            </w:r>
          </w:p>
          <w:p w:rsidR="00D249C5" w:rsidRPr="00D249C5" w:rsidRDefault="00D249C5" w:rsidP="00D249C5">
            <w:pPr>
              <w:spacing w:after="200" w:line="240" w:lineRule="auto"/>
              <w:ind w:left="1836" w:hanging="612"/>
              <w:jc w:val="both"/>
              <w:rPr>
                <w:szCs w:val="24"/>
                <w:lang w:bidi="ar-SA"/>
              </w:rPr>
            </w:pPr>
            <w:r w:rsidRPr="00D249C5">
              <w:rPr>
                <w:szCs w:val="22"/>
                <w:lang w:bidi="ar-SA"/>
              </w:rPr>
              <w:t xml:space="preserve">(ii) </w:t>
            </w:r>
            <w:r w:rsidRPr="00D249C5">
              <w:rPr>
                <w:szCs w:val="22"/>
                <w:lang w:bidi="ar-SA"/>
              </w:rPr>
              <w:tab/>
              <w:t>“fraudulent practice”</w:t>
            </w:r>
            <w:r w:rsidRPr="00D249C5">
              <w:rPr>
                <w:rFonts w:ascii="Times New Roman" w:hAnsi="Times New Roman"/>
                <w:iCs/>
                <w:sz w:val="24"/>
                <w:szCs w:val="22"/>
                <w:vertAlign w:val="superscript"/>
                <w:lang w:bidi="ar-SA"/>
              </w:rPr>
              <w:footnoteReference w:id="9"/>
            </w:r>
            <w:r w:rsidRPr="00D249C5">
              <w:rPr>
                <w:szCs w:val="22"/>
                <w:lang w:bidi="ar-SA"/>
              </w:rPr>
              <w:t xml:space="preserve"> is a</w:t>
            </w:r>
            <w:r w:rsidRPr="00D249C5">
              <w:rPr>
                <w:szCs w:val="24"/>
                <w:lang w:bidi="ar-SA"/>
              </w:rPr>
              <w:t>ny act or omission, including a misrepresentation, that knowingly or recklessly misleads, or attempts to mislead, a party to obtain a financial or other benefit or to avoid an obligation;</w:t>
            </w:r>
          </w:p>
          <w:p w:rsidR="00D249C5" w:rsidRPr="00D249C5" w:rsidRDefault="00D249C5" w:rsidP="00D249C5">
            <w:pPr>
              <w:spacing w:after="200" w:line="240" w:lineRule="auto"/>
              <w:ind w:left="1836" w:hanging="612"/>
              <w:jc w:val="both"/>
              <w:rPr>
                <w:szCs w:val="22"/>
                <w:lang w:bidi="ar-SA"/>
              </w:rPr>
            </w:pPr>
            <w:r w:rsidRPr="00D249C5">
              <w:rPr>
                <w:szCs w:val="24"/>
                <w:lang w:bidi="ar-SA"/>
              </w:rPr>
              <w:t xml:space="preserve">(iii) </w:t>
            </w:r>
            <w:r w:rsidRPr="00D249C5">
              <w:rPr>
                <w:szCs w:val="24"/>
                <w:lang w:bidi="ar-SA"/>
              </w:rPr>
              <w:tab/>
              <w:t>“collusive practi</w:t>
            </w:r>
            <w:r w:rsidRPr="00D249C5">
              <w:rPr>
                <w:szCs w:val="22"/>
                <w:lang w:bidi="ar-SA"/>
              </w:rPr>
              <w:t>ce”</w:t>
            </w:r>
            <w:r w:rsidRPr="00D249C5">
              <w:rPr>
                <w:rFonts w:ascii="Times New Roman" w:hAnsi="Times New Roman"/>
                <w:iCs/>
                <w:sz w:val="24"/>
                <w:szCs w:val="22"/>
                <w:vertAlign w:val="superscript"/>
                <w:lang w:bidi="ar-SA"/>
              </w:rPr>
              <w:footnoteReference w:id="10"/>
            </w:r>
            <w:r w:rsidRPr="00D249C5">
              <w:rPr>
                <w:szCs w:val="22"/>
                <w:lang w:bidi="ar-SA"/>
              </w:rPr>
              <w:t xml:space="preserve"> is an arrangement between two or more parties designed to achieve an improper purpose, including to influence improperly the actions of another party;</w:t>
            </w:r>
          </w:p>
          <w:p w:rsidR="00D249C5" w:rsidRPr="00D249C5" w:rsidRDefault="00D249C5" w:rsidP="00D249C5">
            <w:pPr>
              <w:spacing w:after="200" w:line="240" w:lineRule="auto"/>
              <w:ind w:left="1836" w:hanging="612"/>
              <w:jc w:val="both"/>
              <w:rPr>
                <w:szCs w:val="22"/>
                <w:lang w:bidi="ar-SA"/>
              </w:rPr>
            </w:pPr>
            <w:r w:rsidRPr="00D249C5">
              <w:rPr>
                <w:szCs w:val="22"/>
                <w:lang w:bidi="ar-SA"/>
              </w:rPr>
              <w:t xml:space="preserve">(iv) </w:t>
            </w:r>
            <w:r w:rsidRPr="00D249C5">
              <w:rPr>
                <w:szCs w:val="22"/>
                <w:lang w:bidi="ar-SA"/>
              </w:rPr>
              <w:tab/>
              <w:t>“coercive practice”</w:t>
            </w:r>
            <w:r w:rsidRPr="00D249C5">
              <w:rPr>
                <w:rFonts w:ascii="Times New Roman" w:hAnsi="Times New Roman"/>
                <w:iCs/>
                <w:sz w:val="24"/>
                <w:szCs w:val="22"/>
                <w:vertAlign w:val="superscript"/>
                <w:lang w:bidi="ar-SA"/>
              </w:rPr>
              <w:footnoteReference w:id="11"/>
            </w:r>
            <w:r w:rsidRPr="00D249C5">
              <w:rPr>
                <w:szCs w:val="22"/>
                <w:lang w:bidi="ar-SA"/>
              </w:rPr>
              <w:t xml:space="preserve"> is impairing or harming, or threatening to impair or harm, directly or indirectly, </w:t>
            </w:r>
            <w:r w:rsidRPr="00D249C5">
              <w:rPr>
                <w:szCs w:val="22"/>
                <w:lang w:bidi="ar-SA"/>
              </w:rPr>
              <w:lastRenderedPageBreak/>
              <w:t>any party or the property of the party to influence improperly the actions of a party;</w:t>
            </w:r>
          </w:p>
          <w:p w:rsidR="00D249C5" w:rsidRPr="00D249C5" w:rsidRDefault="00D249C5" w:rsidP="00D249C5">
            <w:pPr>
              <w:spacing w:after="200" w:line="240" w:lineRule="auto"/>
              <w:ind w:left="1836" w:hanging="612"/>
              <w:jc w:val="both"/>
              <w:rPr>
                <w:szCs w:val="22"/>
                <w:lang w:bidi="ar-SA"/>
              </w:rPr>
            </w:pPr>
            <w:r w:rsidRPr="00D249C5">
              <w:rPr>
                <w:szCs w:val="22"/>
                <w:lang w:bidi="ar-SA"/>
              </w:rPr>
              <w:t>(v)</w:t>
            </w:r>
            <w:r w:rsidRPr="00D249C5">
              <w:rPr>
                <w:szCs w:val="22"/>
                <w:lang w:bidi="ar-SA"/>
              </w:rPr>
              <w:tab/>
              <w:t>“obstructive practice” is</w:t>
            </w:r>
          </w:p>
          <w:p w:rsidR="00D249C5" w:rsidRPr="00D249C5" w:rsidRDefault="00D249C5" w:rsidP="00D249C5">
            <w:pPr>
              <w:spacing w:after="200" w:line="240" w:lineRule="auto"/>
              <w:ind w:left="2448" w:hanging="612"/>
              <w:jc w:val="both"/>
              <w:rPr>
                <w:szCs w:val="24"/>
                <w:lang w:bidi="ar-SA"/>
              </w:rPr>
            </w:pPr>
            <w:r w:rsidRPr="00D249C5">
              <w:rPr>
                <w:szCs w:val="22"/>
                <w:lang w:bidi="ar-SA"/>
              </w:rPr>
              <w:t>(aa)</w:t>
            </w:r>
            <w:r w:rsidRPr="00D249C5">
              <w:rPr>
                <w:szCs w:val="22"/>
                <w:lang w:bidi="ar-SA"/>
              </w:rPr>
              <w:tab/>
              <w:t>deliber</w:t>
            </w:r>
            <w:r w:rsidRPr="00D249C5">
              <w:rPr>
                <w:color w:val="000000"/>
                <w:szCs w:val="24"/>
                <w:lang w:bidi="ar-SA"/>
              </w:rPr>
              <w:t>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249C5" w:rsidRPr="00D249C5" w:rsidRDefault="00D249C5" w:rsidP="00D249C5">
            <w:pPr>
              <w:spacing w:after="200" w:line="240" w:lineRule="auto"/>
              <w:ind w:left="2448" w:hanging="612"/>
              <w:jc w:val="both"/>
              <w:rPr>
                <w:bCs/>
                <w:color w:val="000000"/>
                <w:szCs w:val="24"/>
                <w:lang w:bidi="ar-SA"/>
              </w:rPr>
            </w:pPr>
            <w:r w:rsidRPr="00D249C5">
              <w:rPr>
                <w:bCs/>
                <w:color w:val="000000"/>
                <w:szCs w:val="24"/>
                <w:lang w:bidi="ar-SA"/>
              </w:rPr>
              <w:t>(bb)</w:t>
            </w:r>
            <w:r w:rsidRPr="00D249C5">
              <w:rPr>
                <w:bCs/>
                <w:color w:val="000000"/>
                <w:szCs w:val="24"/>
                <w:lang w:bidi="ar-SA"/>
              </w:rPr>
              <w:tab/>
              <w:t xml:space="preserve">acts intended to materially impede the exercise of the Bank’s inspection and audit </w:t>
            </w:r>
            <w:r w:rsidRPr="00D249C5">
              <w:rPr>
                <w:szCs w:val="22"/>
                <w:lang w:bidi="ar-SA"/>
              </w:rPr>
              <w:t>rights</w:t>
            </w:r>
            <w:r w:rsidRPr="00D249C5">
              <w:rPr>
                <w:bCs/>
                <w:color w:val="000000"/>
                <w:szCs w:val="24"/>
                <w:lang w:bidi="ar-SA"/>
              </w:rPr>
              <w:t xml:space="preserve"> provided for under Clause 11 [Inspections and Audits by the Bank].</w:t>
            </w:r>
          </w:p>
          <w:p w:rsidR="00D249C5" w:rsidRPr="00D249C5" w:rsidRDefault="00D249C5" w:rsidP="00D249C5">
            <w:pPr>
              <w:spacing w:after="200" w:line="240" w:lineRule="auto"/>
              <w:ind w:left="612" w:hanging="612"/>
              <w:jc w:val="both"/>
              <w:rPr>
                <w:szCs w:val="22"/>
                <w:lang w:bidi="ar-SA"/>
              </w:rPr>
            </w:pPr>
            <w:r w:rsidRPr="00D249C5">
              <w:rPr>
                <w:szCs w:val="22"/>
                <w:lang w:bidi="ar-SA"/>
              </w:rPr>
              <w:t>3.2</w:t>
            </w:r>
            <w:r w:rsidRPr="00D249C5">
              <w:rPr>
                <w:szCs w:val="22"/>
                <w:lang w:bidi="ar-SA"/>
              </w:rPr>
              <w:tab/>
              <w:t>Should any employee of the Supplier be determined to have engaged in corrupt, fraudulent, collusive, coercive, or obstructive practice during the purchase of the Goods, then that employee shall be removed.</w:t>
            </w:r>
          </w:p>
        </w:tc>
      </w:tr>
      <w:tr w:rsidR="00D249C5" w:rsidRPr="00D249C5" w:rsidTr="002B0457">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Interpretation</w:t>
            </w:r>
          </w:p>
        </w:tc>
        <w:tc>
          <w:tcPr>
            <w:tcW w:w="6948" w:type="dxa"/>
            <w:gridSpan w:val="2"/>
          </w:tcPr>
          <w:p w:rsidR="00D249C5" w:rsidRPr="00D249C5" w:rsidRDefault="00D249C5" w:rsidP="00D249C5">
            <w:pPr>
              <w:numPr>
                <w:ilvl w:val="1"/>
                <w:numId w:val="66"/>
              </w:numPr>
              <w:spacing w:after="220" w:line="240" w:lineRule="auto"/>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pacing w:val="-4"/>
                <w:sz w:val="24"/>
                <w:lang w:val="en-US" w:bidi="ar-SA"/>
              </w:rPr>
              <w:tab/>
              <w:t>If the context so requires it, singular means plural and vice versa.</w:t>
            </w:r>
          </w:p>
          <w:p w:rsidR="00D249C5" w:rsidRPr="00D249C5" w:rsidRDefault="00D249C5" w:rsidP="00D249C5">
            <w:pPr>
              <w:numPr>
                <w:ilvl w:val="1"/>
                <w:numId w:val="71"/>
              </w:numPr>
              <w:spacing w:after="0" w:line="240" w:lineRule="auto"/>
              <w:jc w:val="center"/>
              <w:rPr>
                <w:b/>
                <w:bCs/>
                <w:szCs w:val="22"/>
                <w:lang w:bidi="ar-SA"/>
              </w:rPr>
            </w:pPr>
            <w:r w:rsidRPr="00D249C5">
              <w:rPr>
                <w:b/>
                <w:bCs/>
                <w:szCs w:val="22"/>
                <w:lang w:bidi="ar-SA"/>
              </w:rPr>
              <w:t>Incoterms</w:t>
            </w:r>
          </w:p>
          <w:p w:rsidR="00D249C5" w:rsidRPr="00D249C5" w:rsidRDefault="00D249C5" w:rsidP="00D249C5">
            <w:pPr>
              <w:numPr>
                <w:ilvl w:val="0"/>
                <w:numId w:val="70"/>
              </w:numPr>
              <w:spacing w:after="0" w:line="240" w:lineRule="auto"/>
              <w:jc w:val="both"/>
              <w:rPr>
                <w:szCs w:val="22"/>
                <w:lang w:bidi="ar-SA"/>
              </w:rPr>
            </w:pPr>
            <w:r w:rsidRPr="00D249C5">
              <w:rPr>
                <w:szCs w:val="22"/>
                <w:lang w:bidi="ar-SA"/>
              </w:rPr>
              <w:t xml:space="preserve">Unless </w:t>
            </w:r>
            <w:r w:rsidRPr="00D249C5">
              <w:rPr>
                <w:bCs/>
                <w:szCs w:val="22"/>
                <w:lang w:bidi="ar-SA"/>
              </w:rPr>
              <w:t>inconsistent with any provision of the Contract</w:t>
            </w:r>
            <w:r w:rsidRPr="00D249C5">
              <w:rPr>
                <w:b/>
                <w:bCs/>
                <w:szCs w:val="22"/>
                <w:lang w:bidi="ar-SA"/>
              </w:rPr>
              <w:t>,</w:t>
            </w:r>
            <w:r w:rsidRPr="00D249C5">
              <w:rPr>
                <w:szCs w:val="22"/>
                <w:lang w:bidi="ar-SA"/>
              </w:rPr>
              <w:t xml:space="preserve"> the meaning of any trade term and the rights and obligations of parties there under shall be as prescribed by Incoterms.</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70"/>
              </w:numPr>
              <w:spacing w:after="0" w:line="240" w:lineRule="auto"/>
              <w:jc w:val="both"/>
              <w:rPr>
                <w:szCs w:val="22"/>
                <w:lang w:bidi="ar-SA"/>
              </w:rPr>
            </w:pPr>
            <w:r w:rsidRPr="00D249C5">
              <w:rPr>
                <w:szCs w:val="22"/>
                <w:lang w:bidi="ar-SA"/>
              </w:rPr>
              <w:t xml:space="preserve">The terms EXW and other similar terms, when used, shall be governed by the rules prescribed in the current edition of Incoterms specified in the </w:t>
            </w:r>
            <w:r w:rsidRPr="00D249C5">
              <w:rPr>
                <w:b/>
                <w:szCs w:val="22"/>
                <w:lang w:bidi="ar-SA"/>
              </w:rPr>
              <w:t>SCC</w:t>
            </w:r>
            <w:r w:rsidRPr="00D249C5">
              <w:rPr>
                <w:szCs w:val="22"/>
                <w:lang w:bidi="ar-SA"/>
              </w:rPr>
              <w:t xml:space="preserve"> and published by the International Chamber of Commerce in Paris, France.</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1"/>
                <w:numId w:val="66"/>
              </w:numPr>
              <w:spacing w:after="220" w:line="240" w:lineRule="auto"/>
              <w:jc w:val="both"/>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z w:val="24"/>
                <w:lang w:val="en-US" w:bidi="ar-SA"/>
              </w:rPr>
              <w:t>Entire Agreement</w:t>
            </w:r>
          </w:p>
          <w:p w:rsidR="00D249C5" w:rsidRPr="00D249C5" w:rsidRDefault="00D249C5" w:rsidP="00D249C5">
            <w:pPr>
              <w:spacing w:after="220" w:line="240" w:lineRule="auto"/>
              <w:ind w:left="60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Contract constitutes the entire agreement between the Purchaser and the Supplier and supersedes all communications, negotiations and agreements (whether written or oral) of the parties with respect thereto made prior to the date of Contract.</w:t>
            </w:r>
          </w:p>
          <w:p w:rsidR="00D249C5" w:rsidRPr="00D249C5" w:rsidRDefault="00D249C5" w:rsidP="00D249C5">
            <w:pPr>
              <w:numPr>
                <w:ilvl w:val="1"/>
                <w:numId w:val="66"/>
              </w:numPr>
              <w:spacing w:after="220" w:line="240" w:lineRule="auto"/>
              <w:ind w:left="605"/>
              <w:jc w:val="both"/>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z w:val="24"/>
                <w:lang w:val="en-US" w:bidi="ar-SA"/>
              </w:rPr>
              <w:t>Amendment</w:t>
            </w:r>
          </w:p>
          <w:p w:rsidR="00D249C5" w:rsidRPr="00D249C5" w:rsidRDefault="00D249C5" w:rsidP="00D249C5">
            <w:pPr>
              <w:spacing w:after="180" w:line="240" w:lineRule="auto"/>
              <w:ind w:left="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No amendment or other variation of the Contract shall be valid unless it is in writing, is dated, expressly refers to the Contract, and is signed by a duly authorized representative of each party thereto.</w:t>
            </w:r>
          </w:p>
          <w:p w:rsidR="00D249C5" w:rsidRPr="00D249C5" w:rsidRDefault="00D249C5" w:rsidP="00D249C5">
            <w:pPr>
              <w:spacing w:after="180" w:line="240" w:lineRule="auto"/>
              <w:ind w:left="605"/>
              <w:jc w:val="both"/>
              <w:rPr>
                <w:rFonts w:ascii="Times New Roman" w:eastAsia="Times New Roman" w:hAnsi="Times New Roman" w:cs="Times New Roman"/>
                <w:sz w:val="24"/>
                <w:lang w:val="en-US" w:bidi="ar-SA"/>
              </w:rPr>
            </w:pPr>
          </w:p>
          <w:p w:rsidR="00D249C5" w:rsidRPr="00D249C5" w:rsidRDefault="00D249C5" w:rsidP="00D249C5">
            <w:pPr>
              <w:numPr>
                <w:ilvl w:val="1"/>
                <w:numId w:val="66"/>
              </w:numPr>
              <w:spacing w:after="180" w:line="240" w:lineRule="auto"/>
              <w:jc w:val="both"/>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z w:val="24"/>
                <w:lang w:val="en-US" w:bidi="ar-SA"/>
              </w:rPr>
              <w:t>Non-waiver</w:t>
            </w:r>
          </w:p>
          <w:p w:rsidR="00D249C5" w:rsidRPr="00D249C5" w:rsidRDefault="00D249C5" w:rsidP="00D249C5">
            <w:pPr>
              <w:numPr>
                <w:ilvl w:val="0"/>
                <w:numId w:val="72"/>
              </w:numPr>
              <w:spacing w:after="0" w:line="240" w:lineRule="auto"/>
              <w:jc w:val="both"/>
              <w:rPr>
                <w:szCs w:val="22"/>
                <w:lang w:bidi="ar-SA"/>
              </w:rPr>
            </w:pPr>
            <w:r w:rsidRPr="00D249C5">
              <w:rPr>
                <w:szCs w:val="22"/>
                <w:lang w:bidi="ar-SA"/>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0"/>
                <w:numId w:val="72"/>
              </w:numPr>
              <w:spacing w:after="0" w:line="240" w:lineRule="auto"/>
              <w:jc w:val="both"/>
              <w:rPr>
                <w:szCs w:val="22"/>
                <w:lang w:bidi="ar-SA"/>
              </w:rPr>
            </w:pPr>
            <w:r w:rsidRPr="00D249C5">
              <w:rPr>
                <w:szCs w:val="22"/>
                <w:lang w:bidi="ar-SA"/>
              </w:rPr>
              <w:t>Any waiver of a party’s rights, powers, or remedies under the Contract must be in writing, dated, and signed by an authorized representative of the party granting such waiver, and must specify the right and the extent to which it is being waived.</w:t>
            </w:r>
          </w:p>
          <w:p w:rsidR="00D249C5" w:rsidRPr="00D249C5" w:rsidRDefault="00D249C5" w:rsidP="00D249C5">
            <w:pPr>
              <w:spacing w:after="0" w:line="240" w:lineRule="auto"/>
              <w:jc w:val="both"/>
              <w:rPr>
                <w:szCs w:val="22"/>
                <w:lang w:bidi="ar-SA"/>
              </w:rPr>
            </w:pPr>
          </w:p>
          <w:p w:rsidR="00D249C5" w:rsidRPr="00D249C5" w:rsidRDefault="00D249C5" w:rsidP="00D249C5">
            <w:pPr>
              <w:numPr>
                <w:ilvl w:val="1"/>
                <w:numId w:val="66"/>
              </w:numPr>
              <w:spacing w:after="180" w:line="240" w:lineRule="auto"/>
              <w:ind w:left="605" w:hanging="605"/>
              <w:jc w:val="both"/>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z w:val="24"/>
                <w:lang w:val="en-US" w:bidi="ar-SA"/>
              </w:rPr>
              <w:t>Severability</w:t>
            </w:r>
          </w:p>
          <w:p w:rsidR="00D249C5" w:rsidRPr="00D249C5" w:rsidRDefault="00D249C5" w:rsidP="00D249C5">
            <w:pPr>
              <w:spacing w:after="180" w:line="240" w:lineRule="auto"/>
              <w:ind w:left="60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249C5" w:rsidRPr="00D249C5" w:rsidTr="002B0457">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Language</w:t>
            </w:r>
          </w:p>
        </w:tc>
        <w:tc>
          <w:tcPr>
            <w:tcW w:w="6948" w:type="dxa"/>
            <w:gridSpan w:val="2"/>
          </w:tcPr>
          <w:p w:rsidR="00D249C5" w:rsidRPr="00D249C5" w:rsidRDefault="00D249C5" w:rsidP="00D249C5">
            <w:pPr>
              <w:numPr>
                <w:ilvl w:val="1"/>
                <w:numId w:val="60"/>
              </w:numPr>
              <w:spacing w:after="180" w:line="240" w:lineRule="auto"/>
              <w:ind w:left="648" w:hanging="648"/>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D249C5">
              <w:rPr>
                <w:rFonts w:ascii="Times New Roman" w:eastAsia="Times New Roman" w:hAnsi="Times New Roman" w:cs="Times New Roman"/>
                <w:b/>
                <w:bCs/>
                <w:sz w:val="24"/>
                <w:lang w:val="en-US" w:bidi="ar-SA"/>
              </w:rPr>
              <w:t>,</w:t>
            </w:r>
            <w:r w:rsidRPr="00D249C5">
              <w:rPr>
                <w:rFonts w:ascii="Times New Roman" w:eastAsia="Times New Roman" w:hAnsi="Times New Roman" w:cs="Times New Roman"/>
                <w:sz w:val="24"/>
                <w:lang w:val="en-US" w:bidi="ar-SA"/>
              </w:rPr>
              <w:t xml:space="preserve"> in which case, for purposes of interpretation of the Contract, this translation shall govern.</w:t>
            </w:r>
          </w:p>
          <w:p w:rsidR="00D249C5" w:rsidRPr="00D249C5" w:rsidRDefault="00D249C5" w:rsidP="00D249C5">
            <w:pPr>
              <w:numPr>
                <w:ilvl w:val="1"/>
                <w:numId w:val="60"/>
              </w:numPr>
              <w:spacing w:after="180" w:line="240" w:lineRule="auto"/>
              <w:ind w:left="648" w:hanging="648"/>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Supplier shall bear all costs of translation to the governing language and all risks of the accuracy of such translation, for documents provided by the Supplier.</w:t>
            </w:r>
          </w:p>
        </w:tc>
      </w:tr>
      <w:tr w:rsidR="00D249C5" w:rsidRPr="00D249C5" w:rsidTr="002B0457">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Deleted</w:t>
            </w:r>
          </w:p>
        </w:tc>
        <w:tc>
          <w:tcPr>
            <w:tcW w:w="6948" w:type="dxa"/>
            <w:gridSpan w:val="2"/>
          </w:tcPr>
          <w:p w:rsidR="00D249C5" w:rsidRPr="00D249C5" w:rsidRDefault="00D249C5" w:rsidP="00D249C5">
            <w:pPr>
              <w:spacing w:after="200" w:line="240" w:lineRule="auto"/>
              <w:jc w:val="both"/>
              <w:rPr>
                <w:rFonts w:ascii="Times New Roman" w:eastAsia="Times New Roman" w:hAnsi="Times New Roman" w:cs="Times New Roman"/>
                <w:spacing w:val="-4"/>
                <w:sz w:val="18"/>
                <w:lang w:val="en-US" w:bidi="ar-SA"/>
              </w:rPr>
            </w:pPr>
          </w:p>
        </w:tc>
      </w:tr>
      <w:tr w:rsidR="00D249C5" w:rsidRPr="00D249C5" w:rsidTr="002B0457">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Eligibility</w:t>
            </w:r>
          </w:p>
        </w:tc>
        <w:tc>
          <w:tcPr>
            <w:tcW w:w="6948" w:type="dxa"/>
            <w:gridSpan w:val="2"/>
          </w:tcPr>
          <w:p w:rsidR="00D249C5" w:rsidRPr="00D249C5" w:rsidRDefault="00D249C5" w:rsidP="00D249C5">
            <w:pPr>
              <w:numPr>
                <w:ilvl w:val="1"/>
                <w:numId w:val="61"/>
              </w:numPr>
              <w:spacing w:after="200" w:line="240" w:lineRule="auto"/>
              <w:ind w:left="547" w:hanging="547"/>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D249C5" w:rsidRPr="00D249C5" w:rsidRDefault="00D249C5" w:rsidP="00D249C5">
            <w:pPr>
              <w:numPr>
                <w:ilvl w:val="1"/>
                <w:numId w:val="61"/>
              </w:numPr>
              <w:spacing w:after="200" w:line="240" w:lineRule="auto"/>
              <w:ind w:left="547" w:hanging="547"/>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w:t>
            </w:r>
            <w:r w:rsidRPr="00D249C5">
              <w:rPr>
                <w:rFonts w:ascii="Times New Roman" w:eastAsia="Times New Roman" w:hAnsi="Times New Roman" w:cs="Times New Roman"/>
                <w:sz w:val="24"/>
                <w:lang w:val="en-US" w:bidi="ar-SA"/>
              </w:rPr>
              <w:lastRenderedPageBreak/>
              <w:t xml:space="preserve">article results that differs substantially in its basic characteristics from its components. </w:t>
            </w:r>
          </w:p>
        </w:tc>
      </w:tr>
      <w:tr w:rsidR="00D249C5" w:rsidRPr="00D249C5" w:rsidTr="002B0457">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Notices</w:t>
            </w:r>
          </w:p>
        </w:tc>
        <w:tc>
          <w:tcPr>
            <w:tcW w:w="6948" w:type="dxa"/>
            <w:gridSpan w:val="2"/>
          </w:tcPr>
          <w:p w:rsidR="00D249C5" w:rsidRPr="00D249C5" w:rsidRDefault="00D249C5" w:rsidP="00D249C5">
            <w:pPr>
              <w:numPr>
                <w:ilvl w:val="1"/>
                <w:numId w:val="62"/>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Any notice given by one party to the other pursuant to the Contract shall be in writing to the address specified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r w:rsidRPr="00D249C5">
              <w:rPr>
                <w:rFonts w:ascii="Times New Roman" w:eastAsia="Times New Roman" w:hAnsi="Times New Roman" w:cs="Times New Roman"/>
                <w:sz w:val="24"/>
                <w:lang w:val="en-US" w:bidi="ar-SA"/>
              </w:rPr>
              <w:t xml:space="preserve">  The term “in writing” means communicated in written form with proof of receipt. </w:t>
            </w:r>
          </w:p>
          <w:p w:rsidR="00D249C5" w:rsidRPr="00D249C5" w:rsidRDefault="00D249C5" w:rsidP="00D249C5">
            <w:pPr>
              <w:numPr>
                <w:ilvl w:val="1"/>
                <w:numId w:val="62"/>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A notice shall be effective when delivered or on the notice’s effective date, whichever is later.</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Governing Law</w:t>
            </w:r>
          </w:p>
        </w:tc>
        <w:tc>
          <w:tcPr>
            <w:tcW w:w="6930" w:type="dxa"/>
          </w:tcPr>
          <w:p w:rsidR="00D249C5" w:rsidRPr="00D249C5" w:rsidRDefault="00D249C5" w:rsidP="00D249C5">
            <w:pPr>
              <w:numPr>
                <w:ilvl w:val="1"/>
                <w:numId w:val="68"/>
              </w:numPr>
              <w:spacing w:after="20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Contract shall be governed by and interpreted in accordance with the laws of the Union of India.</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Settlement of Disputes</w:t>
            </w:r>
          </w:p>
        </w:tc>
        <w:tc>
          <w:tcPr>
            <w:tcW w:w="6930" w:type="dxa"/>
          </w:tcPr>
          <w:p w:rsidR="00D249C5" w:rsidRPr="00D249C5" w:rsidRDefault="00D249C5" w:rsidP="00D249C5">
            <w:pPr>
              <w:numPr>
                <w:ilvl w:val="1"/>
                <w:numId w:val="63"/>
              </w:numPr>
              <w:spacing w:after="20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 xml:space="preserve">The Purchaser and the Supplier shall make every effort to resolve amicably by direct informal negotiation any disagreement or dispute arising between them under or in connection with the Contract. </w:t>
            </w:r>
          </w:p>
          <w:p w:rsidR="00D249C5" w:rsidRPr="00D249C5" w:rsidRDefault="00D249C5" w:rsidP="00D249C5">
            <w:pPr>
              <w:numPr>
                <w:ilvl w:val="1"/>
                <w:numId w:val="63"/>
              </w:numPr>
              <w:spacing w:after="200" w:line="240" w:lineRule="auto"/>
              <w:ind w:left="605" w:hanging="605"/>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shd w:val="clear" w:color="auto" w:fill="FFFFFF" w:themeFill="background1"/>
                <w:lang w:val="en-US" w:bidi="ar-SA"/>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r w:rsidRPr="00D249C5">
              <w:rPr>
                <w:rFonts w:ascii="Times New Roman" w:eastAsia="Times New Roman" w:hAnsi="Times New Roman" w:cs="Times New Roman"/>
                <w:sz w:val="24"/>
                <w:lang w:val="en-US" w:bidi="ar-SA"/>
              </w:rPr>
              <w:t xml:space="preserve">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D249C5">
              <w:rPr>
                <w:rFonts w:ascii="Times New Roman" w:eastAsia="Times New Roman" w:hAnsi="Times New Roman" w:cs="Times New Roman"/>
                <w:b/>
                <w:sz w:val="24"/>
                <w:lang w:val="en-US" w:bidi="ar-SA"/>
              </w:rPr>
              <w:t xml:space="preserve">specified in the SCC. </w:t>
            </w:r>
          </w:p>
          <w:p w:rsidR="00D249C5" w:rsidRPr="00D249C5" w:rsidRDefault="00D249C5" w:rsidP="00D249C5">
            <w:pPr>
              <w:numPr>
                <w:ilvl w:val="1"/>
                <w:numId w:val="63"/>
              </w:numPr>
              <w:spacing w:after="0" w:line="240" w:lineRule="auto"/>
              <w:ind w:left="605" w:hanging="605"/>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pacing w:val="-4"/>
                <w:sz w:val="24"/>
                <w:lang w:val="en-US" w:bidi="ar-SA"/>
              </w:rPr>
              <w:t xml:space="preserve">Notwithstanding any reference to arbitration herein, </w:t>
            </w:r>
          </w:p>
          <w:p w:rsidR="00D249C5" w:rsidRPr="00D249C5" w:rsidRDefault="00D249C5" w:rsidP="00D249C5">
            <w:pPr>
              <w:numPr>
                <w:ilvl w:val="2"/>
                <w:numId w:val="68"/>
              </w:numPr>
              <w:spacing w:after="0" w:line="240" w:lineRule="auto"/>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pacing w:val="-4"/>
                <w:sz w:val="24"/>
                <w:lang w:val="en-US" w:bidi="ar-SA"/>
              </w:rPr>
              <w:t xml:space="preserve">the parties shall continue to perform their respective obligations under the Contract unless they otherwise agree; and </w:t>
            </w:r>
          </w:p>
          <w:p w:rsidR="00D249C5" w:rsidRPr="00D249C5" w:rsidRDefault="00D249C5" w:rsidP="00D249C5">
            <w:pPr>
              <w:numPr>
                <w:ilvl w:val="2"/>
                <w:numId w:val="68"/>
              </w:numPr>
              <w:spacing w:after="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pacing w:val="-4"/>
                <w:sz w:val="24"/>
                <w:lang w:val="en-US" w:bidi="ar-SA"/>
              </w:rPr>
              <w:t>the Purchaser shall pay the Supplier any monies due the Supplier.</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GB" w:bidi="ar-SA"/>
              </w:rPr>
              <w:t>Inspections and Audit by the Bank</w:t>
            </w:r>
          </w:p>
        </w:tc>
        <w:tc>
          <w:tcPr>
            <w:tcW w:w="6930" w:type="dxa"/>
          </w:tcPr>
          <w:p w:rsidR="00D249C5" w:rsidRPr="00D249C5" w:rsidRDefault="00D249C5" w:rsidP="00D249C5">
            <w:pPr>
              <w:numPr>
                <w:ilvl w:val="1"/>
                <w:numId w:val="64"/>
              </w:numPr>
              <w:tabs>
                <w:tab w:val="num" w:pos="612"/>
              </w:tabs>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pacing w:val="-4"/>
                <w:sz w:val="24"/>
                <w:lang w:val="en-US" w:bidi="ar-SA"/>
              </w:rPr>
              <w:t xml:space="preserve">The Supplier shall permit the Bank and/or persons appointed by the Bank to inspect the Supplier’s offices and/or the accounts and records of the Supplier and its sub-contractors relating to the performance of the Contract, and to have such accounts and records audited by auditors appointed by the Bank if required by the Bank. The Supplier’s attention is drawn to Clause 3, which provides, inter alia, </w:t>
            </w:r>
            <w:r w:rsidRPr="00D249C5">
              <w:rPr>
                <w:rFonts w:ascii="Times New Roman" w:eastAsia="Times New Roman" w:hAnsi="Times New Roman" w:cs="Times New Roman"/>
                <w:spacing w:val="-4"/>
                <w:sz w:val="24"/>
                <w:szCs w:val="24"/>
                <w:lang w:val="en-US" w:bidi="ar-SA"/>
              </w:rPr>
              <w:t xml:space="preserve">that </w:t>
            </w:r>
            <w:r w:rsidRPr="00D249C5">
              <w:rPr>
                <w:rFonts w:ascii="Times New Roman" w:eastAsia="Times New Roman" w:hAnsi="Times New Roman" w:cs="Times New Roman"/>
                <w:bCs/>
                <w:color w:val="000000"/>
                <w:spacing w:val="-4"/>
                <w:sz w:val="24"/>
                <w:szCs w:val="24"/>
                <w:lang w:val="en-US" w:bidi="ar-SA"/>
              </w:rPr>
              <w:t>acts intended to materially impede the exercise of the Bank’s inspection and audit rights provided for under Sub-Clause 11.1 constitute a prohibited practice subject to contract termination (as well as to a determination of ineligibility under the Procurement Guidelines).</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Scope of Supply</w:t>
            </w:r>
          </w:p>
        </w:tc>
        <w:tc>
          <w:tcPr>
            <w:tcW w:w="6930" w:type="dxa"/>
          </w:tcPr>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12.1</w:t>
            </w:r>
            <w:r w:rsidRPr="00D249C5">
              <w:rPr>
                <w:rFonts w:ascii="Times New Roman" w:eastAsia="Times New Roman" w:hAnsi="Times New Roman" w:cs="Times New Roman"/>
                <w:sz w:val="24"/>
                <w:lang w:val="en-US" w:bidi="ar-SA"/>
              </w:rPr>
              <w:tab/>
            </w:r>
            <w:r w:rsidRPr="00D249C5">
              <w:rPr>
                <w:rFonts w:ascii="Times New Roman" w:eastAsia="Times New Roman" w:hAnsi="Times New Roman" w:cs="Times New Roman"/>
                <w:spacing w:val="-4"/>
                <w:sz w:val="24"/>
                <w:lang w:val="en-US" w:bidi="ar-SA"/>
              </w:rPr>
              <w:t>The Goods and Related Services to be supplied shall be as specif</w:t>
            </w:r>
            <w:r w:rsidRPr="00D249C5">
              <w:rPr>
                <w:rFonts w:ascii="Times New Roman" w:eastAsia="Times New Roman" w:hAnsi="Times New Roman" w:cs="Times New Roman"/>
                <w:sz w:val="24"/>
                <w:lang w:val="en-US" w:bidi="ar-SA"/>
              </w:rPr>
              <w:t>ied in the Special Condition of Contract.</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Delivery and Documents</w:t>
            </w:r>
          </w:p>
        </w:tc>
        <w:tc>
          <w:tcPr>
            <w:tcW w:w="6930" w:type="dxa"/>
          </w:tcPr>
          <w:p w:rsidR="00D249C5" w:rsidRPr="00D249C5" w:rsidRDefault="00D249C5" w:rsidP="00D249C5">
            <w:pPr>
              <w:spacing w:after="200" w:line="240" w:lineRule="auto"/>
              <w:ind w:left="612" w:hanging="630"/>
              <w:jc w:val="both"/>
              <w:rPr>
                <w:rFonts w:ascii="Times New Roman" w:eastAsia="Times New Roman" w:hAnsi="Times New Roman" w:cs="Times New Roman"/>
                <w:spacing w:val="-4"/>
                <w:sz w:val="24"/>
                <w:lang w:val="en-US" w:bidi="ar-SA"/>
              </w:rPr>
            </w:pPr>
            <w:r w:rsidRPr="00D249C5">
              <w:rPr>
                <w:rFonts w:ascii="Times New Roman" w:eastAsia="Times New Roman" w:hAnsi="Times New Roman" w:cs="Times New Roman"/>
                <w:spacing w:val="-4"/>
                <w:sz w:val="24"/>
                <w:lang w:val="en-US" w:bidi="ar-SA"/>
              </w:rPr>
              <w:t>13.1</w:t>
            </w:r>
            <w:r w:rsidRPr="00D249C5">
              <w:rPr>
                <w:rFonts w:ascii="Times New Roman" w:eastAsia="Times New Roman" w:hAnsi="Times New Roman" w:cs="Times New Roman"/>
                <w:spacing w:val="-4"/>
                <w:sz w:val="24"/>
                <w:lang w:val="en-US" w:bidi="ar-SA"/>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D249C5">
              <w:rPr>
                <w:rFonts w:ascii="Times New Roman" w:eastAsia="Times New Roman" w:hAnsi="Times New Roman" w:cs="Times New Roman"/>
                <w:b/>
                <w:bCs/>
                <w:spacing w:val="-4"/>
                <w:sz w:val="24"/>
                <w:lang w:val="en-US" w:bidi="ar-SA"/>
              </w:rPr>
              <w:t>SCC.</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Supplier’s Responsibilities</w:t>
            </w:r>
          </w:p>
        </w:tc>
        <w:tc>
          <w:tcPr>
            <w:tcW w:w="6930" w:type="dxa"/>
          </w:tcPr>
          <w:p w:rsidR="00D249C5" w:rsidRPr="00D249C5" w:rsidRDefault="00D249C5" w:rsidP="00D249C5">
            <w:pPr>
              <w:spacing w:after="200" w:line="240" w:lineRule="auto"/>
              <w:ind w:left="612" w:hanging="630"/>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14.1</w:t>
            </w:r>
            <w:r w:rsidRPr="00D249C5">
              <w:rPr>
                <w:rFonts w:ascii="Times New Roman" w:eastAsia="Times New Roman" w:hAnsi="Times New Roman" w:cs="Times New Roman"/>
                <w:sz w:val="24"/>
                <w:lang w:val="en-US" w:bidi="ar-SA"/>
              </w:rPr>
              <w:tab/>
              <w:t>The Supplier shall supply all the Goods and Related Services included in the Scope of Supply in accordance with GCC Clause 12, and the Delivery and Completion Schedule, as per GCC Clause 13.</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Contract Price</w:t>
            </w:r>
          </w:p>
        </w:tc>
        <w:tc>
          <w:tcPr>
            <w:tcW w:w="6930" w:type="dxa"/>
          </w:tcPr>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15.1</w:t>
            </w:r>
            <w:r w:rsidRPr="00D249C5">
              <w:rPr>
                <w:rFonts w:ascii="Times New Roman" w:eastAsia="Times New Roman" w:hAnsi="Times New Roman" w:cs="Times New Roman"/>
                <w:sz w:val="24"/>
                <w:lang w:val="en-US" w:bidi="ar-SA"/>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Terms of Payment</w:t>
            </w:r>
          </w:p>
        </w:tc>
        <w:tc>
          <w:tcPr>
            <w:tcW w:w="6930" w:type="dxa"/>
          </w:tcPr>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16.1</w:t>
            </w:r>
            <w:r w:rsidRPr="00D249C5">
              <w:rPr>
                <w:rFonts w:ascii="Times New Roman" w:eastAsia="Times New Roman" w:hAnsi="Times New Roman" w:cs="Times New Roman"/>
                <w:sz w:val="24"/>
                <w:lang w:val="en-US" w:bidi="ar-SA"/>
              </w:rPr>
              <w:tab/>
              <w:t xml:space="preserve">The Contract Price, including any Advance Payments, if applicable, shall be paid as specified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p>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16.2</w:t>
            </w:r>
            <w:r w:rsidRPr="00D249C5">
              <w:rPr>
                <w:rFonts w:ascii="Times New Roman" w:eastAsia="Times New Roman" w:hAnsi="Times New Roman" w:cs="Times New Roman"/>
                <w:sz w:val="24"/>
                <w:lang w:val="en-US" w:bidi="ar-SA"/>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16.3</w:t>
            </w:r>
            <w:r w:rsidRPr="00D249C5">
              <w:rPr>
                <w:rFonts w:ascii="Times New Roman" w:eastAsia="Times New Roman" w:hAnsi="Times New Roman" w:cs="Times New Roman"/>
                <w:sz w:val="24"/>
                <w:lang w:val="en-US" w:bidi="ar-SA"/>
              </w:rPr>
              <w:tab/>
            </w:r>
            <w:r w:rsidRPr="00D249C5">
              <w:rPr>
                <w:rFonts w:ascii="Times New Roman" w:eastAsia="Times New Roman" w:hAnsi="Times New Roman" w:cs="Times New Roman"/>
                <w:sz w:val="24"/>
                <w:shd w:val="clear" w:color="auto" w:fill="FFFFFF" w:themeFill="background1"/>
                <w:lang w:val="en-US" w:bidi="ar-SA"/>
              </w:rPr>
              <w:t>Payments shall be made promptly by the Purchaser, but in no case later than sixty (60) days after submission of an invoice or request for payment by the Supplier, and after the Purchaser has accepted it.</w:t>
            </w:r>
          </w:p>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16.4</w:t>
            </w:r>
            <w:r w:rsidRPr="00D249C5">
              <w:rPr>
                <w:rFonts w:ascii="Times New Roman" w:eastAsia="Times New Roman" w:hAnsi="Times New Roman" w:cs="Times New Roman"/>
                <w:sz w:val="24"/>
                <w:lang w:val="en-US" w:bidi="ar-SA"/>
              </w:rPr>
              <w:tab/>
              <w:t>The payments shall be made in Indian Rupees to the Supplier under this Contract.</w:t>
            </w:r>
          </w:p>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16.5</w:t>
            </w:r>
            <w:r w:rsidRPr="00D249C5">
              <w:rPr>
                <w:rFonts w:ascii="Times New Roman" w:eastAsia="Times New Roman" w:hAnsi="Times New Roman" w:cs="Times New Roman"/>
                <w:sz w:val="24"/>
                <w:lang w:val="en-US" w:bidi="ar-SA"/>
              </w:rPr>
              <w:tab/>
              <w:t xml:space="preserve">In the event that the Purchaser fails to pay the Supplier any payment by its due date or within the period set forth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r w:rsidRPr="00D249C5">
              <w:rPr>
                <w:rFonts w:ascii="Times New Roman" w:eastAsia="Times New Roman" w:hAnsi="Times New Roman" w:cs="Times New Roman"/>
                <w:sz w:val="24"/>
                <w:lang w:val="en-US" w:bidi="ar-SA"/>
              </w:rPr>
              <w:t xml:space="preserve"> the Purchaser shall pay to the Supplier interest on the amount of such delayed payment at the rate shown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r w:rsidRPr="00D249C5">
              <w:rPr>
                <w:rFonts w:ascii="Times New Roman" w:eastAsia="Times New Roman" w:hAnsi="Times New Roman" w:cs="Times New Roman"/>
                <w:sz w:val="24"/>
                <w:lang w:val="en-US" w:bidi="ar-SA"/>
              </w:rPr>
              <w:t xml:space="preserve"> for the period of delay until payment has been made in full, whether before or after judgment or arbitrage award. </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Taxes and Duties</w:t>
            </w:r>
          </w:p>
        </w:tc>
        <w:tc>
          <w:tcPr>
            <w:tcW w:w="6930" w:type="dxa"/>
          </w:tcPr>
          <w:p w:rsidR="00D249C5" w:rsidRPr="00D249C5" w:rsidRDefault="00D249C5" w:rsidP="00D249C5">
            <w:pPr>
              <w:spacing w:after="24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The Supplier shall be entirely responsible for all taxes, duties, license fees, etc., incurred until delivery of the contracted Goods to the Purchaser.</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Performance Security</w:t>
            </w:r>
          </w:p>
        </w:tc>
        <w:tc>
          <w:tcPr>
            <w:tcW w:w="6930" w:type="dxa"/>
          </w:tcPr>
          <w:p w:rsidR="00D249C5" w:rsidRPr="00D249C5" w:rsidRDefault="00D249C5" w:rsidP="00D249C5">
            <w:pPr>
              <w:spacing w:after="24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18.1</w:t>
            </w:r>
            <w:r w:rsidRPr="00D249C5">
              <w:rPr>
                <w:rFonts w:ascii="Times New Roman" w:eastAsia="Times New Roman" w:hAnsi="Times New Roman" w:cs="Times New Roman"/>
                <w:sz w:val="24"/>
                <w:lang w:val="en-US" w:bidi="ar-SA"/>
              </w:rPr>
              <w:tab/>
              <w:t xml:space="preserve">If required as specified in the SCC, the Supplier shall, within twenty-eight (28) days of the notification of contract award, </w:t>
            </w:r>
            <w:r w:rsidRPr="00D249C5">
              <w:rPr>
                <w:rFonts w:ascii="Times New Roman" w:eastAsia="Times New Roman" w:hAnsi="Times New Roman" w:cs="Times New Roman"/>
                <w:sz w:val="24"/>
                <w:lang w:val="en-US" w:bidi="ar-SA"/>
              </w:rPr>
              <w:lastRenderedPageBreak/>
              <w:t xml:space="preserve">provide a performance security for the performance of the Contract in the amount specified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p>
          <w:p w:rsidR="00D249C5" w:rsidRPr="00D249C5" w:rsidRDefault="00D249C5" w:rsidP="00D249C5">
            <w:pPr>
              <w:spacing w:after="24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18.2</w:t>
            </w:r>
            <w:r w:rsidRPr="00D249C5">
              <w:rPr>
                <w:rFonts w:ascii="Times New Roman" w:eastAsia="Times New Roman" w:hAnsi="Times New Roman" w:cs="Times New Roman"/>
                <w:sz w:val="24"/>
                <w:lang w:val="en-US" w:bidi="ar-SA"/>
              </w:rPr>
              <w:tab/>
              <w:t>The proceeds of the Performance Security shall be payable to the Purchaser as compensation for any loss resulting from the Supplier’s failure to complete its obligations under the Contract.</w:t>
            </w:r>
          </w:p>
          <w:p w:rsidR="00D249C5" w:rsidRPr="00D249C5" w:rsidRDefault="00D249C5" w:rsidP="00D249C5">
            <w:pPr>
              <w:spacing w:after="24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18.3</w:t>
            </w:r>
            <w:r w:rsidRPr="00D249C5">
              <w:rPr>
                <w:rFonts w:ascii="Times New Roman" w:eastAsia="Times New Roman" w:hAnsi="Times New Roman" w:cs="Times New Roman"/>
                <w:sz w:val="24"/>
                <w:lang w:val="en-US" w:bidi="ar-SA"/>
              </w:rPr>
              <w:tab/>
              <w:t xml:space="preserve">As specified in the SCC, the Performance Security shall be denominated in the Indian Rupees, and shall be in one of the format stipulated by the Purchaser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r w:rsidRPr="00D249C5">
              <w:rPr>
                <w:rFonts w:ascii="Times New Roman" w:eastAsia="Times New Roman" w:hAnsi="Times New Roman" w:cs="Times New Roman"/>
                <w:sz w:val="24"/>
                <w:lang w:val="en-US" w:bidi="ar-SA"/>
              </w:rPr>
              <w:t xml:space="preserve"> or in another format acceptable to the Purchaser.</w:t>
            </w:r>
          </w:p>
          <w:p w:rsidR="00D249C5" w:rsidRPr="00D249C5" w:rsidRDefault="00D249C5" w:rsidP="00D249C5">
            <w:pPr>
              <w:spacing w:after="24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18.4</w:t>
            </w:r>
            <w:r w:rsidRPr="00D249C5">
              <w:rPr>
                <w:rFonts w:ascii="Times New Roman" w:eastAsia="Times New Roman" w:hAnsi="Times New Roman" w:cs="Times New Roman"/>
                <w:sz w:val="24"/>
                <w:lang w:val="en-US" w:bidi="ar-SA"/>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Copyright</w:t>
            </w:r>
          </w:p>
        </w:tc>
        <w:tc>
          <w:tcPr>
            <w:tcW w:w="6930" w:type="dxa"/>
          </w:tcPr>
          <w:p w:rsidR="00D249C5" w:rsidRPr="00D249C5" w:rsidRDefault="00D249C5" w:rsidP="00D249C5">
            <w:pPr>
              <w:spacing w:after="18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19.1</w:t>
            </w:r>
            <w:r w:rsidRPr="00D249C5">
              <w:rPr>
                <w:rFonts w:ascii="Times New Roman" w:eastAsia="Times New Roman" w:hAnsi="Times New Roman" w:cs="Times New Roman"/>
                <w:sz w:val="24"/>
                <w:lang w:val="en-US" w:bidi="ar-SA"/>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Confidential Information</w:t>
            </w:r>
          </w:p>
        </w:tc>
        <w:tc>
          <w:tcPr>
            <w:tcW w:w="6930" w:type="dxa"/>
          </w:tcPr>
          <w:p w:rsidR="00D249C5" w:rsidRPr="00D249C5" w:rsidRDefault="00D249C5" w:rsidP="00D249C5">
            <w:pPr>
              <w:spacing w:after="18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20.1</w:t>
            </w:r>
            <w:r w:rsidRPr="00D249C5">
              <w:rPr>
                <w:rFonts w:ascii="Times New Roman" w:eastAsia="Times New Roman" w:hAnsi="Times New Roman" w:cs="Times New Roman"/>
                <w:sz w:val="24"/>
                <w:lang w:val="en-US" w:bidi="ar-SA"/>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D249C5" w:rsidRPr="00D249C5" w:rsidRDefault="00D249C5" w:rsidP="00D249C5">
            <w:pPr>
              <w:spacing w:after="18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20.2</w:t>
            </w:r>
            <w:r w:rsidRPr="00D249C5">
              <w:rPr>
                <w:rFonts w:ascii="Times New Roman" w:eastAsia="Times New Roman" w:hAnsi="Times New Roman" w:cs="Times New Roman"/>
                <w:sz w:val="24"/>
                <w:lang w:val="en-US" w:bidi="ar-SA"/>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D249C5" w:rsidRPr="00D249C5" w:rsidRDefault="00D249C5" w:rsidP="00D249C5">
            <w:pPr>
              <w:spacing w:after="18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20.3</w:t>
            </w:r>
            <w:r w:rsidRPr="00D249C5">
              <w:rPr>
                <w:rFonts w:ascii="Times New Roman" w:eastAsia="Times New Roman" w:hAnsi="Times New Roman" w:cs="Times New Roman"/>
                <w:sz w:val="24"/>
                <w:lang w:val="en-US" w:bidi="ar-SA"/>
              </w:rPr>
              <w:tab/>
              <w:t>The obligation of a party under GCC Sub-Clauses 20.1 and 20.2 above, however, shall not apply to information that:</w:t>
            </w:r>
          </w:p>
          <w:p w:rsidR="00D249C5" w:rsidRPr="00D249C5" w:rsidRDefault="00D249C5" w:rsidP="00D249C5">
            <w:pPr>
              <w:numPr>
                <w:ilvl w:val="0"/>
                <w:numId w:val="73"/>
              </w:numPr>
              <w:spacing w:after="0" w:line="240" w:lineRule="auto"/>
              <w:ind w:hanging="468"/>
              <w:jc w:val="center"/>
              <w:rPr>
                <w:szCs w:val="22"/>
                <w:lang w:bidi="ar-SA"/>
              </w:rPr>
            </w:pPr>
            <w:r w:rsidRPr="00D249C5">
              <w:rPr>
                <w:szCs w:val="22"/>
                <w:lang w:bidi="ar-SA"/>
              </w:rPr>
              <w:lastRenderedPageBreak/>
              <w:t>the Purchaser or Supplier need to share with the Bank or other institutions participating in the financing of the Contract;</w:t>
            </w:r>
          </w:p>
          <w:p w:rsidR="00D249C5" w:rsidRPr="00D249C5" w:rsidRDefault="00D249C5" w:rsidP="00D249C5">
            <w:pPr>
              <w:spacing w:after="0" w:line="240" w:lineRule="auto"/>
              <w:ind w:hanging="468"/>
              <w:jc w:val="center"/>
              <w:rPr>
                <w:szCs w:val="22"/>
                <w:lang w:bidi="ar-SA"/>
              </w:rPr>
            </w:pPr>
          </w:p>
          <w:p w:rsidR="00D249C5" w:rsidRPr="00D249C5" w:rsidRDefault="00D249C5" w:rsidP="00D249C5">
            <w:pPr>
              <w:numPr>
                <w:ilvl w:val="0"/>
                <w:numId w:val="73"/>
              </w:numPr>
              <w:spacing w:after="0" w:line="240" w:lineRule="auto"/>
              <w:ind w:hanging="468"/>
              <w:jc w:val="center"/>
              <w:rPr>
                <w:szCs w:val="22"/>
                <w:lang w:bidi="ar-SA"/>
              </w:rPr>
            </w:pPr>
            <w:r w:rsidRPr="00D249C5">
              <w:rPr>
                <w:szCs w:val="22"/>
                <w:lang w:bidi="ar-SA"/>
              </w:rPr>
              <w:t>now or hereafter enters the public domain through no fault of that party;</w:t>
            </w:r>
          </w:p>
          <w:p w:rsidR="00D249C5" w:rsidRPr="00D249C5" w:rsidRDefault="00D249C5" w:rsidP="00D249C5">
            <w:pPr>
              <w:spacing w:after="0" w:line="240" w:lineRule="auto"/>
              <w:ind w:hanging="468"/>
              <w:jc w:val="center"/>
              <w:rPr>
                <w:szCs w:val="22"/>
                <w:lang w:bidi="ar-SA"/>
              </w:rPr>
            </w:pPr>
          </w:p>
          <w:p w:rsidR="00D249C5" w:rsidRPr="00D249C5" w:rsidRDefault="00D249C5" w:rsidP="00D249C5">
            <w:pPr>
              <w:numPr>
                <w:ilvl w:val="0"/>
                <w:numId w:val="73"/>
              </w:numPr>
              <w:spacing w:after="0" w:line="240" w:lineRule="auto"/>
              <w:ind w:hanging="468"/>
              <w:jc w:val="center"/>
              <w:rPr>
                <w:szCs w:val="22"/>
                <w:lang w:bidi="ar-SA"/>
              </w:rPr>
            </w:pPr>
            <w:r w:rsidRPr="00D249C5">
              <w:rPr>
                <w:szCs w:val="22"/>
                <w:lang w:bidi="ar-SA"/>
              </w:rPr>
              <w:t>can be proven to have been possessed by that party at the time of disclosure and which was not previously obtained, directly or indirectly, from the other party; or</w:t>
            </w:r>
          </w:p>
          <w:p w:rsidR="00D249C5" w:rsidRPr="00D249C5" w:rsidRDefault="00D249C5" w:rsidP="00D249C5">
            <w:pPr>
              <w:spacing w:after="0" w:line="240" w:lineRule="auto"/>
              <w:ind w:hanging="468"/>
              <w:jc w:val="center"/>
              <w:rPr>
                <w:szCs w:val="22"/>
                <w:lang w:bidi="ar-SA"/>
              </w:rPr>
            </w:pPr>
          </w:p>
          <w:p w:rsidR="00D249C5" w:rsidRPr="00D249C5" w:rsidRDefault="00D249C5" w:rsidP="00D249C5">
            <w:pPr>
              <w:numPr>
                <w:ilvl w:val="0"/>
                <w:numId w:val="73"/>
              </w:numPr>
              <w:spacing w:after="0" w:line="240" w:lineRule="auto"/>
              <w:ind w:hanging="468"/>
              <w:jc w:val="center"/>
              <w:rPr>
                <w:szCs w:val="22"/>
                <w:lang w:bidi="ar-SA"/>
              </w:rPr>
            </w:pPr>
            <w:r w:rsidRPr="00D249C5">
              <w:rPr>
                <w:szCs w:val="22"/>
                <w:lang w:bidi="ar-SA"/>
              </w:rPr>
              <w:t>otherwise lawfully becomes available to that party from a third party that has no obligation of confidentiality.</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18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20.4</w:t>
            </w:r>
            <w:r w:rsidRPr="00D249C5">
              <w:rPr>
                <w:rFonts w:ascii="Times New Roman" w:eastAsia="Times New Roman" w:hAnsi="Times New Roman" w:cs="Times New Roman"/>
                <w:sz w:val="24"/>
                <w:lang w:val="en-US" w:bidi="ar-SA"/>
              </w:rPr>
              <w:tab/>
              <w:t>The above provisions of GCC Clause 20 shall not in any way modify any undertaking of confidentiality given by either of the parties hereto prior to the date of the Contract in respect of the Supply or any part thereof.</w:t>
            </w:r>
          </w:p>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20.5</w:t>
            </w:r>
            <w:r w:rsidRPr="00D249C5">
              <w:rPr>
                <w:rFonts w:ascii="Times New Roman" w:eastAsia="Times New Roman" w:hAnsi="Times New Roman" w:cs="Times New Roman"/>
                <w:sz w:val="24"/>
                <w:lang w:val="en-US" w:bidi="ar-SA"/>
              </w:rPr>
              <w:tab/>
              <w:t>The provisions of GCC Clause 20 shall survive completion or termination, for whatever reason, of the Contract.</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 xml:space="preserve"> Subcontracting</w:t>
            </w:r>
          </w:p>
        </w:tc>
        <w:tc>
          <w:tcPr>
            <w:tcW w:w="6930" w:type="dxa"/>
          </w:tcPr>
          <w:p w:rsidR="00D249C5" w:rsidRPr="00D249C5" w:rsidRDefault="00D249C5" w:rsidP="00D249C5">
            <w:pPr>
              <w:spacing w:after="24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21.1</w:t>
            </w:r>
            <w:r w:rsidRPr="00D249C5">
              <w:rPr>
                <w:rFonts w:ascii="Times New Roman" w:eastAsia="Times New Roman" w:hAnsi="Times New Roman" w:cs="Times New Roman"/>
                <w:sz w:val="24"/>
                <w:lang w:val="en-US" w:bidi="ar-SA"/>
              </w:rPr>
              <w:tab/>
            </w:r>
            <w:r w:rsidRPr="00D249C5">
              <w:rPr>
                <w:rFonts w:ascii="Times New Roman" w:eastAsia="Times New Roman" w:hAnsi="Times New Roman" w:cs="Times New Roman"/>
                <w:sz w:val="24"/>
                <w:shd w:val="clear" w:color="auto" w:fill="FFFFFF" w:themeFill="background1"/>
                <w:lang w:val="en-US" w:bidi="ar-SA"/>
              </w:rPr>
              <w:t>The Supplier shall notify the Purchaser in writing of all subcontracts awarded under the Contract if not already specified in the bid</w:t>
            </w:r>
            <w:r w:rsidRPr="00D249C5">
              <w:rPr>
                <w:rFonts w:ascii="Times New Roman" w:eastAsia="Times New Roman" w:hAnsi="Times New Roman" w:cs="Times New Roman"/>
                <w:sz w:val="24"/>
                <w:lang w:val="en-US" w:bidi="ar-SA"/>
              </w:rPr>
              <w:t>. Such notification, in the original bid or later shall not relieve the Supplier from any of its obligations, duties, responsibilities, or liability under the Contract.</w:t>
            </w:r>
          </w:p>
          <w:p w:rsidR="00D249C5" w:rsidRPr="00D249C5" w:rsidRDefault="00D249C5" w:rsidP="00D249C5">
            <w:pPr>
              <w:spacing w:after="24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21.2</w:t>
            </w:r>
            <w:r w:rsidRPr="00D249C5">
              <w:rPr>
                <w:rFonts w:ascii="Times New Roman" w:eastAsia="Times New Roman" w:hAnsi="Times New Roman" w:cs="Times New Roman"/>
                <w:sz w:val="24"/>
                <w:lang w:val="en-US" w:bidi="ar-SA"/>
              </w:rPr>
              <w:tab/>
              <w:t xml:space="preserve">Subcontracts shall comply with the provisions of GCC Clauses 3 and 7.  </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Specifications and Standards</w:t>
            </w:r>
          </w:p>
        </w:tc>
        <w:tc>
          <w:tcPr>
            <w:tcW w:w="6930" w:type="dxa"/>
          </w:tcPr>
          <w:p w:rsidR="00D249C5" w:rsidRPr="00D249C5" w:rsidRDefault="00D249C5" w:rsidP="00D249C5">
            <w:pPr>
              <w:spacing w:after="0" w:line="240" w:lineRule="auto"/>
              <w:jc w:val="center"/>
              <w:rPr>
                <w:szCs w:val="22"/>
                <w:lang w:bidi="ar-SA"/>
              </w:rPr>
            </w:pPr>
            <w:r w:rsidRPr="00D249C5">
              <w:rPr>
                <w:szCs w:val="22"/>
                <w:lang w:bidi="ar-SA"/>
              </w:rPr>
              <w:t>22.1</w:t>
            </w:r>
            <w:r w:rsidRPr="00D249C5">
              <w:rPr>
                <w:szCs w:val="22"/>
                <w:lang w:bidi="ar-SA"/>
              </w:rPr>
              <w:tab/>
              <w:t>Technical Specifications and Drawings</w:t>
            </w:r>
          </w:p>
          <w:p w:rsidR="00D249C5" w:rsidRPr="00D249C5" w:rsidRDefault="00D249C5" w:rsidP="00D249C5">
            <w:pPr>
              <w:numPr>
                <w:ilvl w:val="0"/>
                <w:numId w:val="74"/>
              </w:numPr>
              <w:spacing w:after="0" w:line="240" w:lineRule="auto"/>
              <w:ind w:hanging="468"/>
              <w:jc w:val="both"/>
              <w:rPr>
                <w:szCs w:val="22"/>
                <w:lang w:bidi="ar-SA"/>
              </w:rPr>
            </w:pPr>
            <w:r w:rsidRPr="00D249C5">
              <w:rPr>
                <w:szCs w:val="22"/>
                <w:lang w:bidi="ar-SA"/>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D249C5" w:rsidRPr="00D249C5" w:rsidRDefault="00D249C5" w:rsidP="00D249C5">
            <w:pPr>
              <w:spacing w:after="0" w:line="240" w:lineRule="auto"/>
              <w:ind w:hanging="468"/>
              <w:jc w:val="both"/>
              <w:rPr>
                <w:szCs w:val="22"/>
                <w:lang w:bidi="ar-SA"/>
              </w:rPr>
            </w:pPr>
          </w:p>
          <w:p w:rsidR="00D249C5" w:rsidRPr="00D249C5" w:rsidRDefault="00D249C5" w:rsidP="00D249C5">
            <w:pPr>
              <w:numPr>
                <w:ilvl w:val="0"/>
                <w:numId w:val="74"/>
              </w:numPr>
              <w:spacing w:after="0" w:line="240" w:lineRule="auto"/>
              <w:ind w:hanging="468"/>
              <w:jc w:val="both"/>
              <w:rPr>
                <w:szCs w:val="22"/>
                <w:lang w:bidi="ar-SA"/>
              </w:rPr>
            </w:pPr>
            <w:r w:rsidRPr="00D249C5">
              <w:rPr>
                <w:szCs w:val="22"/>
                <w:lang w:bidi="ar-SA"/>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D249C5" w:rsidRPr="00D249C5" w:rsidRDefault="00D249C5" w:rsidP="00D249C5">
            <w:pPr>
              <w:spacing w:after="0" w:line="240" w:lineRule="auto"/>
              <w:ind w:hanging="468"/>
              <w:jc w:val="both"/>
              <w:rPr>
                <w:szCs w:val="22"/>
                <w:lang w:bidi="ar-SA"/>
              </w:rPr>
            </w:pPr>
          </w:p>
          <w:p w:rsidR="00D249C5" w:rsidRPr="00D249C5" w:rsidRDefault="00D249C5" w:rsidP="00D249C5">
            <w:pPr>
              <w:numPr>
                <w:ilvl w:val="0"/>
                <w:numId w:val="74"/>
              </w:numPr>
              <w:spacing w:after="0" w:line="240" w:lineRule="auto"/>
              <w:ind w:hanging="468"/>
              <w:jc w:val="both"/>
              <w:rPr>
                <w:szCs w:val="22"/>
                <w:lang w:bidi="ar-SA"/>
              </w:rPr>
            </w:pPr>
            <w:r w:rsidRPr="00D249C5">
              <w:rPr>
                <w:szCs w:val="22"/>
                <w:lang w:bidi="ar-SA"/>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rsidR="00D249C5" w:rsidRPr="00D249C5" w:rsidRDefault="00D249C5" w:rsidP="00D249C5">
            <w:pPr>
              <w:spacing w:after="0" w:line="240" w:lineRule="auto"/>
              <w:jc w:val="both"/>
              <w:rPr>
                <w:szCs w:val="22"/>
                <w:lang w:bidi="ar-SA"/>
              </w:rPr>
            </w:pP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Packing and Documents</w:t>
            </w:r>
          </w:p>
        </w:tc>
        <w:tc>
          <w:tcPr>
            <w:tcW w:w="6930" w:type="dxa"/>
          </w:tcPr>
          <w:p w:rsidR="00D249C5" w:rsidRPr="00D249C5" w:rsidRDefault="00D249C5" w:rsidP="00D249C5">
            <w:pPr>
              <w:spacing w:after="24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23.1</w:t>
            </w:r>
            <w:r w:rsidRPr="00D249C5">
              <w:rPr>
                <w:rFonts w:ascii="Times New Roman" w:eastAsia="Times New Roman" w:hAnsi="Times New Roman" w:cs="Times New Roman"/>
                <w:sz w:val="24"/>
                <w:lang w:val="en-US" w:bidi="ar-SA"/>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D249C5" w:rsidRPr="00D249C5" w:rsidRDefault="00D249C5" w:rsidP="00D249C5">
            <w:pPr>
              <w:spacing w:after="24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23.2</w:t>
            </w:r>
            <w:r w:rsidRPr="00D249C5">
              <w:rPr>
                <w:rFonts w:ascii="Times New Roman" w:eastAsia="Times New Roman" w:hAnsi="Times New Roman" w:cs="Times New Roman"/>
                <w:sz w:val="24"/>
                <w:lang w:val="en-US" w:bidi="ar-SA"/>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r w:rsidRPr="00D249C5">
              <w:rPr>
                <w:rFonts w:ascii="Times New Roman" w:eastAsia="Times New Roman" w:hAnsi="Times New Roman" w:cs="Times New Roman"/>
                <w:sz w:val="24"/>
                <w:lang w:val="en-US" w:bidi="ar-SA"/>
              </w:rPr>
              <w:t xml:space="preserve"> and in any other instructions ordered by the Purchaser.</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Insurance</w:t>
            </w:r>
          </w:p>
        </w:tc>
        <w:tc>
          <w:tcPr>
            <w:tcW w:w="6930" w:type="dxa"/>
          </w:tcPr>
          <w:p w:rsidR="00D249C5" w:rsidRPr="00D249C5" w:rsidRDefault="00D249C5" w:rsidP="00D249C5">
            <w:pPr>
              <w:spacing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24.1</w:t>
            </w:r>
            <w:r w:rsidRPr="00D249C5">
              <w:rPr>
                <w:rFonts w:ascii="Times New Roman" w:eastAsia="Times New Roman" w:hAnsi="Times New Roman" w:cs="Times New Roman"/>
                <w:sz w:val="24"/>
                <w:lang w:val="en-US" w:bidi="ar-SA"/>
              </w:rPr>
              <w:tab/>
              <w:t xml:space="preserve">Unless otherwise specified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r w:rsidRPr="00D249C5">
              <w:rPr>
                <w:rFonts w:ascii="Times New Roman" w:eastAsia="Times New Roman" w:hAnsi="Times New Roman" w:cs="Times New Roman"/>
                <w:sz w:val="24"/>
                <w:lang w:val="en-US" w:bidi="ar-SA"/>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Transportation</w:t>
            </w:r>
          </w:p>
        </w:tc>
        <w:tc>
          <w:tcPr>
            <w:tcW w:w="6930" w:type="dxa"/>
          </w:tcPr>
          <w:p w:rsidR="00D249C5" w:rsidRPr="00D249C5" w:rsidRDefault="00D249C5" w:rsidP="00D249C5">
            <w:pPr>
              <w:spacing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25.1</w:t>
            </w:r>
            <w:r w:rsidRPr="00D249C5">
              <w:rPr>
                <w:rFonts w:ascii="Times New Roman" w:eastAsia="Times New Roman" w:hAnsi="Times New Roman" w:cs="Times New Roman"/>
                <w:sz w:val="24"/>
                <w:lang w:val="en-US" w:bidi="ar-SA"/>
              </w:rPr>
              <w:tab/>
              <w:t xml:space="preserve">Unless otherwise specified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r w:rsidRPr="00D249C5">
              <w:rPr>
                <w:rFonts w:ascii="Times New Roman" w:eastAsia="Times New Roman" w:hAnsi="Times New Roman" w:cs="Times New Roman"/>
                <w:sz w:val="24"/>
                <w:lang w:val="en-US" w:bidi="ar-SA"/>
              </w:rPr>
              <w:t xml:space="preserve"> responsibility for arranging transportation of the Goods shall be in accordance with the specified Incoterms. </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Inspections and Tests</w:t>
            </w:r>
          </w:p>
        </w:tc>
        <w:tc>
          <w:tcPr>
            <w:tcW w:w="6930" w:type="dxa"/>
          </w:tcPr>
          <w:p w:rsidR="00D249C5" w:rsidRPr="00D249C5" w:rsidRDefault="00D249C5" w:rsidP="00D249C5">
            <w:pPr>
              <w:spacing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26.1</w:t>
            </w:r>
            <w:r w:rsidRPr="00D249C5">
              <w:rPr>
                <w:rFonts w:ascii="Times New Roman" w:eastAsia="Times New Roman" w:hAnsi="Times New Roman" w:cs="Times New Roman"/>
                <w:sz w:val="24"/>
                <w:lang w:val="en-US" w:bidi="ar-SA"/>
              </w:rPr>
              <w:tab/>
              <w:t xml:space="preserve">The Supplier shall at its own expense and at no cost to the Purchaser carry out all such tests and/or inspections of the Goods and Related Services as are specified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p>
          <w:p w:rsidR="00D249C5" w:rsidRPr="00D249C5" w:rsidRDefault="00D249C5" w:rsidP="00D249C5">
            <w:pPr>
              <w:spacing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26.2</w:t>
            </w:r>
            <w:r w:rsidRPr="00D249C5">
              <w:rPr>
                <w:rFonts w:ascii="Times New Roman" w:eastAsia="Times New Roman" w:hAnsi="Times New Roman" w:cs="Times New Roman"/>
                <w:sz w:val="24"/>
                <w:lang w:val="en-US" w:bidi="ar-SA"/>
              </w:rPr>
              <w:tab/>
              <w:t xml:space="preserve">The inspections and tests may be conducted on the premises of the Supplier or its Subcontractor, at point of delivery, and/or at the Goods’ final destination, or in another place in the Purchaser’s Country as specified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r w:rsidRPr="00D249C5">
              <w:rPr>
                <w:rFonts w:ascii="Times New Roman" w:eastAsia="Times New Roman" w:hAnsi="Times New Roman" w:cs="Times New Roman"/>
                <w:sz w:val="24"/>
                <w:lang w:val="en-US" w:bidi="ar-SA"/>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rsidR="00D249C5" w:rsidRPr="00D249C5" w:rsidRDefault="00D249C5" w:rsidP="00D249C5">
            <w:pPr>
              <w:spacing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26.3</w:t>
            </w:r>
            <w:r w:rsidRPr="00D249C5">
              <w:rPr>
                <w:rFonts w:ascii="Times New Roman" w:eastAsia="Times New Roman" w:hAnsi="Times New Roman" w:cs="Times New Roman"/>
                <w:sz w:val="24"/>
                <w:lang w:val="en-US" w:bidi="ar-SA"/>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rsidR="00D249C5" w:rsidRPr="00D249C5" w:rsidRDefault="00D249C5" w:rsidP="00D249C5">
            <w:pPr>
              <w:spacing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26.4</w:t>
            </w:r>
            <w:r w:rsidRPr="00D249C5">
              <w:rPr>
                <w:rFonts w:ascii="Times New Roman" w:eastAsia="Times New Roman" w:hAnsi="Times New Roman" w:cs="Times New Roman"/>
                <w:sz w:val="24"/>
                <w:lang w:val="en-US" w:bidi="ar-SA"/>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D249C5" w:rsidRPr="00D249C5" w:rsidRDefault="00D249C5" w:rsidP="00D249C5">
            <w:pPr>
              <w:spacing w:after="18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lastRenderedPageBreak/>
              <w:t>26.5</w:t>
            </w:r>
            <w:r w:rsidRPr="00D249C5">
              <w:rPr>
                <w:rFonts w:ascii="Times New Roman" w:eastAsia="Times New Roman" w:hAnsi="Times New Roman" w:cs="Times New Roman"/>
                <w:sz w:val="24"/>
                <w:lang w:val="en-US" w:bidi="ar-SA"/>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D249C5" w:rsidRPr="00D249C5" w:rsidRDefault="00D249C5" w:rsidP="00D249C5">
            <w:pPr>
              <w:spacing w:after="18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26.6</w:t>
            </w:r>
            <w:r w:rsidRPr="00D249C5">
              <w:rPr>
                <w:rFonts w:ascii="Times New Roman" w:eastAsia="Times New Roman" w:hAnsi="Times New Roman" w:cs="Times New Roman"/>
                <w:sz w:val="24"/>
                <w:lang w:val="en-US" w:bidi="ar-SA"/>
              </w:rPr>
              <w:tab/>
              <w:t>The Supplier shall provide the Purchaser with a report of the results of any such test and/or inspection.</w:t>
            </w:r>
          </w:p>
          <w:p w:rsidR="00D249C5" w:rsidRPr="00D249C5" w:rsidRDefault="00D249C5" w:rsidP="00D249C5">
            <w:pPr>
              <w:spacing w:after="18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26.7</w:t>
            </w:r>
            <w:r w:rsidRPr="00D249C5">
              <w:rPr>
                <w:rFonts w:ascii="Times New Roman" w:eastAsia="Times New Roman" w:hAnsi="Times New Roman" w:cs="Times New Roman"/>
                <w:sz w:val="24"/>
                <w:lang w:val="en-US" w:bidi="ar-SA"/>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rsidR="00D249C5" w:rsidRPr="00D249C5" w:rsidRDefault="00D249C5" w:rsidP="00D249C5">
            <w:pPr>
              <w:spacing w:after="18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26.8</w:t>
            </w:r>
            <w:r w:rsidRPr="00D249C5">
              <w:rPr>
                <w:rFonts w:ascii="Times New Roman" w:eastAsia="Times New Roman" w:hAnsi="Times New Roman" w:cs="Times New Roman"/>
                <w:sz w:val="24"/>
                <w:lang w:val="en-US" w:bidi="ar-SA"/>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Liquidated Damages</w:t>
            </w:r>
          </w:p>
        </w:tc>
        <w:tc>
          <w:tcPr>
            <w:tcW w:w="6930" w:type="dxa"/>
          </w:tcPr>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27.1</w:t>
            </w:r>
            <w:r w:rsidRPr="00D249C5">
              <w:rPr>
                <w:rFonts w:ascii="Times New Roman" w:eastAsia="Times New Roman" w:hAnsi="Times New Roman" w:cs="Times New Roman"/>
                <w:sz w:val="24"/>
                <w:lang w:val="en-US" w:bidi="ar-SA"/>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sz w:val="24"/>
                <w:lang w:val="en-US" w:bidi="ar-SA"/>
              </w:rPr>
              <w:t xml:space="preserve"> of the delivered price of the delayed Goods or unperformed Services for each week or part thereof of delay until actual delivery or performance, up to a maximum deduction of the percentage specified in those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r w:rsidRPr="00D249C5">
              <w:rPr>
                <w:rFonts w:ascii="Times New Roman" w:eastAsia="Times New Roman" w:hAnsi="Times New Roman" w:cs="Times New Roman"/>
                <w:sz w:val="24"/>
                <w:lang w:val="en-US" w:bidi="ar-SA"/>
              </w:rPr>
              <w:t xml:space="preserve"> Once the maximum is reached, the Purchaser may terminate the Contract pursuant to GCC Clause 35.</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 xml:space="preserve">Warranty </w:t>
            </w:r>
          </w:p>
        </w:tc>
        <w:tc>
          <w:tcPr>
            <w:tcW w:w="6930" w:type="dxa"/>
          </w:tcPr>
          <w:p w:rsidR="00D249C5" w:rsidRPr="00D249C5" w:rsidRDefault="00D249C5" w:rsidP="00D249C5">
            <w:pPr>
              <w:spacing w:after="100" w:line="240" w:lineRule="auto"/>
              <w:ind w:left="619" w:hanging="619"/>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28.1</w:t>
            </w:r>
            <w:r w:rsidRPr="00D249C5">
              <w:rPr>
                <w:rFonts w:ascii="Times New Roman" w:eastAsia="Times New Roman" w:hAnsi="Times New Roman" w:cs="Times New Roman"/>
                <w:sz w:val="24"/>
                <w:lang w:val="en-US" w:bidi="ar-SA"/>
              </w:rPr>
              <w:tab/>
              <w:t>The Supplier warrants that all the Goods are new, unused, and of the most recent or current models, and that they incorporate all recent improvements in design and materials, unless provided otherwise in the Contract.</w:t>
            </w:r>
          </w:p>
          <w:p w:rsidR="00D249C5" w:rsidRPr="00D249C5" w:rsidRDefault="00D249C5" w:rsidP="00D249C5">
            <w:pPr>
              <w:spacing w:after="100" w:line="240" w:lineRule="auto"/>
              <w:ind w:left="619" w:hanging="619"/>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28.2</w:t>
            </w:r>
            <w:r w:rsidRPr="00D249C5">
              <w:rPr>
                <w:rFonts w:ascii="Times New Roman" w:eastAsia="Times New Roman" w:hAnsi="Times New Roman" w:cs="Times New Roman"/>
                <w:sz w:val="24"/>
                <w:lang w:val="en-US" w:bidi="ar-SA"/>
              </w:rPr>
              <w:tab/>
              <w:t xml:space="preserve">Subject to GCC Sub-Clause 22.1(b), the Supplier further warrants that the Goods shall be free from defects arising from any act or omission of the Supplier or arising from design, </w:t>
            </w:r>
            <w:r w:rsidRPr="00D249C5">
              <w:rPr>
                <w:rFonts w:ascii="Times New Roman" w:eastAsia="Times New Roman" w:hAnsi="Times New Roman" w:cs="Times New Roman"/>
                <w:sz w:val="24"/>
                <w:lang w:val="en-US" w:bidi="ar-SA"/>
              </w:rPr>
              <w:lastRenderedPageBreak/>
              <w:t>materials, and workmanship, under normal use in the conditions prevailing in the country of final destination.</w:t>
            </w:r>
          </w:p>
          <w:p w:rsidR="00D249C5" w:rsidRPr="00D249C5" w:rsidRDefault="00D249C5" w:rsidP="00D249C5">
            <w:pPr>
              <w:spacing w:after="100" w:line="240" w:lineRule="auto"/>
              <w:ind w:left="619" w:hanging="619"/>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28.3</w:t>
            </w:r>
            <w:r w:rsidRPr="00D249C5">
              <w:rPr>
                <w:rFonts w:ascii="Times New Roman" w:eastAsia="Times New Roman" w:hAnsi="Times New Roman" w:cs="Times New Roman"/>
                <w:sz w:val="24"/>
                <w:lang w:val="en-US" w:bidi="ar-SA"/>
              </w:rPr>
              <w:tab/>
            </w:r>
            <w:r w:rsidRPr="00D249C5">
              <w:rPr>
                <w:rFonts w:ascii="Times New Roman" w:eastAsia="Times New Roman" w:hAnsi="Times New Roman" w:cs="Times New Roman"/>
                <w:sz w:val="24"/>
                <w:shd w:val="clear" w:color="auto" w:fill="FFFFFF" w:themeFill="background1"/>
                <w:lang w:val="en-US" w:bidi="ar-SA"/>
              </w:rPr>
              <w:t xml:space="preserve">Unless otherwise specified in the </w:t>
            </w:r>
            <w:r w:rsidRPr="00D249C5">
              <w:rPr>
                <w:rFonts w:ascii="Times New Roman" w:eastAsia="Times New Roman" w:hAnsi="Times New Roman" w:cs="Times New Roman"/>
                <w:b/>
                <w:bCs/>
                <w:sz w:val="24"/>
                <w:shd w:val="clear" w:color="auto" w:fill="FFFFFF" w:themeFill="background1"/>
                <w:lang w:val="en-US" w:bidi="ar-SA"/>
              </w:rPr>
              <w:t>SCC,</w:t>
            </w:r>
            <w:r w:rsidRPr="00D249C5">
              <w:rPr>
                <w:rFonts w:ascii="Times New Roman" w:eastAsia="Times New Roman" w:hAnsi="Times New Roman" w:cs="Times New Roman"/>
                <w:sz w:val="24"/>
                <w:shd w:val="clear" w:color="auto" w:fill="FFFFFF" w:themeFill="background1"/>
                <w:lang w:val="en-US" w:bidi="ar-SA"/>
              </w:rPr>
              <w:t xml:space="preserve"> the warranty shall remain valid for twelve (12) months after the Goods, or any portion thereof as the case may be, have been delivered to and accepted at the final destination indicated in the </w:t>
            </w:r>
            <w:r w:rsidRPr="00D249C5">
              <w:rPr>
                <w:rFonts w:ascii="Times New Roman" w:eastAsia="Times New Roman" w:hAnsi="Times New Roman" w:cs="Times New Roman"/>
                <w:b/>
                <w:sz w:val="24"/>
                <w:shd w:val="clear" w:color="auto" w:fill="FFFFFF" w:themeFill="background1"/>
                <w:lang w:val="en-US" w:bidi="ar-SA"/>
              </w:rPr>
              <w:t>SCC</w:t>
            </w:r>
            <w:r w:rsidRPr="00D249C5">
              <w:rPr>
                <w:rFonts w:ascii="Times New Roman" w:eastAsia="Times New Roman" w:hAnsi="Times New Roman" w:cs="Times New Roman"/>
                <w:b/>
                <w:bCs/>
                <w:sz w:val="24"/>
                <w:shd w:val="clear" w:color="auto" w:fill="FFFFFF" w:themeFill="background1"/>
                <w:lang w:val="en-US" w:bidi="ar-SA"/>
              </w:rPr>
              <w:t>,</w:t>
            </w:r>
            <w:r w:rsidRPr="00D249C5">
              <w:rPr>
                <w:rFonts w:ascii="Times New Roman" w:eastAsia="Times New Roman" w:hAnsi="Times New Roman" w:cs="Times New Roman"/>
                <w:sz w:val="24"/>
                <w:shd w:val="clear" w:color="auto" w:fill="FFFFFF" w:themeFill="background1"/>
                <w:lang w:val="en-US" w:bidi="ar-SA"/>
              </w:rPr>
              <w:t xml:space="preserve"> or for eighteen (18) months after the date of shipment from the port or place of loading in the country of origin, whichever period concludes earlier.</w:t>
            </w:r>
          </w:p>
          <w:p w:rsidR="00D249C5" w:rsidRPr="00D249C5" w:rsidRDefault="00D249C5" w:rsidP="00D249C5">
            <w:pPr>
              <w:spacing w:after="100" w:line="240" w:lineRule="auto"/>
              <w:ind w:left="619" w:hanging="619"/>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28.4</w:t>
            </w:r>
            <w:r w:rsidRPr="00D249C5">
              <w:rPr>
                <w:rFonts w:ascii="Times New Roman" w:eastAsia="Times New Roman" w:hAnsi="Times New Roman" w:cs="Times New Roman"/>
                <w:sz w:val="24"/>
                <w:lang w:val="en-US" w:bidi="ar-SA"/>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28.5</w:t>
            </w:r>
            <w:r w:rsidRPr="00D249C5">
              <w:rPr>
                <w:rFonts w:ascii="Times New Roman" w:eastAsia="Times New Roman" w:hAnsi="Times New Roman" w:cs="Times New Roman"/>
                <w:sz w:val="24"/>
                <w:lang w:val="en-US" w:bidi="ar-SA"/>
              </w:rPr>
              <w:tab/>
              <w:t xml:space="preserve">Upon receipt of such notice, the Supplier shall, within the period specified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r w:rsidRPr="00D249C5">
              <w:rPr>
                <w:rFonts w:ascii="Times New Roman" w:eastAsia="Times New Roman" w:hAnsi="Times New Roman" w:cs="Times New Roman"/>
                <w:sz w:val="24"/>
                <w:lang w:val="en-US" w:bidi="ar-SA"/>
              </w:rPr>
              <w:t xml:space="preserve"> expeditiously repair or replace the defective Goods or parts thereof, at no cost to the Purchaser.</w:t>
            </w:r>
          </w:p>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28.6</w:t>
            </w:r>
            <w:r w:rsidRPr="00D249C5">
              <w:rPr>
                <w:rFonts w:ascii="Times New Roman" w:eastAsia="Times New Roman" w:hAnsi="Times New Roman" w:cs="Times New Roman"/>
                <w:sz w:val="24"/>
                <w:lang w:val="en-US" w:bidi="ar-SA"/>
              </w:rPr>
              <w:tab/>
              <w:t xml:space="preserve">If having been notified, the Supplier fails to remedy the defect within the period specified in the </w:t>
            </w:r>
            <w:r w:rsidRPr="00D249C5">
              <w:rPr>
                <w:rFonts w:ascii="Times New Roman" w:eastAsia="Times New Roman" w:hAnsi="Times New Roman" w:cs="Times New Roman"/>
                <w:b/>
                <w:sz w:val="24"/>
                <w:lang w:val="en-US" w:bidi="ar-SA"/>
              </w:rPr>
              <w:t>SCC</w:t>
            </w:r>
            <w:r w:rsidRPr="00D249C5">
              <w:rPr>
                <w:rFonts w:ascii="Times New Roman" w:eastAsia="Times New Roman" w:hAnsi="Times New Roman" w:cs="Times New Roman"/>
                <w:b/>
                <w:bCs/>
                <w:sz w:val="24"/>
                <w:lang w:val="en-US" w:bidi="ar-SA"/>
              </w:rPr>
              <w:t>,</w:t>
            </w:r>
            <w:r w:rsidRPr="00D249C5">
              <w:rPr>
                <w:rFonts w:ascii="Times New Roman" w:eastAsia="Times New Roman" w:hAnsi="Times New Roman" w:cs="Times New Roman"/>
                <w:sz w:val="24"/>
                <w:lang w:val="en-US" w:bidi="ar-SA"/>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Patent Indemnity</w:t>
            </w:r>
          </w:p>
        </w:tc>
        <w:tc>
          <w:tcPr>
            <w:tcW w:w="6930" w:type="dxa"/>
          </w:tcPr>
          <w:p w:rsidR="00D249C5" w:rsidRPr="00D249C5" w:rsidRDefault="00D249C5" w:rsidP="00D249C5">
            <w:pPr>
              <w:spacing w:after="1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29.1</w:t>
            </w:r>
            <w:r w:rsidRPr="00D249C5">
              <w:rPr>
                <w:rFonts w:ascii="Times New Roman" w:eastAsia="Times New Roman" w:hAnsi="Times New Roman" w:cs="Times New Roman"/>
                <w:sz w:val="24"/>
                <w:lang w:val="en-US" w:bidi="ar-SA"/>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D249C5" w:rsidRPr="00D249C5" w:rsidRDefault="00D249C5" w:rsidP="00D249C5">
            <w:pPr>
              <w:numPr>
                <w:ilvl w:val="0"/>
                <w:numId w:val="75"/>
              </w:numPr>
              <w:spacing w:after="100" w:line="240" w:lineRule="auto"/>
              <w:ind w:hanging="468"/>
              <w:jc w:val="both"/>
              <w:rPr>
                <w:szCs w:val="22"/>
                <w:lang w:bidi="ar-SA"/>
              </w:rPr>
            </w:pPr>
            <w:r w:rsidRPr="00D249C5">
              <w:rPr>
                <w:szCs w:val="22"/>
                <w:lang w:bidi="ar-SA"/>
              </w:rPr>
              <w:t xml:space="preserve">the installation of the Goods by the Supplier or the use of the Goods in the country where the Site is located; and </w:t>
            </w:r>
          </w:p>
          <w:p w:rsidR="00D249C5" w:rsidRPr="00D249C5" w:rsidRDefault="00D249C5" w:rsidP="00D249C5">
            <w:pPr>
              <w:spacing w:after="100" w:line="240" w:lineRule="auto"/>
              <w:ind w:hanging="468"/>
              <w:jc w:val="both"/>
              <w:rPr>
                <w:sz w:val="2"/>
                <w:szCs w:val="22"/>
                <w:lang w:bidi="ar-SA"/>
              </w:rPr>
            </w:pPr>
          </w:p>
          <w:p w:rsidR="00D249C5" w:rsidRPr="00D249C5" w:rsidRDefault="00D249C5" w:rsidP="00D249C5">
            <w:pPr>
              <w:numPr>
                <w:ilvl w:val="0"/>
                <w:numId w:val="75"/>
              </w:numPr>
              <w:spacing w:after="100" w:line="240" w:lineRule="auto"/>
              <w:ind w:hanging="468"/>
              <w:jc w:val="both"/>
              <w:rPr>
                <w:szCs w:val="22"/>
                <w:lang w:bidi="ar-SA"/>
              </w:rPr>
            </w:pPr>
            <w:r w:rsidRPr="00D249C5">
              <w:rPr>
                <w:szCs w:val="22"/>
                <w:lang w:bidi="ar-SA"/>
              </w:rPr>
              <w:t xml:space="preserve">the sale in any country of the products produced by the Goods. </w:t>
            </w:r>
          </w:p>
          <w:p w:rsidR="00D249C5" w:rsidRPr="00D249C5" w:rsidRDefault="00D249C5" w:rsidP="00D249C5">
            <w:pPr>
              <w:spacing w:after="0" w:line="240" w:lineRule="auto"/>
              <w:jc w:val="both"/>
              <w:rPr>
                <w:sz w:val="6"/>
                <w:szCs w:val="22"/>
                <w:lang w:bidi="ar-SA"/>
              </w:rPr>
            </w:pPr>
          </w:p>
          <w:p w:rsidR="00D249C5" w:rsidRPr="00D249C5" w:rsidRDefault="00D249C5" w:rsidP="00D249C5">
            <w:pPr>
              <w:spacing w:after="0" w:line="240" w:lineRule="auto"/>
              <w:jc w:val="both"/>
              <w:rPr>
                <w:szCs w:val="22"/>
                <w:lang w:bidi="ar-SA"/>
              </w:rPr>
            </w:pPr>
            <w:r w:rsidRPr="00D249C5">
              <w:rPr>
                <w:szCs w:val="22"/>
                <w:lang w:bidi="ar-SA"/>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D249C5" w:rsidRPr="00D249C5" w:rsidRDefault="00D249C5" w:rsidP="00D249C5">
            <w:pPr>
              <w:spacing w:after="0" w:line="240" w:lineRule="auto"/>
              <w:jc w:val="both"/>
              <w:rPr>
                <w:szCs w:val="22"/>
                <w:lang w:bidi="ar-SA"/>
              </w:rPr>
            </w:pPr>
          </w:p>
          <w:p w:rsidR="00D249C5" w:rsidRPr="00D249C5" w:rsidRDefault="00D249C5" w:rsidP="00D249C5">
            <w:pPr>
              <w:spacing w:after="200" w:line="240" w:lineRule="auto"/>
              <w:ind w:left="612" w:hanging="607"/>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29.2</w:t>
            </w:r>
            <w:r w:rsidRPr="00D249C5">
              <w:rPr>
                <w:rFonts w:ascii="Times New Roman" w:eastAsia="Times New Roman" w:hAnsi="Times New Roman" w:cs="Times New Roman"/>
                <w:sz w:val="24"/>
                <w:lang w:val="en-US" w:bidi="ar-SA"/>
              </w:rPr>
              <w:tab/>
              <w:t>If any proceedings are brought or any claim is made against the Purchaser arising out of the matters referred to in GCC Sub-</w:t>
            </w:r>
            <w:r w:rsidRPr="00D249C5">
              <w:rPr>
                <w:rFonts w:ascii="Times New Roman" w:eastAsia="Times New Roman" w:hAnsi="Times New Roman" w:cs="Times New Roman"/>
                <w:sz w:val="24"/>
                <w:lang w:val="en-US" w:bidi="ar-SA"/>
              </w:rPr>
              <w:lastRenderedPageBreak/>
              <w:t>Clause 29.1, the Purchaser shall promptly give the Supplier a notice thereof, and the Supplier may at its own expense and in the Purchaser’s name conduct such proceedings or claim and any negotiations for the settlement of any such proceedings or claim.</w:t>
            </w:r>
          </w:p>
          <w:p w:rsidR="00D249C5" w:rsidRPr="00D249C5" w:rsidRDefault="00D249C5" w:rsidP="00D249C5">
            <w:pPr>
              <w:spacing w:after="200" w:line="240" w:lineRule="auto"/>
              <w:ind w:left="612" w:hanging="607"/>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29.3</w:t>
            </w:r>
            <w:r w:rsidRPr="00D249C5">
              <w:rPr>
                <w:rFonts w:ascii="Times New Roman" w:eastAsia="Times New Roman" w:hAnsi="Times New Roman" w:cs="Times New Roman"/>
                <w:sz w:val="24"/>
                <w:lang w:val="en-US" w:bidi="ar-SA"/>
              </w:rPr>
              <w:tab/>
              <w:t>If the Supplier fails to notify the Purchaser within twenty-eight (28) days after receipt of such notice that it intends to conduct any such proceedings or claim, then the Purchaser shall be free to conduct the same on its own behalf.</w:t>
            </w:r>
          </w:p>
          <w:p w:rsidR="00D249C5" w:rsidRPr="00D249C5" w:rsidRDefault="00D249C5" w:rsidP="00D249C5">
            <w:pPr>
              <w:spacing w:after="200" w:line="240" w:lineRule="auto"/>
              <w:ind w:left="612" w:hanging="607"/>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29.4</w:t>
            </w:r>
            <w:r w:rsidRPr="00D249C5">
              <w:rPr>
                <w:rFonts w:ascii="Times New Roman" w:eastAsia="Times New Roman" w:hAnsi="Times New Roman" w:cs="Times New Roman"/>
                <w:sz w:val="24"/>
                <w:lang w:val="en-US" w:bidi="ar-SA"/>
              </w:rPr>
              <w:tab/>
              <w:t>The Purchaser shall, at the Supplier’s request, afford all available assistance to the Supplier in conducting such proceedings or claim, and shall be reimbursed by the Supplier for all reasonable expenses incurred in so doing.</w:t>
            </w:r>
          </w:p>
          <w:p w:rsidR="00D249C5" w:rsidRPr="00D249C5" w:rsidRDefault="00D249C5" w:rsidP="00D249C5">
            <w:pPr>
              <w:spacing w:after="200" w:line="240" w:lineRule="auto"/>
              <w:ind w:left="612" w:hanging="607"/>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29.5</w:t>
            </w:r>
            <w:r w:rsidRPr="00D249C5">
              <w:rPr>
                <w:rFonts w:ascii="Times New Roman" w:eastAsia="Times New Roman" w:hAnsi="Times New Roman" w:cs="Times New Roman"/>
                <w:sz w:val="24"/>
                <w:lang w:val="en-US" w:bidi="ar-SA"/>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 xml:space="preserve">Limitation of Liability </w:t>
            </w:r>
          </w:p>
        </w:tc>
        <w:tc>
          <w:tcPr>
            <w:tcW w:w="6930" w:type="dxa"/>
          </w:tcPr>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30.1</w:t>
            </w:r>
            <w:r w:rsidRPr="00D249C5">
              <w:rPr>
                <w:rFonts w:ascii="Times New Roman" w:eastAsia="Times New Roman" w:hAnsi="Times New Roman" w:cs="Times New Roman"/>
                <w:sz w:val="24"/>
                <w:lang w:val="en-US" w:bidi="ar-SA"/>
              </w:rPr>
              <w:tab/>
              <w:t xml:space="preserve">Except in cases of criminal negligence or willful misconduct, </w:t>
            </w:r>
          </w:p>
          <w:p w:rsidR="00D249C5" w:rsidRPr="00D249C5" w:rsidRDefault="00D249C5" w:rsidP="00D249C5">
            <w:pPr>
              <w:spacing w:after="200" w:line="240" w:lineRule="auto"/>
              <w:ind w:left="1152" w:right="-72" w:hanging="540"/>
              <w:jc w:val="both"/>
              <w:rPr>
                <w:szCs w:val="22"/>
                <w:lang w:bidi="ar-SA"/>
              </w:rPr>
            </w:pPr>
            <w:r w:rsidRPr="00D249C5">
              <w:rPr>
                <w:szCs w:val="22"/>
                <w:lang w:bidi="ar-SA"/>
              </w:rPr>
              <w:t>(a)</w:t>
            </w:r>
            <w:r w:rsidRPr="00D249C5">
              <w:rPr>
                <w:szCs w:val="22"/>
                <w:lang w:bidi="ar-S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D249C5" w:rsidRPr="00D249C5" w:rsidRDefault="00D249C5" w:rsidP="00D249C5">
            <w:pPr>
              <w:tabs>
                <w:tab w:val="left" w:pos="540"/>
              </w:tabs>
              <w:suppressAutoHyphens/>
              <w:spacing w:after="200" w:line="240" w:lineRule="auto"/>
              <w:ind w:left="1152" w:right="-72" w:hanging="540"/>
              <w:jc w:val="both"/>
              <w:rPr>
                <w:szCs w:val="22"/>
                <w:lang w:bidi="ar-SA"/>
              </w:rPr>
            </w:pPr>
            <w:r w:rsidRPr="00D249C5">
              <w:rPr>
                <w:szCs w:val="22"/>
                <w:lang w:bidi="ar-SA"/>
              </w:rPr>
              <w:t>(b)</w:t>
            </w:r>
            <w:r w:rsidRPr="00D249C5">
              <w:rPr>
                <w:szCs w:val="22"/>
                <w:lang w:bidi="ar-SA"/>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Change in Laws and Regulations</w:t>
            </w:r>
          </w:p>
        </w:tc>
        <w:tc>
          <w:tcPr>
            <w:tcW w:w="6930" w:type="dxa"/>
          </w:tcPr>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31.1</w:t>
            </w:r>
            <w:r w:rsidRPr="00D249C5">
              <w:rPr>
                <w:rFonts w:ascii="Times New Roman" w:eastAsia="Times New Roman" w:hAnsi="Times New Roman" w:cs="Times New Roman"/>
                <w:sz w:val="24"/>
                <w:lang w:val="en-US" w:bidi="ar-SA"/>
              </w:rPr>
              <w:tab/>
              <w:t xml:space="preserve">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w:t>
            </w:r>
            <w:r w:rsidRPr="00D249C5">
              <w:rPr>
                <w:rFonts w:ascii="Times New Roman" w:eastAsia="Times New Roman" w:hAnsi="Times New Roman" w:cs="Times New Roman"/>
                <w:sz w:val="24"/>
                <w:lang w:val="en-US" w:bidi="ar-SA"/>
              </w:rPr>
              <w:lastRenderedPageBreak/>
              <w:t>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Force Majeure</w:t>
            </w:r>
          </w:p>
        </w:tc>
        <w:tc>
          <w:tcPr>
            <w:tcW w:w="6930" w:type="dxa"/>
          </w:tcPr>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32.1</w:t>
            </w:r>
            <w:r w:rsidRPr="00D249C5">
              <w:rPr>
                <w:rFonts w:ascii="Times New Roman" w:eastAsia="Times New Roman" w:hAnsi="Times New Roman" w:cs="Times New Roman"/>
                <w:sz w:val="24"/>
                <w:lang w:val="en-US" w:bidi="ar-SA"/>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32.2</w:t>
            </w:r>
            <w:r w:rsidRPr="00D249C5">
              <w:rPr>
                <w:rFonts w:ascii="Times New Roman" w:eastAsia="Times New Roman" w:hAnsi="Times New Roman" w:cs="Times New Roman"/>
                <w:sz w:val="24"/>
                <w:lang w:val="en-US" w:bidi="ar-SA"/>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32.3</w:t>
            </w:r>
            <w:r w:rsidRPr="00D249C5">
              <w:rPr>
                <w:rFonts w:ascii="Times New Roman" w:eastAsia="Times New Roman" w:hAnsi="Times New Roman" w:cs="Times New Roman"/>
                <w:sz w:val="24"/>
                <w:lang w:val="en-US" w:bidi="ar-S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Change Orders and Contract Amendments</w:t>
            </w:r>
          </w:p>
        </w:tc>
        <w:tc>
          <w:tcPr>
            <w:tcW w:w="6930" w:type="dxa"/>
          </w:tcPr>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33.1</w:t>
            </w:r>
            <w:r w:rsidRPr="00D249C5">
              <w:rPr>
                <w:rFonts w:ascii="Times New Roman" w:eastAsia="Times New Roman" w:hAnsi="Times New Roman" w:cs="Times New Roman"/>
                <w:sz w:val="24"/>
                <w:lang w:val="en-US" w:bidi="ar-SA"/>
              </w:rPr>
              <w:tab/>
            </w:r>
            <w:r w:rsidRPr="00D249C5">
              <w:rPr>
                <w:rFonts w:ascii="Times New Roman" w:eastAsia="Times New Roman" w:hAnsi="Times New Roman" w:cs="Times New Roman"/>
                <w:sz w:val="24"/>
                <w:shd w:val="clear" w:color="auto" w:fill="FFFFFF" w:themeFill="background1"/>
                <w:lang w:val="en-US" w:bidi="ar-SA"/>
              </w:rPr>
              <w:t>The Purchaser may at any time order the Supplier through notice in accordance GCC Clause 8, to make changes within the general scope of the Contract in any one or more of the following:</w:t>
            </w:r>
          </w:p>
          <w:p w:rsidR="00D249C5" w:rsidRPr="00D249C5" w:rsidRDefault="00D249C5" w:rsidP="00D249C5">
            <w:pPr>
              <w:numPr>
                <w:ilvl w:val="0"/>
                <w:numId w:val="76"/>
              </w:numPr>
              <w:spacing w:after="0" w:line="240" w:lineRule="auto"/>
              <w:ind w:hanging="468"/>
              <w:jc w:val="both"/>
              <w:rPr>
                <w:szCs w:val="22"/>
                <w:lang w:bidi="ar-SA"/>
              </w:rPr>
            </w:pPr>
            <w:r w:rsidRPr="00D249C5">
              <w:rPr>
                <w:szCs w:val="22"/>
                <w:lang w:bidi="ar-SA"/>
              </w:rPr>
              <w:t>drawings, designs, or specifications, where Goods to be furnished under the Contract are to be specifically manufactured for the Purchaser;</w:t>
            </w:r>
          </w:p>
          <w:p w:rsidR="00D249C5" w:rsidRPr="00D249C5" w:rsidRDefault="00D249C5" w:rsidP="00D249C5">
            <w:pPr>
              <w:spacing w:after="0" w:line="240" w:lineRule="auto"/>
              <w:ind w:hanging="468"/>
              <w:jc w:val="both"/>
              <w:rPr>
                <w:szCs w:val="22"/>
                <w:lang w:bidi="ar-SA"/>
              </w:rPr>
            </w:pPr>
          </w:p>
          <w:p w:rsidR="00D249C5" w:rsidRPr="00D249C5" w:rsidRDefault="00D249C5" w:rsidP="00D249C5">
            <w:pPr>
              <w:numPr>
                <w:ilvl w:val="0"/>
                <w:numId w:val="76"/>
              </w:numPr>
              <w:spacing w:after="0" w:line="240" w:lineRule="auto"/>
              <w:ind w:hanging="468"/>
              <w:jc w:val="both"/>
              <w:rPr>
                <w:szCs w:val="22"/>
                <w:lang w:bidi="ar-SA"/>
              </w:rPr>
            </w:pPr>
            <w:r w:rsidRPr="00D249C5">
              <w:rPr>
                <w:szCs w:val="22"/>
                <w:lang w:bidi="ar-SA"/>
              </w:rPr>
              <w:t>the method of shipment or packing;</w:t>
            </w:r>
          </w:p>
          <w:p w:rsidR="00D249C5" w:rsidRPr="00D249C5" w:rsidRDefault="00D249C5" w:rsidP="00D249C5">
            <w:pPr>
              <w:spacing w:after="0" w:line="240" w:lineRule="auto"/>
              <w:ind w:hanging="468"/>
              <w:jc w:val="both"/>
              <w:rPr>
                <w:szCs w:val="22"/>
                <w:lang w:bidi="ar-SA"/>
              </w:rPr>
            </w:pPr>
          </w:p>
          <w:p w:rsidR="00D249C5" w:rsidRPr="00D249C5" w:rsidRDefault="00D249C5" w:rsidP="00D249C5">
            <w:pPr>
              <w:numPr>
                <w:ilvl w:val="0"/>
                <w:numId w:val="76"/>
              </w:numPr>
              <w:spacing w:after="0" w:line="240" w:lineRule="auto"/>
              <w:ind w:hanging="468"/>
              <w:jc w:val="both"/>
              <w:rPr>
                <w:szCs w:val="22"/>
                <w:lang w:bidi="ar-SA"/>
              </w:rPr>
            </w:pPr>
            <w:r w:rsidRPr="00D249C5">
              <w:rPr>
                <w:szCs w:val="22"/>
                <w:lang w:bidi="ar-SA"/>
              </w:rPr>
              <w:t xml:space="preserve">the place of delivery; and </w:t>
            </w:r>
          </w:p>
          <w:p w:rsidR="00D249C5" w:rsidRPr="00D249C5" w:rsidRDefault="00D249C5" w:rsidP="00D249C5">
            <w:pPr>
              <w:spacing w:after="0" w:line="240" w:lineRule="auto"/>
              <w:ind w:hanging="468"/>
              <w:jc w:val="both"/>
              <w:rPr>
                <w:szCs w:val="22"/>
                <w:lang w:bidi="ar-SA"/>
              </w:rPr>
            </w:pPr>
          </w:p>
          <w:p w:rsidR="00D249C5" w:rsidRPr="00D249C5" w:rsidRDefault="00D249C5" w:rsidP="00D249C5">
            <w:pPr>
              <w:spacing w:after="0" w:line="240" w:lineRule="auto"/>
              <w:ind w:hanging="468"/>
              <w:jc w:val="both"/>
              <w:rPr>
                <w:szCs w:val="22"/>
                <w:lang w:bidi="ar-SA"/>
              </w:rPr>
            </w:pPr>
          </w:p>
          <w:p w:rsidR="00D249C5" w:rsidRPr="00D249C5" w:rsidRDefault="00D249C5" w:rsidP="00D249C5">
            <w:pPr>
              <w:numPr>
                <w:ilvl w:val="0"/>
                <w:numId w:val="76"/>
              </w:numPr>
              <w:spacing w:after="0" w:line="240" w:lineRule="auto"/>
              <w:ind w:hanging="468"/>
              <w:jc w:val="both"/>
              <w:rPr>
                <w:szCs w:val="22"/>
                <w:lang w:bidi="ar-SA"/>
              </w:rPr>
            </w:pPr>
            <w:r w:rsidRPr="00D249C5">
              <w:rPr>
                <w:szCs w:val="22"/>
                <w:lang w:bidi="ar-SA"/>
              </w:rPr>
              <w:t>the Related Services to be provided by the Supplier.</w:t>
            </w:r>
          </w:p>
          <w:p w:rsidR="00D249C5" w:rsidRPr="00D249C5" w:rsidRDefault="00D249C5" w:rsidP="00D249C5">
            <w:pPr>
              <w:spacing w:after="0" w:line="240" w:lineRule="auto"/>
              <w:jc w:val="both"/>
              <w:rPr>
                <w:szCs w:val="22"/>
                <w:lang w:bidi="ar-SA"/>
              </w:rPr>
            </w:pPr>
          </w:p>
          <w:p w:rsidR="00D249C5" w:rsidRPr="00D249C5" w:rsidRDefault="00D249C5" w:rsidP="00D249C5">
            <w:pPr>
              <w:spacing w:after="22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33.2</w:t>
            </w:r>
            <w:r w:rsidRPr="00D249C5">
              <w:rPr>
                <w:rFonts w:ascii="Times New Roman" w:eastAsia="Times New Roman" w:hAnsi="Times New Roman" w:cs="Times New Roman"/>
                <w:sz w:val="24"/>
                <w:lang w:val="en-US" w:bidi="ar-SA"/>
              </w:rPr>
              <w:tab/>
              <w:t xml:space="preserve">If any such change causes an increase or decrease in the cost of, or the time required for, the Supplier’s performance of any provisions under the Contract, an equitable adjustment shall be made in the Contract Price or in the Delivery/Completion </w:t>
            </w:r>
            <w:r w:rsidRPr="00D249C5">
              <w:rPr>
                <w:rFonts w:ascii="Times New Roman" w:eastAsia="Times New Roman" w:hAnsi="Times New Roman" w:cs="Times New Roman"/>
                <w:sz w:val="24"/>
                <w:lang w:val="en-US" w:bidi="ar-SA"/>
              </w:rPr>
              <w:lastRenderedPageBreak/>
              <w:t xml:space="preserve">Schedule, or both, and the Contract shall accordingly be amended. </w:t>
            </w:r>
            <w:r w:rsidRPr="00D249C5">
              <w:rPr>
                <w:rFonts w:ascii="Times New Roman" w:eastAsia="Times New Roman" w:hAnsi="Times New Roman" w:cs="Times New Roman"/>
                <w:sz w:val="24"/>
                <w:shd w:val="clear" w:color="auto" w:fill="FFFFFF" w:themeFill="background1"/>
                <w:lang w:val="en-US" w:bidi="ar-SA"/>
              </w:rPr>
              <w:t>Any claims by the Supplier for adjustment under this Clause must be asserted within twenty-eight (28) days from the date of the Supplier’s receipt of the Purchaser’s change order.</w:t>
            </w:r>
          </w:p>
          <w:p w:rsidR="00D249C5" w:rsidRPr="00D249C5" w:rsidRDefault="00D249C5" w:rsidP="00D249C5">
            <w:pPr>
              <w:spacing w:after="22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33.3</w:t>
            </w:r>
            <w:r w:rsidRPr="00D249C5">
              <w:rPr>
                <w:rFonts w:ascii="Times New Roman" w:eastAsia="Times New Roman" w:hAnsi="Times New Roman" w:cs="Times New Roman"/>
                <w:sz w:val="24"/>
                <w:lang w:val="en-US" w:bidi="ar-SA"/>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D249C5" w:rsidRPr="00D249C5" w:rsidRDefault="00D249C5" w:rsidP="00D249C5">
            <w:pPr>
              <w:spacing w:after="22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33.4</w:t>
            </w:r>
            <w:r w:rsidRPr="00D249C5">
              <w:rPr>
                <w:rFonts w:ascii="Times New Roman" w:eastAsia="Times New Roman" w:hAnsi="Times New Roman" w:cs="Times New Roman"/>
                <w:sz w:val="24"/>
                <w:lang w:val="en-US" w:bidi="ar-SA"/>
              </w:rPr>
              <w:tab/>
              <w:t>Subject to the above, no variation in or modification of the terms of the Contract shall be made except by written amendment signed by the parties.</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Extensions of Time</w:t>
            </w:r>
          </w:p>
        </w:tc>
        <w:tc>
          <w:tcPr>
            <w:tcW w:w="6930" w:type="dxa"/>
          </w:tcPr>
          <w:p w:rsidR="00D249C5" w:rsidRPr="00D249C5" w:rsidRDefault="00D249C5" w:rsidP="00D249C5">
            <w:pPr>
              <w:spacing w:after="24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34.1</w:t>
            </w:r>
            <w:r w:rsidRPr="00D249C5">
              <w:rPr>
                <w:rFonts w:ascii="Times New Roman" w:eastAsia="Times New Roman" w:hAnsi="Times New Roman" w:cs="Times New Roman"/>
                <w:sz w:val="24"/>
                <w:lang w:val="en-US" w:bidi="ar-SA"/>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D249C5" w:rsidRPr="00D249C5" w:rsidRDefault="00D249C5" w:rsidP="00D249C5">
            <w:pPr>
              <w:spacing w:after="24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34.2</w:t>
            </w:r>
            <w:r w:rsidRPr="00D249C5">
              <w:rPr>
                <w:rFonts w:ascii="Times New Roman" w:eastAsia="Times New Roman" w:hAnsi="Times New Roman" w:cs="Times New Roman"/>
                <w:sz w:val="24"/>
                <w:lang w:val="en-US" w:bidi="ar-SA"/>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D249C5" w:rsidRPr="00D249C5" w:rsidTr="002B0457">
        <w:trPr>
          <w:gridAfter w:val="1"/>
          <w:wAfter w:w="18" w:type="dxa"/>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t>Termination</w:t>
            </w:r>
          </w:p>
        </w:tc>
        <w:tc>
          <w:tcPr>
            <w:tcW w:w="6930" w:type="dxa"/>
          </w:tcPr>
          <w:p w:rsidR="00D249C5" w:rsidRPr="00D249C5" w:rsidRDefault="00D249C5" w:rsidP="00D249C5">
            <w:pPr>
              <w:spacing w:after="18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35.1</w:t>
            </w:r>
            <w:r w:rsidRPr="00D249C5">
              <w:rPr>
                <w:rFonts w:ascii="Times New Roman" w:eastAsia="Times New Roman" w:hAnsi="Times New Roman" w:cs="Times New Roman"/>
                <w:sz w:val="24"/>
                <w:lang w:val="en-US" w:bidi="ar-SA"/>
              </w:rPr>
              <w:tab/>
              <w:t>Termination for Default</w:t>
            </w:r>
          </w:p>
          <w:p w:rsidR="00D249C5" w:rsidRPr="00D249C5" w:rsidRDefault="00D249C5" w:rsidP="00D249C5">
            <w:pPr>
              <w:numPr>
                <w:ilvl w:val="0"/>
                <w:numId w:val="77"/>
              </w:numPr>
              <w:spacing w:after="0" w:line="240" w:lineRule="auto"/>
              <w:ind w:hanging="378"/>
              <w:jc w:val="both"/>
              <w:rPr>
                <w:szCs w:val="22"/>
                <w:lang w:bidi="ar-SA"/>
              </w:rPr>
            </w:pPr>
            <w:r w:rsidRPr="00D249C5">
              <w:rPr>
                <w:szCs w:val="22"/>
                <w:lang w:bidi="ar-SA"/>
              </w:rPr>
              <w:t>The Purchaser, without prejudice to any other remedy for breach of Contract, by written notice of default sent to the Supplier, may terminate the Contract in whole or in part:</w:t>
            </w:r>
          </w:p>
          <w:p w:rsidR="00D249C5" w:rsidRPr="00D249C5" w:rsidRDefault="00D249C5" w:rsidP="00D249C5">
            <w:pPr>
              <w:numPr>
                <w:ilvl w:val="3"/>
                <w:numId w:val="68"/>
              </w:numPr>
              <w:spacing w:after="0" w:line="240" w:lineRule="auto"/>
              <w:jc w:val="both"/>
              <w:rPr>
                <w:szCs w:val="22"/>
                <w:lang w:bidi="ar-SA"/>
              </w:rPr>
            </w:pPr>
            <w:r w:rsidRPr="00D249C5">
              <w:rPr>
                <w:szCs w:val="22"/>
                <w:lang w:bidi="ar-SA"/>
              </w:rPr>
              <w:t xml:space="preserve">if the Supplier fails to deliver any or all of the </w:t>
            </w:r>
            <w:r w:rsidRPr="00D249C5">
              <w:rPr>
                <w:szCs w:val="22"/>
                <w:lang w:bidi="ar-SA"/>
              </w:rPr>
              <w:tab/>
              <w:t xml:space="preserve">Goods within the period specified in the Contract, </w:t>
            </w:r>
            <w:r w:rsidRPr="00D249C5">
              <w:rPr>
                <w:szCs w:val="22"/>
                <w:lang w:bidi="ar-SA"/>
              </w:rPr>
              <w:tab/>
              <w:t xml:space="preserve">or within any extension thereof granted by the </w:t>
            </w:r>
            <w:r w:rsidRPr="00D249C5">
              <w:rPr>
                <w:szCs w:val="22"/>
                <w:lang w:bidi="ar-SA"/>
              </w:rPr>
              <w:tab/>
              <w:t xml:space="preserve">Purchaser pursuant to GCC Clause 34; </w:t>
            </w:r>
          </w:p>
          <w:p w:rsidR="00D249C5" w:rsidRPr="00D249C5" w:rsidRDefault="00D249C5" w:rsidP="00D249C5">
            <w:pPr>
              <w:spacing w:after="0" w:line="240" w:lineRule="auto"/>
              <w:ind w:left="1181"/>
              <w:jc w:val="both"/>
              <w:rPr>
                <w:sz w:val="6"/>
                <w:szCs w:val="22"/>
                <w:lang w:bidi="ar-SA"/>
              </w:rPr>
            </w:pPr>
          </w:p>
          <w:p w:rsidR="00D249C5" w:rsidRPr="00D249C5" w:rsidRDefault="00D249C5" w:rsidP="00D249C5">
            <w:pPr>
              <w:numPr>
                <w:ilvl w:val="3"/>
                <w:numId w:val="68"/>
              </w:numPr>
              <w:spacing w:after="0" w:line="240" w:lineRule="auto"/>
              <w:jc w:val="both"/>
              <w:rPr>
                <w:szCs w:val="22"/>
                <w:lang w:bidi="ar-SA"/>
              </w:rPr>
            </w:pPr>
            <w:r w:rsidRPr="00D249C5">
              <w:rPr>
                <w:szCs w:val="22"/>
                <w:lang w:bidi="ar-SA"/>
              </w:rPr>
              <w:t>if the Supplier fails to perform any other obligation under the Contract; or</w:t>
            </w:r>
          </w:p>
          <w:p w:rsidR="00D249C5" w:rsidRPr="00D249C5" w:rsidRDefault="00D249C5" w:rsidP="00D249C5">
            <w:pPr>
              <w:spacing w:after="0" w:line="240" w:lineRule="auto"/>
              <w:jc w:val="both"/>
              <w:rPr>
                <w:sz w:val="6"/>
                <w:szCs w:val="22"/>
                <w:lang w:bidi="ar-SA"/>
              </w:rPr>
            </w:pPr>
          </w:p>
          <w:p w:rsidR="00D249C5" w:rsidRPr="00D249C5" w:rsidRDefault="00D249C5" w:rsidP="00D249C5">
            <w:pPr>
              <w:numPr>
                <w:ilvl w:val="3"/>
                <w:numId w:val="68"/>
              </w:numPr>
              <w:tabs>
                <w:tab w:val="num" w:pos="1560"/>
              </w:tabs>
              <w:spacing w:after="0" w:line="240" w:lineRule="auto"/>
              <w:jc w:val="both"/>
              <w:rPr>
                <w:szCs w:val="22"/>
                <w:lang w:bidi="ar-SA"/>
              </w:rPr>
            </w:pPr>
            <w:r w:rsidRPr="00D249C5">
              <w:rPr>
                <w:szCs w:val="22"/>
                <w:lang w:bidi="ar-SA"/>
              </w:rPr>
              <w:t xml:space="preserve">if the Supplier, in the judgment of the Purchaser </w:t>
            </w:r>
            <w:r w:rsidRPr="00D249C5">
              <w:rPr>
                <w:szCs w:val="22"/>
                <w:lang w:bidi="ar-SA"/>
              </w:rPr>
              <w:tab/>
              <w:t xml:space="preserve">has engaged in fraud and corruption, as defined in </w:t>
            </w:r>
            <w:r w:rsidRPr="00D249C5">
              <w:rPr>
                <w:szCs w:val="22"/>
                <w:lang w:bidi="ar-SA"/>
              </w:rPr>
              <w:tab/>
              <w:t xml:space="preserve">GCC Clause 3, in competing for or in executing </w:t>
            </w:r>
            <w:r w:rsidRPr="00D249C5">
              <w:rPr>
                <w:szCs w:val="22"/>
                <w:lang w:bidi="ar-SA"/>
              </w:rPr>
              <w:tab/>
              <w:t>the Contract.</w:t>
            </w:r>
          </w:p>
          <w:p w:rsidR="00D249C5" w:rsidRPr="00D249C5" w:rsidRDefault="00D249C5" w:rsidP="00D249C5">
            <w:pPr>
              <w:spacing w:after="0" w:line="240" w:lineRule="auto"/>
              <w:jc w:val="both"/>
              <w:rPr>
                <w:sz w:val="12"/>
                <w:szCs w:val="22"/>
                <w:lang w:bidi="ar-SA"/>
              </w:rPr>
            </w:pPr>
          </w:p>
          <w:p w:rsidR="00D249C5" w:rsidRPr="00D249C5" w:rsidRDefault="00D249C5" w:rsidP="00D249C5">
            <w:pPr>
              <w:spacing w:after="0" w:line="240" w:lineRule="auto"/>
              <w:jc w:val="both"/>
              <w:rPr>
                <w:sz w:val="12"/>
                <w:szCs w:val="22"/>
                <w:lang w:bidi="ar-SA"/>
              </w:rPr>
            </w:pPr>
          </w:p>
          <w:p w:rsidR="00D249C5" w:rsidRPr="00D249C5" w:rsidRDefault="00D249C5" w:rsidP="00D249C5">
            <w:pPr>
              <w:spacing w:after="0" w:line="240" w:lineRule="auto"/>
              <w:jc w:val="both"/>
              <w:rPr>
                <w:sz w:val="12"/>
                <w:szCs w:val="22"/>
                <w:lang w:bidi="ar-SA"/>
              </w:rPr>
            </w:pPr>
          </w:p>
          <w:p w:rsidR="00D249C5" w:rsidRPr="00D249C5" w:rsidRDefault="00D249C5" w:rsidP="00D249C5">
            <w:pPr>
              <w:numPr>
                <w:ilvl w:val="0"/>
                <w:numId w:val="77"/>
              </w:numPr>
              <w:spacing w:after="0" w:line="240" w:lineRule="auto"/>
              <w:ind w:hanging="378"/>
              <w:jc w:val="both"/>
              <w:rPr>
                <w:szCs w:val="22"/>
                <w:lang w:bidi="ar-SA"/>
              </w:rPr>
            </w:pPr>
            <w:r w:rsidRPr="00D249C5">
              <w:rPr>
                <w:szCs w:val="22"/>
                <w:lang w:bidi="ar-SA"/>
              </w:rPr>
              <w:lastRenderedPageBreak/>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D249C5" w:rsidRPr="00D249C5" w:rsidRDefault="00D249C5" w:rsidP="00D249C5">
            <w:pPr>
              <w:spacing w:after="0" w:line="240" w:lineRule="auto"/>
              <w:jc w:val="both"/>
              <w:rPr>
                <w:sz w:val="12"/>
                <w:szCs w:val="22"/>
                <w:lang w:bidi="ar-SA"/>
              </w:rPr>
            </w:pPr>
          </w:p>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35.2</w:t>
            </w:r>
            <w:r w:rsidRPr="00D249C5">
              <w:rPr>
                <w:rFonts w:ascii="Times New Roman" w:eastAsia="Times New Roman" w:hAnsi="Times New Roman" w:cs="Times New Roman"/>
                <w:sz w:val="24"/>
                <w:lang w:val="en-US" w:bidi="ar-SA"/>
              </w:rPr>
              <w:tab/>
              <w:t xml:space="preserve">Termination for Insolvency. </w:t>
            </w:r>
          </w:p>
          <w:p w:rsidR="00D249C5" w:rsidRPr="00D249C5" w:rsidRDefault="00D249C5" w:rsidP="00D249C5">
            <w:pPr>
              <w:spacing w:after="0" w:line="240" w:lineRule="auto"/>
              <w:ind w:left="702" w:hanging="360"/>
              <w:jc w:val="both"/>
              <w:rPr>
                <w:szCs w:val="22"/>
                <w:lang w:bidi="ar-SA"/>
              </w:rPr>
            </w:pPr>
            <w:r w:rsidRPr="00D249C5">
              <w:rPr>
                <w:szCs w:val="22"/>
                <w:lang w:bidi="ar-SA"/>
              </w:rPr>
              <w:t>(a)</w:t>
            </w:r>
            <w:r w:rsidRPr="00D249C5">
              <w:rPr>
                <w:szCs w:val="22"/>
                <w:lang w:bidi="ar-SA"/>
              </w:rPr>
              <w:tab/>
              <w:t xml:space="preserve">The Purchaser may at any time terminate the Contract by </w:t>
            </w:r>
            <w:r w:rsidRPr="00D249C5">
              <w:rPr>
                <w:szCs w:val="22"/>
                <w:lang w:bidi="ar-SA"/>
              </w:rPr>
              <w:tab/>
              <w:t xml:space="preserve">giving notice to the Supplier if the Supplier becomes bankrupt </w:t>
            </w:r>
            <w:r w:rsidRPr="00D249C5">
              <w:rPr>
                <w:szCs w:val="22"/>
                <w:lang w:bidi="ar-SA"/>
              </w:rPr>
              <w:tab/>
              <w:t xml:space="preserve">or otherwise insolvent.  In such event, termination will be </w:t>
            </w:r>
            <w:r w:rsidRPr="00D249C5">
              <w:rPr>
                <w:szCs w:val="22"/>
                <w:lang w:bidi="ar-SA"/>
              </w:rPr>
              <w:tab/>
              <w:t xml:space="preserve">without compensation to the Supplier, provided that such termination will not prejudice or affect any right of action or </w:t>
            </w:r>
            <w:r w:rsidRPr="00D249C5">
              <w:rPr>
                <w:szCs w:val="22"/>
                <w:lang w:bidi="ar-SA"/>
              </w:rPr>
              <w:tab/>
              <w:t xml:space="preserve">remedy that has accrued or will accrue thereafter to the </w:t>
            </w:r>
            <w:r w:rsidRPr="00D249C5">
              <w:rPr>
                <w:szCs w:val="22"/>
                <w:lang w:bidi="ar-SA"/>
              </w:rPr>
              <w:tab/>
              <w:t>Purchaser.</w:t>
            </w:r>
          </w:p>
          <w:p w:rsidR="00D249C5" w:rsidRPr="00D249C5" w:rsidRDefault="00D249C5" w:rsidP="00D249C5">
            <w:pPr>
              <w:spacing w:after="0" w:line="240" w:lineRule="auto"/>
              <w:jc w:val="both"/>
              <w:rPr>
                <w:sz w:val="14"/>
                <w:szCs w:val="22"/>
                <w:lang w:bidi="ar-SA"/>
              </w:rPr>
            </w:pPr>
          </w:p>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35.3</w:t>
            </w:r>
            <w:r w:rsidRPr="00D249C5">
              <w:rPr>
                <w:rFonts w:ascii="Times New Roman" w:eastAsia="Times New Roman" w:hAnsi="Times New Roman" w:cs="Times New Roman"/>
                <w:sz w:val="24"/>
                <w:lang w:val="en-US" w:bidi="ar-SA"/>
              </w:rPr>
              <w:tab/>
              <w:t>Termination for Convenience.</w:t>
            </w:r>
          </w:p>
          <w:p w:rsidR="00D249C5" w:rsidRPr="00D249C5" w:rsidRDefault="00D249C5" w:rsidP="00D249C5">
            <w:pPr>
              <w:spacing w:after="0" w:line="240" w:lineRule="auto"/>
              <w:ind w:left="612" w:hanging="270"/>
              <w:jc w:val="both"/>
              <w:rPr>
                <w:szCs w:val="22"/>
                <w:lang w:bidi="ar-SA"/>
              </w:rPr>
            </w:pPr>
            <w:r w:rsidRPr="00D249C5">
              <w:rPr>
                <w:szCs w:val="22"/>
                <w:lang w:bidi="ar-SA"/>
              </w:rPr>
              <w:t>(a)</w:t>
            </w:r>
            <w:r w:rsidRPr="00D249C5">
              <w:rPr>
                <w:szCs w:val="22"/>
                <w:lang w:bidi="ar-SA"/>
              </w:rPr>
              <w:tab/>
              <w:t xml:space="preserve">The Purchaser, by notice sent to the Supplier, may terminate the Contract, in whole or in part, at any time for its </w:t>
            </w:r>
            <w:r w:rsidRPr="00D249C5">
              <w:rPr>
                <w:szCs w:val="22"/>
                <w:lang w:bidi="ar-SA"/>
              </w:rPr>
              <w:tab/>
              <w:t>convenience.  The notice of termination shall specify that</w:t>
            </w:r>
            <w:r w:rsidRPr="00D249C5">
              <w:rPr>
                <w:szCs w:val="22"/>
                <w:lang w:bidi="ar-SA"/>
              </w:rPr>
              <w:tab/>
              <w:t>termination is for the Purchaser’s convenience, the extent to which performance of the Supplier under the Contract is terminated, and the date upon which such termination becomes effective.</w:t>
            </w:r>
          </w:p>
          <w:p w:rsidR="00D249C5" w:rsidRPr="00D249C5" w:rsidRDefault="00D249C5" w:rsidP="00D249C5">
            <w:pPr>
              <w:spacing w:after="0" w:line="240" w:lineRule="auto"/>
              <w:ind w:hanging="270"/>
              <w:jc w:val="both"/>
              <w:rPr>
                <w:szCs w:val="22"/>
                <w:lang w:bidi="ar-SA"/>
              </w:rPr>
            </w:pPr>
          </w:p>
          <w:p w:rsidR="00D249C5" w:rsidRPr="00D249C5" w:rsidRDefault="00D249C5" w:rsidP="00D249C5">
            <w:pPr>
              <w:spacing w:after="0" w:line="240" w:lineRule="auto"/>
              <w:ind w:left="612" w:hanging="270"/>
              <w:jc w:val="both"/>
              <w:rPr>
                <w:szCs w:val="22"/>
                <w:lang w:bidi="ar-SA"/>
              </w:rPr>
            </w:pPr>
            <w:r w:rsidRPr="00D249C5">
              <w:rPr>
                <w:szCs w:val="22"/>
                <w:lang w:bidi="ar-SA"/>
              </w:rPr>
              <w:t>(b)</w:t>
            </w:r>
            <w:r w:rsidRPr="00D249C5">
              <w:rPr>
                <w:szCs w:val="22"/>
                <w:lang w:bidi="ar-SA"/>
              </w:rPr>
              <w:tab/>
            </w:r>
            <w:r w:rsidRPr="00D249C5">
              <w:rPr>
                <w:szCs w:val="22"/>
                <w:shd w:val="clear" w:color="auto" w:fill="FFFFFF" w:themeFill="background1"/>
                <w:lang w:bidi="ar-SA"/>
              </w:rPr>
              <w:t xml:space="preserve">The Goods that are complete and ready for shipment within </w:t>
            </w:r>
            <w:r w:rsidRPr="00D249C5">
              <w:rPr>
                <w:szCs w:val="22"/>
                <w:shd w:val="clear" w:color="auto" w:fill="FFFFFF" w:themeFill="background1"/>
                <w:lang w:bidi="ar-SA"/>
              </w:rPr>
              <w:tab/>
              <w:t xml:space="preserve">twenty-eight (28) days after the Supplier’s receipt of notice of </w:t>
            </w:r>
            <w:r w:rsidRPr="00D249C5">
              <w:rPr>
                <w:szCs w:val="22"/>
                <w:shd w:val="clear" w:color="auto" w:fill="FFFFFF" w:themeFill="background1"/>
                <w:lang w:bidi="ar-SA"/>
              </w:rPr>
              <w:tab/>
              <w:t xml:space="preserve">termination shall be accepted by the Purchaser at the Contract </w:t>
            </w:r>
            <w:r w:rsidRPr="00D249C5">
              <w:rPr>
                <w:szCs w:val="22"/>
                <w:shd w:val="clear" w:color="auto" w:fill="FFFFFF" w:themeFill="background1"/>
                <w:lang w:bidi="ar-SA"/>
              </w:rPr>
              <w:tab/>
              <w:t>terms and prices.</w:t>
            </w:r>
            <w:r w:rsidRPr="00D249C5">
              <w:rPr>
                <w:szCs w:val="22"/>
                <w:lang w:bidi="ar-SA"/>
              </w:rPr>
              <w:t xml:space="preserve"> For the remaining Goods, the Purchaser </w:t>
            </w:r>
            <w:r w:rsidRPr="00D249C5">
              <w:rPr>
                <w:szCs w:val="22"/>
                <w:lang w:bidi="ar-SA"/>
              </w:rPr>
              <w:tab/>
              <w:t xml:space="preserve">may elect: </w:t>
            </w:r>
          </w:p>
          <w:p w:rsidR="00D249C5" w:rsidRPr="00D249C5" w:rsidRDefault="00D249C5" w:rsidP="00D249C5">
            <w:pPr>
              <w:spacing w:after="0" w:line="240" w:lineRule="auto"/>
              <w:jc w:val="center"/>
              <w:rPr>
                <w:sz w:val="8"/>
                <w:szCs w:val="22"/>
                <w:lang w:bidi="ar-SA"/>
              </w:rPr>
            </w:pPr>
          </w:p>
          <w:p w:rsidR="00D249C5" w:rsidRPr="00D249C5" w:rsidRDefault="00D249C5" w:rsidP="00D249C5">
            <w:pPr>
              <w:numPr>
                <w:ilvl w:val="3"/>
                <w:numId w:val="66"/>
              </w:numPr>
              <w:spacing w:after="0" w:line="240" w:lineRule="auto"/>
              <w:jc w:val="both"/>
              <w:rPr>
                <w:szCs w:val="22"/>
                <w:lang w:bidi="ar-SA"/>
              </w:rPr>
            </w:pPr>
            <w:r w:rsidRPr="00D249C5">
              <w:rPr>
                <w:szCs w:val="22"/>
                <w:lang w:bidi="ar-SA"/>
              </w:rPr>
              <w:t xml:space="preserve">to have any portion completed and delivered at </w:t>
            </w:r>
            <w:r w:rsidRPr="00D249C5">
              <w:rPr>
                <w:szCs w:val="22"/>
                <w:lang w:bidi="ar-SA"/>
              </w:rPr>
              <w:tab/>
              <w:t>the Contract terms and prices; and/or</w:t>
            </w:r>
          </w:p>
          <w:p w:rsidR="00D249C5" w:rsidRPr="00D249C5" w:rsidRDefault="00D249C5" w:rsidP="00D249C5">
            <w:pPr>
              <w:spacing w:after="0" w:line="240" w:lineRule="auto"/>
              <w:ind w:left="1181"/>
              <w:jc w:val="both"/>
              <w:rPr>
                <w:sz w:val="14"/>
                <w:szCs w:val="22"/>
                <w:lang w:bidi="ar-SA"/>
              </w:rPr>
            </w:pPr>
          </w:p>
          <w:p w:rsidR="00D249C5" w:rsidRPr="00D249C5" w:rsidRDefault="00D249C5" w:rsidP="00D249C5">
            <w:pPr>
              <w:numPr>
                <w:ilvl w:val="3"/>
                <w:numId w:val="66"/>
              </w:numPr>
              <w:spacing w:after="0" w:line="240" w:lineRule="auto"/>
              <w:ind w:left="1422" w:hanging="356"/>
              <w:jc w:val="both"/>
              <w:rPr>
                <w:szCs w:val="22"/>
                <w:lang w:bidi="ar-SA"/>
              </w:rPr>
            </w:pPr>
            <w:r w:rsidRPr="00D249C5">
              <w:rPr>
                <w:szCs w:val="22"/>
                <w:lang w:bidi="ar-SA"/>
              </w:rPr>
              <w:t xml:space="preserve">to cancel the remainder and pay to the Supplier an </w:t>
            </w:r>
            <w:r w:rsidRPr="00D249C5">
              <w:rPr>
                <w:szCs w:val="22"/>
                <w:lang w:bidi="ar-SA"/>
              </w:rPr>
              <w:tab/>
              <w:t xml:space="preserve">agreed amount for partially completed Goods and </w:t>
            </w:r>
            <w:r w:rsidRPr="00D249C5">
              <w:rPr>
                <w:szCs w:val="22"/>
                <w:lang w:bidi="ar-SA"/>
              </w:rPr>
              <w:tab/>
              <w:t>Related Services and for materials and parts previously procured by the Supplier.</w:t>
            </w:r>
          </w:p>
          <w:p w:rsidR="00D249C5" w:rsidRPr="00D249C5" w:rsidRDefault="00D249C5" w:rsidP="00D249C5">
            <w:pPr>
              <w:spacing w:after="0" w:line="240" w:lineRule="auto"/>
              <w:jc w:val="center"/>
              <w:rPr>
                <w:szCs w:val="22"/>
                <w:lang w:bidi="ar-SA"/>
              </w:rPr>
            </w:pPr>
          </w:p>
        </w:tc>
      </w:tr>
      <w:tr w:rsidR="00D249C5" w:rsidRPr="00D249C5" w:rsidTr="002B0457">
        <w:trPr>
          <w:gridAfter w:val="1"/>
          <w:wAfter w:w="18" w:type="dxa"/>
          <w:trHeight w:val="1224"/>
        </w:trPr>
        <w:tc>
          <w:tcPr>
            <w:tcW w:w="2250" w:type="dxa"/>
          </w:tcPr>
          <w:p w:rsidR="00D249C5" w:rsidRPr="00D249C5" w:rsidRDefault="00D249C5" w:rsidP="00D249C5">
            <w:pPr>
              <w:numPr>
                <w:ilvl w:val="0"/>
                <w:numId w:val="67"/>
              </w:numPr>
              <w:spacing w:after="200" w:line="240" w:lineRule="auto"/>
              <w:jc w:val="center"/>
              <w:rPr>
                <w:rFonts w:ascii="Times New Roman" w:eastAsia="Times New Roman" w:hAnsi="Times New Roman" w:cs="Times New Roman"/>
                <w:b/>
                <w:sz w:val="24"/>
                <w:lang w:val="en-US" w:bidi="ar-SA"/>
              </w:rPr>
            </w:pPr>
            <w:r w:rsidRPr="00D249C5">
              <w:rPr>
                <w:rFonts w:ascii="Times New Roman" w:eastAsia="Times New Roman" w:hAnsi="Times New Roman" w:cs="Times New Roman"/>
                <w:b/>
                <w:sz w:val="24"/>
                <w:lang w:val="en-US" w:bidi="ar-SA"/>
              </w:rPr>
              <w:lastRenderedPageBreak/>
              <w:t>Assignment</w:t>
            </w:r>
          </w:p>
        </w:tc>
        <w:tc>
          <w:tcPr>
            <w:tcW w:w="6930" w:type="dxa"/>
          </w:tcPr>
          <w:p w:rsidR="00D249C5" w:rsidRPr="00D249C5" w:rsidRDefault="00D249C5" w:rsidP="00D249C5">
            <w:pPr>
              <w:spacing w:after="200" w:line="240" w:lineRule="auto"/>
              <w:ind w:left="612" w:hanging="612"/>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sz w:val="24"/>
                <w:lang w:val="en-US" w:bidi="ar-SA"/>
              </w:rPr>
              <w:t>36.1</w:t>
            </w:r>
            <w:r w:rsidRPr="00D249C5">
              <w:rPr>
                <w:rFonts w:ascii="Times New Roman" w:eastAsia="Times New Roman" w:hAnsi="Times New Roman" w:cs="Times New Roman"/>
                <w:sz w:val="24"/>
                <w:lang w:val="en-US" w:bidi="ar-SA"/>
              </w:rPr>
              <w:tab/>
              <w:t>Neither the Purchaser nor the Supplier shall assign, in whole or in part, their obligations under this Contract, except with prior written consent of the other party.</w:t>
            </w:r>
          </w:p>
        </w:tc>
      </w:tr>
    </w:tbl>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tbl>
      <w:tblPr>
        <w:tblW w:w="91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0"/>
        <w:gridCol w:w="7380"/>
      </w:tblGrid>
      <w:tr w:rsidR="00D249C5" w:rsidRPr="00D249C5" w:rsidTr="002B0457">
        <w:trPr>
          <w:cantSplit/>
          <w:trHeight w:val="800"/>
        </w:trPr>
        <w:tc>
          <w:tcPr>
            <w:tcW w:w="9180" w:type="dxa"/>
            <w:gridSpan w:val="2"/>
            <w:tcBorders>
              <w:top w:val="nil"/>
              <w:left w:val="nil"/>
              <w:bottom w:val="nil"/>
              <w:right w:val="nil"/>
            </w:tcBorders>
            <w:vAlign w:val="center"/>
          </w:tcPr>
          <w:p w:rsidR="00D249C5" w:rsidRPr="00D249C5" w:rsidRDefault="00D249C5" w:rsidP="00D249C5">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D249C5">
              <w:rPr>
                <w:rFonts w:ascii="Times New Roman" w:eastAsiaTheme="majorEastAsia" w:hAnsi="Times New Roman" w:cs="Times New Roman"/>
                <w:b/>
                <w:bCs/>
                <w:color w:val="000000" w:themeColor="text1"/>
                <w:sz w:val="36"/>
                <w:szCs w:val="36"/>
                <w:lang w:val="en-US" w:bidi="ar-SA"/>
              </w:rPr>
              <w:lastRenderedPageBreak/>
              <w:t>Section VIII:  Special Conditions of Contract</w:t>
            </w:r>
          </w:p>
        </w:tc>
      </w:tr>
      <w:tr w:rsidR="00D249C5" w:rsidRPr="00D249C5" w:rsidTr="002B0457">
        <w:trPr>
          <w:cantSplit/>
        </w:trPr>
        <w:tc>
          <w:tcPr>
            <w:tcW w:w="9180" w:type="dxa"/>
            <w:gridSpan w:val="2"/>
            <w:tcBorders>
              <w:top w:val="nil"/>
              <w:left w:val="nil"/>
              <w:bottom w:val="nil"/>
              <w:right w:val="nil"/>
            </w:tcBorders>
          </w:tcPr>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both"/>
              <w:rPr>
                <w:i/>
                <w:iCs/>
                <w:szCs w:val="22"/>
                <w:lang w:bidi="ar-SA"/>
              </w:rPr>
            </w:pPr>
            <w:r w:rsidRPr="00D249C5">
              <w:rPr>
                <w:szCs w:val="22"/>
                <w:lang w:bidi="ar-SA"/>
              </w:rPr>
              <w:t>The following Special Conditions of Contract (SCC) shall supplement and / or amend the General Conditions of Contract (GCC).  Whenever there is a conflict, the provisions herein shall prevail over those in the GCC</w:t>
            </w:r>
            <w:r w:rsidRPr="00D249C5">
              <w:rPr>
                <w:i/>
                <w:iCs/>
                <w:szCs w:val="22"/>
                <w:lang w:bidi="ar-SA"/>
              </w:rPr>
              <w:t>.</w:t>
            </w:r>
          </w:p>
          <w:p w:rsidR="00D249C5" w:rsidRPr="00D249C5" w:rsidRDefault="00D249C5" w:rsidP="00D249C5">
            <w:pPr>
              <w:spacing w:after="0" w:line="240" w:lineRule="auto"/>
              <w:jc w:val="center"/>
              <w:rPr>
                <w:i/>
                <w:iCs/>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1.1(j)</w:t>
            </w:r>
          </w:p>
        </w:tc>
        <w:tc>
          <w:tcPr>
            <w:tcW w:w="7380" w:type="dxa"/>
            <w:tcBorders>
              <w:top w:val="single" w:sz="4" w:space="0" w:color="auto"/>
              <w:left w:val="single" w:sz="4" w:space="0" w:color="auto"/>
              <w:bottom w:val="single" w:sz="4" w:space="0" w:color="auto"/>
              <w:right w:val="single" w:sz="4" w:space="0" w:color="auto"/>
            </w:tcBorders>
            <w:shd w:val="clear" w:color="auto" w:fill="FFFFFF" w:themeFill="background1"/>
          </w:tcPr>
          <w:p w:rsidR="00D249C5" w:rsidRPr="00D249C5" w:rsidRDefault="00D249C5" w:rsidP="00D249C5">
            <w:pPr>
              <w:shd w:val="clear" w:color="auto" w:fill="FFFFFF" w:themeFill="background1"/>
              <w:tabs>
                <w:tab w:val="right" w:pos="7164"/>
              </w:tabs>
              <w:snapToGrid w:val="0"/>
              <w:spacing w:after="0" w:line="240" w:lineRule="auto"/>
              <w:rPr>
                <w:b/>
                <w:szCs w:val="22"/>
                <w:lang w:bidi="ar-SA"/>
              </w:rPr>
            </w:pPr>
            <w:r w:rsidRPr="00D249C5">
              <w:rPr>
                <w:kern w:val="1"/>
                <w:szCs w:val="22"/>
                <w:lang w:bidi="ar-SA"/>
              </w:rPr>
              <w:t xml:space="preserve">The Purchaser is:      </w:t>
            </w:r>
            <w:r w:rsidRPr="00D249C5">
              <w:rPr>
                <w:b/>
                <w:kern w:val="1"/>
                <w:szCs w:val="22"/>
                <w:lang w:bidi="ar-SA"/>
              </w:rPr>
              <w:t>Director,</w:t>
            </w:r>
          </w:p>
          <w:p w:rsidR="00D249C5" w:rsidRPr="00D249C5" w:rsidRDefault="00D249C5" w:rsidP="00D249C5">
            <w:pPr>
              <w:shd w:val="clear" w:color="auto" w:fill="FFFFFF" w:themeFill="background1"/>
              <w:tabs>
                <w:tab w:val="right" w:pos="7254"/>
              </w:tabs>
              <w:spacing w:after="0" w:line="240" w:lineRule="auto"/>
              <w:ind w:left="1782"/>
              <w:rPr>
                <w:b/>
                <w:szCs w:val="22"/>
                <w:lang w:bidi="ar-SA"/>
              </w:rPr>
            </w:pPr>
            <w:r w:rsidRPr="00D249C5">
              <w:rPr>
                <w:b/>
                <w:szCs w:val="22"/>
                <w:lang w:bidi="ar-SA"/>
              </w:rPr>
              <w:t>National Institute of Hydrology,</w:t>
            </w:r>
          </w:p>
          <w:p w:rsidR="00D249C5" w:rsidRPr="00D249C5" w:rsidRDefault="00D249C5" w:rsidP="00D249C5">
            <w:pPr>
              <w:shd w:val="clear" w:color="auto" w:fill="FFFFFF" w:themeFill="background1"/>
              <w:tabs>
                <w:tab w:val="right" w:pos="7254"/>
              </w:tabs>
              <w:spacing w:after="0" w:line="240" w:lineRule="auto"/>
              <w:ind w:left="1782"/>
              <w:rPr>
                <w:b/>
                <w:szCs w:val="22"/>
                <w:lang w:bidi="ar-SA"/>
              </w:rPr>
            </w:pPr>
            <w:r w:rsidRPr="00D249C5">
              <w:rPr>
                <w:b/>
                <w:szCs w:val="22"/>
                <w:lang w:bidi="ar-SA"/>
              </w:rPr>
              <w:t>Jalvigyan Bhawan,</w:t>
            </w:r>
          </w:p>
          <w:p w:rsidR="00D249C5" w:rsidRPr="00D249C5" w:rsidRDefault="00D249C5" w:rsidP="00D249C5">
            <w:pPr>
              <w:shd w:val="clear" w:color="auto" w:fill="FFFFFF" w:themeFill="background1"/>
              <w:tabs>
                <w:tab w:val="right" w:pos="7254"/>
              </w:tabs>
              <w:spacing w:after="0" w:line="240" w:lineRule="auto"/>
              <w:ind w:left="1782"/>
              <w:rPr>
                <w:b/>
                <w:szCs w:val="22"/>
                <w:lang w:bidi="ar-SA"/>
              </w:rPr>
            </w:pPr>
            <w:r w:rsidRPr="00D249C5">
              <w:rPr>
                <w:b/>
                <w:szCs w:val="22"/>
                <w:lang w:bidi="ar-SA"/>
              </w:rPr>
              <w:t>IIT Campus,</w:t>
            </w:r>
          </w:p>
          <w:p w:rsidR="00D249C5" w:rsidRPr="00D249C5" w:rsidRDefault="00D249C5" w:rsidP="00D249C5">
            <w:pPr>
              <w:shd w:val="clear" w:color="auto" w:fill="FFFFFF" w:themeFill="background1"/>
              <w:tabs>
                <w:tab w:val="right" w:pos="7254"/>
              </w:tabs>
              <w:spacing w:after="0" w:line="240" w:lineRule="auto"/>
              <w:ind w:left="1782"/>
              <w:rPr>
                <w:b/>
                <w:szCs w:val="22"/>
                <w:lang w:bidi="ar-SA"/>
              </w:rPr>
            </w:pPr>
            <w:r w:rsidRPr="00D249C5">
              <w:rPr>
                <w:b/>
                <w:szCs w:val="22"/>
                <w:lang w:bidi="ar-SA"/>
              </w:rPr>
              <w:t>Roorkee - 247 667.</w:t>
            </w:r>
          </w:p>
          <w:p w:rsidR="00D249C5" w:rsidRPr="00D249C5" w:rsidRDefault="00D249C5" w:rsidP="00D249C5">
            <w:pPr>
              <w:shd w:val="clear" w:color="auto" w:fill="FFFFFF" w:themeFill="background1"/>
              <w:tabs>
                <w:tab w:val="right" w:pos="7254"/>
              </w:tabs>
              <w:spacing w:after="0" w:line="240" w:lineRule="auto"/>
              <w:ind w:left="1782"/>
              <w:rPr>
                <w:i/>
                <w:szCs w:val="22"/>
                <w:lang w:bidi="ar-SA"/>
              </w:rPr>
            </w:pPr>
            <w:r w:rsidRPr="00D249C5">
              <w:rPr>
                <w:b/>
                <w:szCs w:val="22"/>
                <w:lang w:bidi="ar-SA"/>
              </w:rPr>
              <w:t xml:space="preserve"> Country: India</w:t>
            </w: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rPr>
                <w:rFonts w:ascii="Times New Roman" w:eastAsia="Times New Roman" w:hAnsi="Times New Roman" w:cs="Times New Roman"/>
                <w:b/>
                <w:bCs/>
                <w:sz w:val="24"/>
                <w:lang w:val="en-US" w:bidi="ar-SA"/>
              </w:rPr>
            </w:pPr>
          </w:p>
          <w:p w:rsidR="00D249C5" w:rsidRPr="00D249C5" w:rsidRDefault="00D249C5" w:rsidP="00D249C5">
            <w:pPr>
              <w:spacing w:after="0" w:line="240" w:lineRule="auto"/>
              <w:rPr>
                <w:rFonts w:ascii="Times New Roman" w:eastAsia="Times New Roman" w:hAnsi="Times New Roman" w:cs="Times New Roman"/>
                <w:sz w:val="24"/>
                <w:lang w:val="en-US" w:bidi="ar-SA"/>
              </w:rPr>
            </w:pPr>
            <w:r w:rsidRPr="00D249C5">
              <w:rPr>
                <w:rFonts w:ascii="Times New Roman" w:eastAsia="Times New Roman" w:hAnsi="Times New Roman" w:cs="Times New Roman"/>
                <w:b/>
                <w:bCs/>
                <w:sz w:val="24"/>
                <w:lang w:val="en-US" w:bidi="ar-SA"/>
              </w:rPr>
              <w:t>GCC 1.1 (o)</w:t>
            </w:r>
          </w:p>
        </w:tc>
        <w:tc>
          <w:tcPr>
            <w:tcW w:w="7380" w:type="dxa"/>
            <w:tcBorders>
              <w:top w:val="single" w:sz="4" w:space="0" w:color="auto"/>
              <w:left w:val="single" w:sz="4" w:space="0" w:color="auto"/>
              <w:bottom w:val="single" w:sz="4" w:space="0" w:color="auto"/>
              <w:right w:val="single" w:sz="4" w:space="0" w:color="auto"/>
            </w:tcBorders>
            <w:shd w:val="clear" w:color="auto" w:fill="FFFFFF" w:themeFill="background1"/>
          </w:tcPr>
          <w:p w:rsidR="00D249C5" w:rsidRPr="00D249C5" w:rsidRDefault="00D249C5" w:rsidP="00D249C5">
            <w:pPr>
              <w:tabs>
                <w:tab w:val="right" w:pos="7164"/>
              </w:tabs>
              <w:spacing w:after="0" w:line="240" w:lineRule="auto"/>
              <w:jc w:val="center"/>
              <w:rPr>
                <w:szCs w:val="22"/>
                <w:lang w:bidi="ar-SA"/>
              </w:rPr>
            </w:pPr>
          </w:p>
          <w:p w:rsidR="00D249C5" w:rsidRPr="00D249C5" w:rsidRDefault="00D249C5" w:rsidP="00D249C5">
            <w:pPr>
              <w:shd w:val="clear" w:color="auto" w:fill="FFFFFF" w:themeFill="background1"/>
              <w:spacing w:after="0" w:line="240" w:lineRule="auto"/>
              <w:jc w:val="center"/>
              <w:rPr>
                <w:szCs w:val="22"/>
                <w:lang w:bidi="ar-SA"/>
              </w:rPr>
            </w:pPr>
            <w:r w:rsidRPr="00D249C5">
              <w:rPr>
                <w:szCs w:val="22"/>
                <w:lang w:bidi="ar-SA"/>
              </w:rPr>
              <w:t>The Project Site(s)/Final Destination(s) is/are:</w:t>
            </w:r>
          </w:p>
          <w:p w:rsidR="00D249C5" w:rsidRPr="00D249C5" w:rsidRDefault="00D249C5" w:rsidP="00D249C5">
            <w:pPr>
              <w:shd w:val="clear" w:color="auto" w:fill="FFFFFF" w:themeFill="background1"/>
              <w:spacing w:after="0" w:line="240" w:lineRule="auto"/>
              <w:jc w:val="center"/>
              <w:rPr>
                <w:szCs w:val="22"/>
                <w:lang w:bidi="ar-SA"/>
              </w:rPr>
            </w:pPr>
            <w:r w:rsidRPr="00D249C5">
              <w:rPr>
                <w:szCs w:val="22"/>
                <w:lang w:bidi="ar-SA"/>
              </w:rPr>
              <w:t>National Institute of Hydrology, Roorkee (India)</w:t>
            </w:r>
          </w:p>
          <w:p w:rsidR="00D249C5" w:rsidRPr="00D249C5" w:rsidRDefault="00D249C5" w:rsidP="00D249C5">
            <w:pPr>
              <w:tabs>
                <w:tab w:val="right" w:pos="7164"/>
              </w:tabs>
              <w:spacing w:after="0" w:line="240" w:lineRule="auto"/>
              <w:jc w:val="center"/>
              <w:rPr>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4.2 (a)</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center"/>
              <w:rPr>
                <w:szCs w:val="22"/>
                <w:lang w:bidi="ar-SA"/>
              </w:rPr>
            </w:pPr>
          </w:p>
          <w:p w:rsidR="00D249C5" w:rsidRPr="00D249C5" w:rsidRDefault="00D249C5" w:rsidP="00D249C5">
            <w:pPr>
              <w:tabs>
                <w:tab w:val="right" w:pos="7164"/>
              </w:tabs>
              <w:spacing w:after="0" w:line="240" w:lineRule="auto"/>
              <w:jc w:val="center"/>
              <w:rPr>
                <w:i/>
                <w:iCs/>
                <w:szCs w:val="22"/>
                <w:lang w:bidi="ar-SA"/>
              </w:rPr>
            </w:pPr>
            <w:r w:rsidRPr="00D249C5">
              <w:rPr>
                <w:szCs w:val="22"/>
                <w:lang w:bidi="ar-SA"/>
              </w:rPr>
              <w:t xml:space="preserve">The meaning of the trade terms shall be as prescribed by Incoterms. </w:t>
            </w:r>
          </w:p>
          <w:p w:rsidR="00D249C5" w:rsidRPr="00D249C5" w:rsidRDefault="00D249C5" w:rsidP="00D249C5">
            <w:pPr>
              <w:tabs>
                <w:tab w:val="right" w:pos="7164"/>
              </w:tabs>
              <w:spacing w:after="0" w:line="240" w:lineRule="auto"/>
              <w:jc w:val="center"/>
              <w:rPr>
                <w:szCs w:val="22"/>
                <w:u w:val="single"/>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4.2 (b)</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center"/>
              <w:rPr>
                <w:szCs w:val="22"/>
                <w:lang w:bidi="ar-SA"/>
              </w:rPr>
            </w:pPr>
          </w:p>
          <w:p w:rsidR="00D249C5" w:rsidRPr="00D249C5" w:rsidRDefault="00D249C5" w:rsidP="00D249C5">
            <w:pPr>
              <w:tabs>
                <w:tab w:val="right" w:pos="7164"/>
              </w:tabs>
              <w:spacing w:after="0" w:line="240" w:lineRule="auto"/>
              <w:jc w:val="center"/>
              <w:rPr>
                <w:i/>
                <w:iCs/>
                <w:szCs w:val="22"/>
                <w:lang w:bidi="ar-SA"/>
              </w:rPr>
            </w:pPr>
            <w:r w:rsidRPr="00D249C5">
              <w:rPr>
                <w:szCs w:val="22"/>
                <w:lang w:bidi="ar-SA"/>
              </w:rPr>
              <w:t>The version edition of Incoterms shall be 2010.</w:t>
            </w:r>
          </w:p>
          <w:p w:rsidR="00D249C5" w:rsidRPr="00D249C5" w:rsidRDefault="00D249C5" w:rsidP="00D249C5">
            <w:pPr>
              <w:tabs>
                <w:tab w:val="right" w:pos="7164"/>
              </w:tabs>
              <w:spacing w:after="0" w:line="240" w:lineRule="auto"/>
              <w:jc w:val="center"/>
              <w:rPr>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8.1</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napToGrid w:val="0"/>
              <w:spacing w:after="0" w:line="240" w:lineRule="auto"/>
              <w:jc w:val="center"/>
              <w:rPr>
                <w:kern w:val="1"/>
                <w:sz w:val="24"/>
                <w:szCs w:val="24"/>
                <w:lang w:bidi="ar-SA"/>
              </w:rPr>
            </w:pPr>
          </w:p>
          <w:p w:rsidR="00D249C5" w:rsidRPr="00D249C5" w:rsidRDefault="00D249C5" w:rsidP="00D249C5">
            <w:pPr>
              <w:tabs>
                <w:tab w:val="right" w:pos="7164"/>
              </w:tabs>
              <w:spacing w:after="0" w:line="240" w:lineRule="auto"/>
              <w:jc w:val="center"/>
              <w:rPr>
                <w:kern w:val="1"/>
                <w:sz w:val="24"/>
                <w:szCs w:val="24"/>
                <w:lang w:bidi="ar-SA"/>
              </w:rPr>
            </w:pPr>
            <w:r w:rsidRPr="00D249C5">
              <w:rPr>
                <w:kern w:val="1"/>
                <w:sz w:val="24"/>
                <w:szCs w:val="24"/>
                <w:lang w:bidi="ar-SA"/>
              </w:rPr>
              <w:t xml:space="preserve">For </w:t>
            </w:r>
            <w:r w:rsidRPr="00D249C5">
              <w:rPr>
                <w:b/>
                <w:kern w:val="1"/>
                <w:sz w:val="24"/>
                <w:szCs w:val="24"/>
                <w:u w:val="single"/>
                <w:lang w:bidi="ar-SA"/>
              </w:rPr>
              <w:t>Notices</w:t>
            </w:r>
            <w:r w:rsidRPr="00D249C5">
              <w:rPr>
                <w:kern w:val="1"/>
                <w:sz w:val="24"/>
                <w:szCs w:val="24"/>
                <w:lang w:bidi="ar-SA"/>
              </w:rPr>
              <w:t>, the Purchaser’s address shall be:</w:t>
            </w:r>
          </w:p>
          <w:p w:rsidR="00D249C5" w:rsidRPr="00D249C5" w:rsidRDefault="00D249C5" w:rsidP="00D249C5">
            <w:pPr>
              <w:tabs>
                <w:tab w:val="right" w:pos="7164"/>
              </w:tabs>
              <w:spacing w:after="0" w:line="240" w:lineRule="auto"/>
              <w:jc w:val="center"/>
              <w:rPr>
                <w:i/>
                <w:iCs/>
                <w:kern w:val="1"/>
                <w:sz w:val="24"/>
                <w:szCs w:val="24"/>
                <w:lang w:bidi="ar-SA"/>
              </w:rPr>
            </w:pPr>
          </w:p>
          <w:p w:rsidR="00D249C5" w:rsidRPr="00D249C5" w:rsidRDefault="00D249C5" w:rsidP="00D249C5">
            <w:pPr>
              <w:shd w:val="clear" w:color="auto" w:fill="FFFFFF" w:themeFill="background1"/>
              <w:spacing w:after="0" w:line="240" w:lineRule="auto"/>
              <w:rPr>
                <w:b/>
                <w:kern w:val="1"/>
                <w:sz w:val="24"/>
                <w:szCs w:val="24"/>
                <w:lang w:bidi="ar-SA"/>
              </w:rPr>
            </w:pPr>
            <w:r w:rsidRPr="00D249C5">
              <w:rPr>
                <w:kern w:val="1"/>
                <w:sz w:val="24"/>
                <w:szCs w:val="24"/>
                <w:lang w:bidi="ar-SA"/>
              </w:rPr>
              <w:t xml:space="preserve">Attention:  </w:t>
            </w:r>
            <w:r w:rsidRPr="00D249C5">
              <w:rPr>
                <w:b/>
                <w:kern w:val="1"/>
                <w:sz w:val="24"/>
                <w:szCs w:val="24"/>
                <w:lang w:bidi="ar-SA"/>
              </w:rPr>
              <w:t>DIRECTOR</w:t>
            </w:r>
          </w:p>
          <w:p w:rsidR="00D249C5" w:rsidRPr="00D249C5" w:rsidRDefault="00D249C5" w:rsidP="00D249C5">
            <w:pPr>
              <w:shd w:val="clear" w:color="auto" w:fill="FFFFFF" w:themeFill="background1"/>
              <w:spacing w:after="0" w:line="240" w:lineRule="auto"/>
              <w:ind w:left="1053" w:hanging="1053"/>
              <w:rPr>
                <w:b/>
                <w:kern w:val="1"/>
                <w:sz w:val="24"/>
                <w:szCs w:val="24"/>
                <w:lang w:bidi="ar-SA"/>
              </w:rPr>
            </w:pPr>
            <w:r w:rsidRPr="00D249C5">
              <w:rPr>
                <w:b/>
                <w:kern w:val="1"/>
                <w:sz w:val="24"/>
                <w:szCs w:val="24"/>
                <w:lang w:bidi="ar-SA"/>
              </w:rPr>
              <w:t>Address  :   NATIONAL INSTITUTE OF HYDROLOGY</w:t>
            </w:r>
          </w:p>
          <w:p w:rsidR="00D249C5" w:rsidRPr="00D249C5" w:rsidRDefault="00D249C5" w:rsidP="00D249C5">
            <w:pPr>
              <w:shd w:val="clear" w:color="auto" w:fill="FFFFFF" w:themeFill="background1"/>
              <w:spacing w:after="0" w:line="240" w:lineRule="auto"/>
              <w:ind w:left="1053" w:hanging="1053"/>
              <w:rPr>
                <w:b/>
                <w:kern w:val="1"/>
                <w:sz w:val="24"/>
                <w:szCs w:val="24"/>
                <w:lang w:bidi="ar-SA"/>
              </w:rPr>
            </w:pPr>
            <w:r w:rsidRPr="00D249C5">
              <w:rPr>
                <w:b/>
                <w:kern w:val="1"/>
                <w:sz w:val="24"/>
                <w:szCs w:val="24"/>
                <w:lang w:bidi="ar-SA"/>
              </w:rPr>
              <w:t xml:space="preserve">                     JALVIGYAN BHAWAN</w:t>
            </w:r>
          </w:p>
          <w:p w:rsidR="00D249C5" w:rsidRPr="00D249C5" w:rsidRDefault="00D249C5" w:rsidP="00D249C5">
            <w:pPr>
              <w:shd w:val="clear" w:color="auto" w:fill="FFFFFF" w:themeFill="background1"/>
              <w:spacing w:after="0" w:line="240" w:lineRule="auto"/>
              <w:ind w:left="1053" w:hanging="1053"/>
              <w:rPr>
                <w:b/>
                <w:spacing w:val="-2"/>
                <w:kern w:val="1"/>
                <w:sz w:val="24"/>
                <w:szCs w:val="24"/>
                <w:lang w:bidi="ar-SA"/>
              </w:rPr>
            </w:pPr>
            <w:r w:rsidRPr="00D249C5">
              <w:rPr>
                <w:b/>
                <w:kern w:val="1"/>
                <w:sz w:val="24"/>
                <w:szCs w:val="24"/>
                <w:lang w:bidi="ar-SA"/>
              </w:rPr>
              <w:t xml:space="preserve">                     ROORKEE - 247 667 (UTTARAKHAND) INDIA</w:t>
            </w:r>
          </w:p>
          <w:p w:rsidR="00D249C5" w:rsidRPr="00D249C5" w:rsidRDefault="00D249C5" w:rsidP="00D249C5">
            <w:pPr>
              <w:shd w:val="clear" w:color="auto" w:fill="FFFFFF" w:themeFill="background1"/>
              <w:spacing w:after="0" w:line="240" w:lineRule="auto"/>
              <w:ind w:left="720"/>
              <w:rPr>
                <w:b/>
                <w:bCs/>
                <w:sz w:val="24"/>
                <w:szCs w:val="24"/>
                <w:lang w:bidi="ar-SA"/>
              </w:rPr>
            </w:pPr>
          </w:p>
          <w:p w:rsidR="00D249C5" w:rsidRPr="00D249C5" w:rsidRDefault="00D249C5" w:rsidP="00D249C5">
            <w:pPr>
              <w:shd w:val="clear" w:color="auto" w:fill="FFFFFF" w:themeFill="background1"/>
              <w:tabs>
                <w:tab w:val="right" w:pos="7254"/>
              </w:tabs>
              <w:spacing w:after="0" w:line="240" w:lineRule="auto"/>
              <w:ind w:hanging="27"/>
              <w:rPr>
                <w:b/>
                <w:sz w:val="24"/>
                <w:szCs w:val="24"/>
                <w:lang w:bidi="ar-SA"/>
              </w:rPr>
            </w:pPr>
            <w:r w:rsidRPr="00D249C5">
              <w:rPr>
                <w:b/>
                <w:bCs/>
                <w:kern w:val="1"/>
                <w:sz w:val="24"/>
                <w:szCs w:val="24"/>
                <w:lang w:bidi="ar-SA"/>
              </w:rPr>
              <w:t xml:space="preserve">PHONE   : </w:t>
            </w:r>
            <w:r w:rsidRPr="00D249C5">
              <w:rPr>
                <w:b/>
                <w:iCs/>
                <w:sz w:val="24"/>
                <w:szCs w:val="24"/>
                <w:lang w:bidi="ar-SA"/>
              </w:rPr>
              <w:t>+</w:t>
            </w:r>
            <w:r w:rsidRPr="00D249C5">
              <w:rPr>
                <w:b/>
                <w:iCs/>
                <w:sz w:val="24"/>
                <w:szCs w:val="24"/>
                <w:highlight w:val="lightGray"/>
                <w:lang w:bidi="ar-SA"/>
              </w:rPr>
              <w:t>91-1332-249217, 249234</w:t>
            </w:r>
          </w:p>
          <w:p w:rsidR="00D249C5" w:rsidRPr="00D249C5" w:rsidRDefault="00D249C5" w:rsidP="00D249C5">
            <w:pPr>
              <w:shd w:val="clear" w:color="auto" w:fill="FFFFFF" w:themeFill="background1"/>
              <w:spacing w:after="0" w:line="240" w:lineRule="auto"/>
              <w:ind w:hanging="27"/>
              <w:rPr>
                <w:b/>
                <w:sz w:val="24"/>
                <w:szCs w:val="24"/>
                <w:lang w:bidi="ar-SA"/>
              </w:rPr>
            </w:pPr>
          </w:p>
          <w:p w:rsidR="00D249C5" w:rsidRPr="00D249C5" w:rsidRDefault="00D249C5" w:rsidP="00D249C5">
            <w:pPr>
              <w:shd w:val="clear" w:color="auto" w:fill="FFFFFF" w:themeFill="background1"/>
              <w:spacing w:after="0" w:line="240" w:lineRule="auto"/>
              <w:ind w:hanging="27"/>
              <w:rPr>
                <w:b/>
                <w:sz w:val="24"/>
                <w:szCs w:val="24"/>
                <w:lang w:bidi="ar-SA"/>
              </w:rPr>
            </w:pPr>
            <w:r w:rsidRPr="00D249C5">
              <w:rPr>
                <w:b/>
                <w:bCs/>
                <w:kern w:val="1"/>
                <w:sz w:val="24"/>
                <w:szCs w:val="24"/>
                <w:lang w:bidi="ar-SA"/>
              </w:rPr>
              <w:t xml:space="preserve">FAX </w:t>
            </w:r>
            <w:r w:rsidRPr="00D249C5">
              <w:rPr>
                <w:b/>
                <w:bCs/>
                <w:kern w:val="1"/>
                <w:sz w:val="24"/>
                <w:szCs w:val="24"/>
                <w:lang w:bidi="ar-SA"/>
              </w:rPr>
              <w:tab/>
              <w:t xml:space="preserve">  : +91-1332-272123, 273976</w:t>
            </w:r>
          </w:p>
          <w:p w:rsidR="00D249C5" w:rsidRPr="00D249C5" w:rsidRDefault="00D249C5" w:rsidP="00D249C5">
            <w:pPr>
              <w:shd w:val="clear" w:color="auto" w:fill="FFFFFF" w:themeFill="background1"/>
              <w:spacing w:after="0" w:line="240" w:lineRule="auto"/>
              <w:ind w:hanging="27"/>
              <w:rPr>
                <w:rFonts w:ascii="Times New Roman" w:eastAsia="Times New Roman" w:hAnsi="Times New Roman" w:cs="Times New Roman"/>
                <w:b/>
                <w:sz w:val="24"/>
                <w:szCs w:val="24"/>
                <w:lang w:val="en-US" w:bidi="ar-SA"/>
              </w:rPr>
            </w:pPr>
            <w:r w:rsidRPr="00D249C5">
              <w:rPr>
                <w:rFonts w:ascii="Times New Roman" w:eastAsia="Times New Roman" w:hAnsi="Times New Roman" w:cs="Times New Roman"/>
                <w:b/>
                <w:sz w:val="24"/>
                <w:szCs w:val="24"/>
                <w:lang w:val="en-US" w:bidi="ar-SA"/>
              </w:rPr>
              <w:t xml:space="preserve">E-mail   </w:t>
            </w:r>
            <w:r w:rsidRPr="00D249C5">
              <w:rPr>
                <w:rFonts w:ascii="Times New Roman" w:eastAsia="Times New Roman" w:hAnsi="Times New Roman" w:cs="Times New Roman"/>
                <w:b/>
                <w:color w:val="0070C0"/>
                <w:sz w:val="24"/>
                <w:szCs w:val="24"/>
                <w:lang w:val="en-US" w:bidi="ar-SA"/>
              </w:rPr>
              <w:t xml:space="preserve">: </w:t>
            </w:r>
            <w:r w:rsidRPr="00D249C5">
              <w:rPr>
                <w:rFonts w:ascii="Times New Roman" w:eastAsia="Times New Roman" w:hAnsi="Times New Roman" w:cs="Times New Roman"/>
                <w:b/>
                <w:color w:val="0070C0"/>
                <w:sz w:val="24"/>
                <w:szCs w:val="24"/>
                <w:highlight w:val="lightGray"/>
                <w:lang w:val="en-US" w:bidi="ar-SA"/>
              </w:rPr>
              <w:t>omkar.ni</w:t>
            </w:r>
            <w:hyperlink r:id="rId27" w:history="1">
              <w:r w:rsidRPr="00D249C5">
                <w:rPr>
                  <w:rFonts w:ascii="Times New Roman" w:eastAsia="Times New Roman" w:hAnsi="Times New Roman" w:cs="Times New Roman"/>
                  <w:b/>
                  <w:color w:val="0070C0"/>
                  <w:sz w:val="24"/>
                  <w:szCs w:val="24"/>
                  <w:highlight w:val="lightGray"/>
                  <w:u w:val="single"/>
                  <w:lang w:val="en-US" w:bidi="ar-SA"/>
                </w:rPr>
                <w:t>h@gmail.com</w:t>
              </w:r>
            </w:hyperlink>
            <w:r w:rsidRPr="00D249C5">
              <w:rPr>
                <w:rFonts w:ascii="Times New Roman" w:eastAsia="Times New Roman" w:hAnsi="Times New Roman" w:cs="Times New Roman"/>
                <w:b/>
                <w:sz w:val="24"/>
                <w:szCs w:val="24"/>
                <w:lang w:val="en-US" w:bidi="ar-SA"/>
              </w:rPr>
              <w:t xml:space="preserve"> omkar.nihr@gov.in</w:t>
            </w:r>
          </w:p>
          <w:p w:rsidR="00D249C5" w:rsidRPr="00D249C5" w:rsidRDefault="00D249C5" w:rsidP="00D249C5">
            <w:pPr>
              <w:shd w:val="clear" w:color="auto" w:fill="FFFFFF" w:themeFill="background1"/>
              <w:spacing w:after="0" w:line="240" w:lineRule="auto"/>
              <w:rPr>
                <w:sz w:val="24"/>
                <w:szCs w:val="24"/>
                <w:lang w:bidi="ar-SA"/>
              </w:rPr>
            </w:pPr>
            <w:r w:rsidRPr="00D249C5">
              <w:rPr>
                <w:b/>
                <w:sz w:val="24"/>
                <w:szCs w:val="24"/>
                <w:lang w:bidi="ar-SA"/>
              </w:rPr>
              <w:t>Website: www.nihroorkee.gov.in</w:t>
            </w:r>
          </w:p>
          <w:p w:rsidR="00D249C5" w:rsidRPr="00D249C5" w:rsidRDefault="00D249C5" w:rsidP="00D249C5">
            <w:pPr>
              <w:tabs>
                <w:tab w:val="left" w:pos="1115"/>
              </w:tabs>
              <w:spacing w:after="0" w:line="240" w:lineRule="auto"/>
              <w:rPr>
                <w:spacing w:val="-2"/>
                <w:kern w:val="1"/>
                <w:sz w:val="24"/>
                <w:szCs w:val="24"/>
                <w:lang w:bidi="ar-SA"/>
              </w:rPr>
            </w:pPr>
          </w:p>
          <w:p w:rsidR="00D249C5" w:rsidRPr="00D249C5" w:rsidRDefault="00D249C5" w:rsidP="00D249C5">
            <w:pPr>
              <w:tabs>
                <w:tab w:val="left" w:pos="1115"/>
              </w:tabs>
              <w:spacing w:after="0" w:line="240" w:lineRule="auto"/>
              <w:jc w:val="both"/>
              <w:rPr>
                <w:spacing w:val="-2"/>
                <w:kern w:val="1"/>
                <w:sz w:val="24"/>
                <w:szCs w:val="24"/>
                <w:lang w:bidi="ar-SA"/>
              </w:rPr>
            </w:pPr>
            <w:r w:rsidRPr="00D249C5">
              <w:rPr>
                <w:spacing w:val="-2"/>
                <w:kern w:val="1"/>
                <w:sz w:val="24"/>
                <w:szCs w:val="24"/>
                <w:lang w:bidi="ar-SA"/>
              </w:rPr>
              <w:t>The Supplier address shall be:</w:t>
            </w:r>
          </w:p>
          <w:p w:rsidR="00D249C5" w:rsidRPr="00D249C5" w:rsidRDefault="00D249C5" w:rsidP="00D249C5">
            <w:pPr>
              <w:tabs>
                <w:tab w:val="left" w:pos="1115"/>
              </w:tabs>
              <w:spacing w:after="0" w:line="240" w:lineRule="auto"/>
              <w:jc w:val="both"/>
              <w:rPr>
                <w:spacing w:val="-2"/>
                <w:kern w:val="1"/>
                <w:sz w:val="24"/>
                <w:szCs w:val="24"/>
                <w:lang w:bidi="ar-SA"/>
              </w:rPr>
            </w:pPr>
          </w:p>
          <w:p w:rsidR="00D249C5" w:rsidRPr="00D249C5" w:rsidRDefault="00D249C5" w:rsidP="00D249C5">
            <w:pPr>
              <w:spacing w:after="0" w:line="240" w:lineRule="auto"/>
              <w:ind w:left="1004" w:hanging="992"/>
              <w:rPr>
                <w:kern w:val="1"/>
                <w:sz w:val="24"/>
                <w:szCs w:val="24"/>
                <w:lang w:bidi="ar-SA"/>
              </w:rPr>
            </w:pPr>
            <w:r w:rsidRPr="00D249C5">
              <w:rPr>
                <w:kern w:val="1"/>
                <w:sz w:val="24"/>
                <w:szCs w:val="24"/>
                <w:lang w:bidi="ar-SA"/>
              </w:rPr>
              <w:t xml:space="preserve">Attention:  </w:t>
            </w:r>
          </w:p>
          <w:p w:rsidR="00D249C5" w:rsidRPr="00D249C5" w:rsidRDefault="00D249C5" w:rsidP="00D249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2"/>
              <w:rPr>
                <w:spacing w:val="-2"/>
                <w:kern w:val="1"/>
                <w:sz w:val="24"/>
                <w:szCs w:val="24"/>
                <w:lang w:bidi="ar-SA"/>
              </w:rPr>
            </w:pPr>
            <w:r w:rsidRPr="00D249C5">
              <w:rPr>
                <w:kern w:val="1"/>
                <w:sz w:val="24"/>
                <w:szCs w:val="24"/>
                <w:lang w:bidi="ar-SA"/>
              </w:rPr>
              <w:t xml:space="preserve">Address:   </w:t>
            </w:r>
          </w:p>
          <w:p w:rsidR="00D249C5" w:rsidRPr="00D249C5" w:rsidRDefault="00D249C5" w:rsidP="00D249C5">
            <w:pPr>
              <w:spacing w:after="0" w:line="240" w:lineRule="auto"/>
              <w:ind w:left="720"/>
              <w:rPr>
                <w:b/>
                <w:bCs/>
                <w:sz w:val="24"/>
                <w:szCs w:val="24"/>
                <w:lang w:bidi="ar-SA"/>
              </w:rPr>
            </w:pPr>
          </w:p>
          <w:p w:rsidR="00D249C5" w:rsidRPr="00D249C5" w:rsidRDefault="00D249C5" w:rsidP="00D249C5">
            <w:pPr>
              <w:spacing w:after="0" w:line="240" w:lineRule="auto"/>
              <w:rPr>
                <w:bCs/>
                <w:kern w:val="1"/>
                <w:sz w:val="24"/>
                <w:szCs w:val="24"/>
                <w:lang w:bidi="ar-SA"/>
              </w:rPr>
            </w:pPr>
            <w:r w:rsidRPr="00D249C5">
              <w:rPr>
                <w:bCs/>
                <w:kern w:val="1"/>
                <w:sz w:val="24"/>
                <w:szCs w:val="24"/>
                <w:lang w:bidi="ar-SA"/>
              </w:rPr>
              <w:t>Phone:</w:t>
            </w:r>
            <w:r w:rsidRPr="00D249C5">
              <w:rPr>
                <w:bCs/>
                <w:kern w:val="1"/>
                <w:sz w:val="24"/>
                <w:szCs w:val="24"/>
                <w:lang w:bidi="ar-SA"/>
              </w:rPr>
              <w:tab/>
            </w: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10.2</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center"/>
              <w:rPr>
                <w:szCs w:val="22"/>
                <w:lang w:bidi="ar-SA"/>
              </w:rPr>
            </w:pPr>
          </w:p>
          <w:p w:rsidR="00D249C5" w:rsidRPr="00D249C5" w:rsidRDefault="00D249C5" w:rsidP="00D249C5">
            <w:pPr>
              <w:spacing w:after="0" w:line="240" w:lineRule="auto"/>
              <w:rPr>
                <w:rFonts w:ascii="Times New Roman" w:eastAsia="Times New Roman" w:hAnsi="Times New Roman" w:cs="Times New Roman"/>
                <w:b/>
                <w:bCs/>
                <w:sz w:val="24"/>
                <w:lang w:val="en-US" w:bidi="ar-SA"/>
              </w:rPr>
            </w:pPr>
            <w:r w:rsidRPr="00D249C5">
              <w:rPr>
                <w:rFonts w:ascii="Times New Roman" w:eastAsia="Times New Roman" w:hAnsi="Times New Roman" w:cs="Times New Roman"/>
                <w:b/>
                <w:bCs/>
                <w:sz w:val="24"/>
                <w:lang w:val="en-US" w:bidi="ar-SA"/>
              </w:rPr>
              <w:t>Settlement of Disputes</w:t>
            </w:r>
          </w:p>
          <w:p w:rsidR="00D249C5" w:rsidRPr="00D249C5" w:rsidRDefault="00D249C5" w:rsidP="00D249C5">
            <w:pPr>
              <w:tabs>
                <w:tab w:val="right" w:pos="7164"/>
              </w:tabs>
              <w:spacing w:after="0" w:line="240" w:lineRule="auto"/>
              <w:jc w:val="center"/>
              <w:rPr>
                <w:szCs w:val="22"/>
                <w:lang w:bidi="ar-SA"/>
              </w:rPr>
            </w:pPr>
          </w:p>
          <w:p w:rsidR="00D249C5" w:rsidRPr="00D249C5" w:rsidRDefault="00D249C5" w:rsidP="00D249C5">
            <w:pPr>
              <w:tabs>
                <w:tab w:val="right" w:pos="7164"/>
              </w:tabs>
              <w:spacing w:after="0" w:line="240" w:lineRule="auto"/>
              <w:jc w:val="center"/>
              <w:rPr>
                <w:szCs w:val="22"/>
                <w:lang w:bidi="ar-SA"/>
              </w:rPr>
            </w:pPr>
            <w:r w:rsidRPr="00D249C5">
              <w:rPr>
                <w:szCs w:val="22"/>
                <w:lang w:bidi="ar-SA"/>
              </w:rPr>
              <w:t>The dispute settlement mechanism to be applied shall be as follows:</w:t>
            </w:r>
          </w:p>
          <w:p w:rsidR="00D249C5" w:rsidRPr="00D249C5" w:rsidRDefault="00D249C5" w:rsidP="00D249C5">
            <w:pPr>
              <w:tabs>
                <w:tab w:val="right" w:pos="7164"/>
              </w:tabs>
              <w:spacing w:after="0" w:line="240" w:lineRule="auto"/>
              <w:jc w:val="center"/>
              <w:rPr>
                <w:szCs w:val="22"/>
                <w:lang w:bidi="ar-SA"/>
              </w:rPr>
            </w:pPr>
          </w:p>
          <w:p w:rsidR="00D249C5" w:rsidRPr="00D249C5" w:rsidRDefault="00D249C5" w:rsidP="00D249C5">
            <w:pPr>
              <w:tabs>
                <w:tab w:val="left" w:pos="432"/>
                <w:tab w:val="right" w:pos="7164"/>
              </w:tabs>
              <w:spacing w:after="0" w:line="240" w:lineRule="auto"/>
              <w:ind w:left="432" w:hanging="432"/>
              <w:jc w:val="both"/>
              <w:rPr>
                <w:szCs w:val="22"/>
                <w:lang w:bidi="ar-SA"/>
              </w:rPr>
            </w:pPr>
            <w:r w:rsidRPr="00D249C5">
              <w:rPr>
                <w:szCs w:val="22"/>
                <w:lang w:bidi="ar-SA"/>
              </w:rPr>
              <w:t>(a)</w:t>
            </w:r>
            <w:r w:rsidRPr="00D249C5">
              <w:rPr>
                <w:szCs w:val="22"/>
                <w:lang w:bidi="ar-SA"/>
              </w:rPr>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Chairman of the institution of Engineers (India), Dehradun.</w:t>
            </w:r>
          </w:p>
          <w:p w:rsidR="00D249C5" w:rsidRPr="00D249C5" w:rsidRDefault="00D249C5" w:rsidP="00D249C5">
            <w:pPr>
              <w:tabs>
                <w:tab w:val="left" w:pos="432"/>
                <w:tab w:val="right" w:pos="7164"/>
              </w:tabs>
              <w:spacing w:after="0" w:line="240" w:lineRule="auto"/>
              <w:ind w:left="432" w:hanging="432"/>
              <w:jc w:val="both"/>
              <w:rPr>
                <w:szCs w:val="22"/>
                <w:lang w:bidi="ar-SA"/>
              </w:rPr>
            </w:pPr>
          </w:p>
          <w:p w:rsidR="00D249C5" w:rsidRPr="00D249C5" w:rsidRDefault="00D249C5" w:rsidP="00D249C5">
            <w:pPr>
              <w:tabs>
                <w:tab w:val="left" w:pos="432"/>
                <w:tab w:val="right" w:pos="7164"/>
              </w:tabs>
              <w:spacing w:after="0" w:line="240" w:lineRule="auto"/>
              <w:ind w:left="432" w:hanging="432"/>
              <w:jc w:val="both"/>
              <w:rPr>
                <w:szCs w:val="22"/>
                <w:lang w:bidi="ar-SA"/>
              </w:rPr>
            </w:pPr>
            <w:r w:rsidRPr="00D249C5">
              <w:rPr>
                <w:szCs w:val="22"/>
                <w:lang w:bidi="ar-SA"/>
              </w:rPr>
              <w:t>(b)</w:t>
            </w:r>
            <w:r w:rsidRPr="00D249C5">
              <w:rPr>
                <w:szCs w:val="22"/>
                <w:lang w:bidi="ar-SA"/>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Chairman of the Institution of Engineers (India), Dehradun.</w:t>
            </w:r>
          </w:p>
          <w:p w:rsidR="00D249C5" w:rsidRPr="00D249C5" w:rsidRDefault="00D249C5" w:rsidP="00D249C5">
            <w:pPr>
              <w:tabs>
                <w:tab w:val="left" w:pos="432"/>
                <w:tab w:val="right" w:pos="7164"/>
              </w:tabs>
              <w:spacing w:after="0" w:line="240" w:lineRule="auto"/>
              <w:ind w:left="432" w:hanging="432"/>
              <w:jc w:val="both"/>
              <w:rPr>
                <w:szCs w:val="22"/>
                <w:lang w:bidi="ar-SA"/>
              </w:rPr>
            </w:pPr>
          </w:p>
          <w:p w:rsidR="00D249C5" w:rsidRPr="00D249C5" w:rsidRDefault="00D249C5" w:rsidP="00D249C5">
            <w:pPr>
              <w:tabs>
                <w:tab w:val="left" w:pos="432"/>
                <w:tab w:val="right" w:pos="7164"/>
              </w:tabs>
              <w:spacing w:after="0" w:line="240" w:lineRule="auto"/>
              <w:ind w:left="432" w:hanging="432"/>
              <w:jc w:val="both"/>
              <w:rPr>
                <w:szCs w:val="22"/>
                <w:lang w:bidi="ar-SA"/>
              </w:rPr>
            </w:pPr>
            <w:r w:rsidRPr="00D249C5">
              <w:rPr>
                <w:szCs w:val="22"/>
                <w:lang w:bidi="ar-SA"/>
              </w:rPr>
              <w:t>(c)</w:t>
            </w:r>
            <w:r w:rsidRPr="00D249C5">
              <w:rPr>
                <w:szCs w:val="22"/>
                <w:lang w:bidi="ar-SA"/>
              </w:rPr>
              <w:tab/>
              <w:t xml:space="preserve">If one of the parties fails to appoint its arbitrator in pursuance of sub-clause (a) and (b) above, within 30 days after receipt of the notice of the appointment of its arbitrator by the other party, then the Chairman of the Institution of Engineers (India), Dehradun both in cases of the Foreign supplier as well as Indian supplier, shall appoint the arbitrator. A certified copy of the order of the Chairman of the Institution of Engineers (India), Dehradun, making such an appointment shall be furnished to each of the parties.  </w:t>
            </w:r>
          </w:p>
          <w:p w:rsidR="00D249C5" w:rsidRPr="00D249C5" w:rsidRDefault="00D249C5" w:rsidP="00D249C5">
            <w:pPr>
              <w:tabs>
                <w:tab w:val="left" w:pos="432"/>
                <w:tab w:val="right" w:pos="7164"/>
              </w:tabs>
              <w:spacing w:after="0" w:line="240" w:lineRule="auto"/>
              <w:jc w:val="center"/>
              <w:rPr>
                <w:szCs w:val="22"/>
                <w:lang w:bidi="ar-SA"/>
              </w:rPr>
            </w:pPr>
          </w:p>
          <w:p w:rsidR="00D249C5" w:rsidRPr="00D249C5" w:rsidRDefault="00D249C5" w:rsidP="00D249C5">
            <w:pPr>
              <w:tabs>
                <w:tab w:val="left" w:pos="432"/>
                <w:tab w:val="right" w:pos="7164"/>
              </w:tabs>
              <w:spacing w:after="0" w:line="240" w:lineRule="auto"/>
              <w:jc w:val="center"/>
              <w:rPr>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rPr>
                <w:rFonts w:ascii="Times New Roman" w:eastAsia="Times New Roman" w:hAnsi="Times New Roman" w:cs="Times New Roman"/>
                <w:b/>
                <w:iCs/>
                <w:smallCaps/>
                <w:sz w:val="24"/>
                <w:szCs w:val="28"/>
                <w:lang w:val="en-US" w:bidi="ar-SA"/>
              </w:rPr>
            </w:pP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right" w:pos="7164"/>
              </w:tabs>
              <w:spacing w:after="0" w:line="240" w:lineRule="auto"/>
              <w:jc w:val="both"/>
              <w:rPr>
                <w:szCs w:val="22"/>
                <w:lang w:bidi="ar-SA"/>
              </w:rPr>
            </w:pPr>
          </w:p>
          <w:p w:rsidR="00D249C5" w:rsidRPr="00D249C5" w:rsidRDefault="00D249C5" w:rsidP="00D249C5">
            <w:pPr>
              <w:tabs>
                <w:tab w:val="left" w:pos="432"/>
                <w:tab w:val="right" w:pos="7164"/>
              </w:tabs>
              <w:spacing w:after="0" w:line="240" w:lineRule="auto"/>
              <w:ind w:left="432" w:hanging="432"/>
              <w:jc w:val="both"/>
              <w:rPr>
                <w:szCs w:val="22"/>
                <w:lang w:bidi="ar-SA"/>
              </w:rPr>
            </w:pPr>
            <w:r w:rsidRPr="00D249C5">
              <w:rPr>
                <w:szCs w:val="22"/>
                <w:lang w:bidi="ar-SA"/>
              </w:rPr>
              <w:t>(d)</w:t>
            </w:r>
            <w:r w:rsidRPr="00D249C5">
              <w:rPr>
                <w:szCs w:val="22"/>
                <w:lang w:bidi="ar-SA"/>
              </w:rPr>
              <w:tab/>
              <w:t>Arbitration proceedings shall be held at Dehradun, India, and the language of the arbitration proceedings and that of all documents and communications between the parties shall be English.</w:t>
            </w:r>
          </w:p>
          <w:p w:rsidR="00D249C5" w:rsidRPr="00D249C5" w:rsidRDefault="00D249C5" w:rsidP="00D249C5">
            <w:pPr>
              <w:tabs>
                <w:tab w:val="left" w:pos="432"/>
                <w:tab w:val="right" w:pos="7164"/>
              </w:tabs>
              <w:spacing w:after="0" w:line="240" w:lineRule="auto"/>
              <w:ind w:left="432" w:hanging="432"/>
              <w:jc w:val="both"/>
              <w:rPr>
                <w:szCs w:val="22"/>
                <w:lang w:bidi="ar-SA"/>
              </w:rPr>
            </w:pPr>
          </w:p>
          <w:p w:rsidR="00D249C5" w:rsidRPr="00D249C5" w:rsidRDefault="00D249C5" w:rsidP="00D249C5">
            <w:pPr>
              <w:tabs>
                <w:tab w:val="left" w:pos="432"/>
                <w:tab w:val="right" w:pos="7164"/>
              </w:tabs>
              <w:spacing w:after="0" w:line="240" w:lineRule="auto"/>
              <w:ind w:left="432" w:hanging="432"/>
              <w:jc w:val="both"/>
              <w:rPr>
                <w:szCs w:val="22"/>
                <w:lang w:bidi="ar-SA"/>
              </w:rPr>
            </w:pPr>
            <w:r w:rsidRPr="00D249C5">
              <w:rPr>
                <w:szCs w:val="22"/>
                <w:lang w:bidi="ar-SA"/>
              </w:rPr>
              <w:t>(e)</w:t>
            </w:r>
            <w:r w:rsidRPr="00D249C5">
              <w:rPr>
                <w:szCs w:val="22"/>
                <w:lang w:bidi="ar-SA"/>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D249C5" w:rsidRPr="00D249C5" w:rsidRDefault="00D249C5" w:rsidP="00D249C5">
            <w:pPr>
              <w:tabs>
                <w:tab w:val="left" w:pos="432"/>
                <w:tab w:val="right" w:pos="7164"/>
              </w:tabs>
              <w:spacing w:after="0" w:line="240" w:lineRule="auto"/>
              <w:ind w:left="432" w:hanging="432"/>
              <w:jc w:val="both"/>
              <w:rPr>
                <w:szCs w:val="22"/>
                <w:lang w:bidi="ar-SA"/>
              </w:rPr>
            </w:pPr>
          </w:p>
          <w:p w:rsidR="00D249C5" w:rsidRPr="00D249C5" w:rsidRDefault="00D249C5" w:rsidP="00D249C5">
            <w:pPr>
              <w:tabs>
                <w:tab w:val="left" w:pos="432"/>
                <w:tab w:val="right" w:pos="7164"/>
              </w:tabs>
              <w:spacing w:after="0" w:line="240" w:lineRule="auto"/>
              <w:ind w:left="432" w:hanging="432"/>
              <w:jc w:val="both"/>
              <w:rPr>
                <w:szCs w:val="22"/>
                <w:lang w:bidi="ar-SA"/>
              </w:rPr>
            </w:pPr>
            <w:r w:rsidRPr="00D249C5">
              <w:rPr>
                <w:szCs w:val="22"/>
                <w:lang w:bidi="ar-SA"/>
              </w:rPr>
              <w:t>(f)</w:t>
            </w:r>
            <w:r w:rsidRPr="00D249C5">
              <w:rPr>
                <w:szCs w:val="22"/>
                <w:lang w:bidi="ar-SA"/>
              </w:rPr>
              <w:tab/>
              <w:t xml:space="preserve">Where the value of the contract is Rs.10 million and below, the disputes or differences arising shall be referred to the Sole Arbitrator. The Sole Arbitrator should be appointed by agreement between the parties; failing such agreement, by the appointing authority namely the </w:t>
            </w:r>
            <w:r w:rsidRPr="00D249C5">
              <w:rPr>
                <w:szCs w:val="22"/>
                <w:shd w:val="clear" w:color="auto" w:fill="FFFFFF" w:themeFill="background1"/>
                <w:lang w:bidi="ar-SA"/>
              </w:rPr>
              <w:t xml:space="preserve">Chairman of the Institution of Engineers (India), </w:t>
            </w:r>
            <w:r w:rsidRPr="00D249C5">
              <w:rPr>
                <w:bCs/>
                <w:color w:val="000000" w:themeColor="text1"/>
                <w:szCs w:val="22"/>
                <w:shd w:val="clear" w:color="auto" w:fill="FFFFFF" w:themeFill="background1"/>
                <w:lang w:bidi="ar-SA"/>
              </w:rPr>
              <w:t>Dehradun</w:t>
            </w:r>
            <w:r w:rsidRPr="00D249C5">
              <w:rPr>
                <w:szCs w:val="22"/>
                <w:lang w:bidi="ar-SA"/>
              </w:rPr>
              <w:t xml:space="preserve">. </w:t>
            </w:r>
          </w:p>
          <w:p w:rsidR="00D249C5" w:rsidRPr="00D249C5" w:rsidRDefault="00D249C5" w:rsidP="00D249C5">
            <w:pPr>
              <w:tabs>
                <w:tab w:val="left" w:pos="432"/>
                <w:tab w:val="right" w:pos="7164"/>
              </w:tabs>
              <w:spacing w:after="0" w:line="240" w:lineRule="auto"/>
              <w:ind w:left="432" w:hanging="432"/>
              <w:jc w:val="both"/>
              <w:rPr>
                <w:szCs w:val="22"/>
                <w:lang w:bidi="ar-SA"/>
              </w:rPr>
            </w:pPr>
          </w:p>
          <w:p w:rsidR="00D249C5" w:rsidRPr="00D249C5" w:rsidRDefault="00D249C5" w:rsidP="00D249C5">
            <w:pPr>
              <w:tabs>
                <w:tab w:val="left" w:pos="432"/>
                <w:tab w:val="right" w:pos="7164"/>
              </w:tabs>
              <w:spacing w:after="0" w:line="240" w:lineRule="auto"/>
              <w:ind w:left="432" w:hanging="432"/>
              <w:jc w:val="both"/>
              <w:rPr>
                <w:szCs w:val="22"/>
                <w:lang w:bidi="ar-SA"/>
              </w:rPr>
            </w:pPr>
            <w:r w:rsidRPr="00D249C5">
              <w:rPr>
                <w:szCs w:val="22"/>
                <w:lang w:bidi="ar-SA"/>
              </w:rPr>
              <w:t>(g) Except otherwise agreed to by the Parties, Arbitrators should give a decision in writing within 120 days of receipt of notification of dispute.</w:t>
            </w:r>
          </w:p>
          <w:p w:rsidR="00D249C5" w:rsidRPr="00D249C5" w:rsidRDefault="00D249C5" w:rsidP="00D249C5">
            <w:pPr>
              <w:tabs>
                <w:tab w:val="left" w:pos="432"/>
                <w:tab w:val="right" w:pos="7164"/>
              </w:tabs>
              <w:spacing w:after="0" w:line="240" w:lineRule="auto"/>
              <w:jc w:val="both"/>
              <w:rPr>
                <w:i/>
                <w:iCs/>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12.1</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both"/>
              <w:rPr>
                <w:szCs w:val="22"/>
                <w:lang w:bidi="ar-SA"/>
              </w:rPr>
            </w:pPr>
          </w:p>
          <w:p w:rsidR="00D249C5" w:rsidRPr="00D249C5" w:rsidRDefault="00D249C5" w:rsidP="00D249C5">
            <w:pPr>
              <w:tabs>
                <w:tab w:val="right" w:pos="7164"/>
              </w:tabs>
              <w:spacing w:after="0" w:line="240" w:lineRule="auto"/>
              <w:jc w:val="both"/>
              <w:rPr>
                <w:i/>
                <w:szCs w:val="22"/>
                <w:lang w:bidi="ar-SA"/>
              </w:rPr>
            </w:pPr>
            <w:r w:rsidRPr="00D249C5">
              <w:rPr>
                <w:szCs w:val="22"/>
                <w:lang w:bidi="ar-SA"/>
              </w:rPr>
              <w:t xml:space="preserve">The scope of supply for the Goods and Related Services to be supplied shall be as specified in the </w:t>
            </w:r>
            <w:r w:rsidRPr="00D249C5">
              <w:rPr>
                <w:i/>
                <w:szCs w:val="22"/>
                <w:lang w:bidi="ar-SA"/>
              </w:rPr>
              <w:t>Schedule of Requirement.</w:t>
            </w:r>
          </w:p>
          <w:p w:rsidR="00D249C5" w:rsidRPr="00D249C5" w:rsidRDefault="00D249C5" w:rsidP="00D249C5">
            <w:pPr>
              <w:tabs>
                <w:tab w:val="right" w:pos="7164"/>
              </w:tabs>
              <w:spacing w:after="0" w:line="240" w:lineRule="auto"/>
              <w:jc w:val="both"/>
              <w:rPr>
                <w:i/>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13.1</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both"/>
              <w:rPr>
                <w:szCs w:val="22"/>
                <w:lang w:bidi="ar-SA"/>
              </w:rPr>
            </w:pPr>
          </w:p>
          <w:p w:rsidR="00D249C5" w:rsidRPr="00D249C5" w:rsidRDefault="00D249C5" w:rsidP="00D249C5">
            <w:pPr>
              <w:tabs>
                <w:tab w:val="right" w:pos="7164"/>
              </w:tabs>
              <w:spacing w:after="0" w:line="240" w:lineRule="auto"/>
              <w:jc w:val="both"/>
              <w:rPr>
                <w:szCs w:val="22"/>
                <w:lang w:bidi="ar-SA"/>
              </w:rPr>
            </w:pPr>
            <w:r w:rsidRPr="00D249C5">
              <w:rPr>
                <w:szCs w:val="22"/>
                <w:lang w:bidi="ar-SA"/>
              </w:rPr>
              <w:t>Details of Shipping and other Documents to be furnished by the Supplier are given below:</w:t>
            </w:r>
          </w:p>
          <w:p w:rsidR="00D249C5" w:rsidRPr="00D249C5" w:rsidRDefault="00D249C5" w:rsidP="00D249C5">
            <w:pPr>
              <w:tabs>
                <w:tab w:val="left" w:pos="720"/>
                <w:tab w:val="left" w:pos="1080"/>
              </w:tabs>
              <w:spacing w:after="0" w:line="240" w:lineRule="auto"/>
              <w:jc w:val="both"/>
              <w:rPr>
                <w:szCs w:val="22"/>
                <w:lang w:bidi="ar-SA"/>
              </w:rPr>
            </w:pPr>
          </w:p>
          <w:p w:rsidR="00D249C5" w:rsidRPr="00D249C5" w:rsidRDefault="00D249C5" w:rsidP="00D249C5">
            <w:pPr>
              <w:tabs>
                <w:tab w:val="left" w:pos="720"/>
                <w:tab w:val="left" w:pos="1440"/>
              </w:tabs>
              <w:spacing w:after="0" w:line="240" w:lineRule="auto"/>
              <w:ind w:left="1440" w:hanging="1440"/>
              <w:jc w:val="both"/>
              <w:rPr>
                <w:szCs w:val="22"/>
                <w:lang w:bidi="ar-SA"/>
              </w:rPr>
            </w:pPr>
            <w:r w:rsidRPr="00D249C5">
              <w:rPr>
                <w:szCs w:val="22"/>
                <w:lang w:bidi="ar-SA"/>
              </w:rPr>
              <w:t>GCC 13.1</w:t>
            </w:r>
            <w:r w:rsidRPr="00D249C5">
              <w:rPr>
                <w:szCs w:val="22"/>
                <w:lang w:bidi="ar-SA"/>
              </w:rPr>
              <w:tab/>
              <w:t>Upon delivery of the goods to the transporter/consignee, the supplier shall notify the purchaser and mail the following documents to the Purchaser:</w:t>
            </w:r>
          </w:p>
          <w:p w:rsidR="00D249C5" w:rsidRPr="00D249C5" w:rsidRDefault="00D249C5" w:rsidP="00D249C5">
            <w:pPr>
              <w:tabs>
                <w:tab w:val="left" w:pos="720"/>
                <w:tab w:val="left" w:pos="1440"/>
              </w:tabs>
              <w:spacing w:after="0" w:line="240" w:lineRule="auto"/>
              <w:ind w:left="1440" w:hanging="1440"/>
              <w:jc w:val="both"/>
              <w:rPr>
                <w:szCs w:val="22"/>
                <w:lang w:bidi="ar-SA"/>
              </w:rPr>
            </w:pPr>
          </w:p>
          <w:p w:rsidR="00D249C5" w:rsidRPr="00D249C5" w:rsidRDefault="00D249C5" w:rsidP="00D249C5">
            <w:pPr>
              <w:tabs>
                <w:tab w:val="left" w:pos="720"/>
                <w:tab w:val="left" w:pos="1080"/>
                <w:tab w:val="left" w:pos="1800"/>
              </w:tabs>
              <w:spacing w:after="0" w:line="240" w:lineRule="auto"/>
              <w:ind w:left="1800" w:hanging="1800"/>
              <w:jc w:val="both"/>
              <w:rPr>
                <w:szCs w:val="22"/>
                <w:lang w:bidi="ar-SA"/>
              </w:rPr>
            </w:pPr>
            <w:r w:rsidRPr="00D249C5">
              <w:rPr>
                <w:szCs w:val="22"/>
                <w:lang w:bidi="ar-SA"/>
              </w:rPr>
              <w:tab/>
            </w:r>
            <w:r w:rsidRPr="00D249C5">
              <w:rPr>
                <w:szCs w:val="22"/>
                <w:lang w:bidi="ar-SA"/>
              </w:rPr>
              <w:tab/>
              <w:t>(i)</w:t>
            </w:r>
            <w:r w:rsidRPr="00D249C5">
              <w:rPr>
                <w:szCs w:val="22"/>
                <w:lang w:bidi="ar-SA"/>
              </w:rPr>
              <w:tab/>
              <w:t>Three Copies of the Supplier invoice showing contract number, goods description, quantity, unit price, total amount;</w:t>
            </w:r>
          </w:p>
          <w:p w:rsidR="00D249C5" w:rsidRPr="00D249C5" w:rsidRDefault="00D249C5" w:rsidP="00D249C5">
            <w:pPr>
              <w:tabs>
                <w:tab w:val="left" w:pos="720"/>
                <w:tab w:val="left" w:pos="1080"/>
                <w:tab w:val="left" w:pos="1800"/>
              </w:tabs>
              <w:spacing w:after="0" w:line="240" w:lineRule="auto"/>
              <w:ind w:left="1800" w:hanging="1800"/>
              <w:jc w:val="both"/>
              <w:rPr>
                <w:szCs w:val="22"/>
                <w:lang w:bidi="ar-SA"/>
              </w:rPr>
            </w:pPr>
          </w:p>
          <w:p w:rsidR="00D249C5" w:rsidRPr="00D249C5" w:rsidRDefault="00D249C5" w:rsidP="00D249C5">
            <w:pPr>
              <w:tabs>
                <w:tab w:val="left" w:pos="720"/>
                <w:tab w:val="left" w:pos="1080"/>
                <w:tab w:val="left" w:pos="1800"/>
              </w:tabs>
              <w:spacing w:after="0" w:line="240" w:lineRule="auto"/>
              <w:ind w:left="1800" w:hanging="1800"/>
              <w:jc w:val="both"/>
              <w:rPr>
                <w:szCs w:val="22"/>
                <w:lang w:bidi="ar-SA"/>
              </w:rPr>
            </w:pPr>
            <w:r w:rsidRPr="00D249C5">
              <w:rPr>
                <w:szCs w:val="22"/>
                <w:lang w:bidi="ar-SA"/>
              </w:rPr>
              <w:tab/>
            </w:r>
            <w:r w:rsidRPr="00D249C5">
              <w:rPr>
                <w:szCs w:val="22"/>
                <w:lang w:bidi="ar-SA"/>
              </w:rPr>
              <w:tab/>
              <w:t>(ii)</w:t>
            </w:r>
            <w:r w:rsidRPr="00D249C5">
              <w:rPr>
                <w:szCs w:val="22"/>
                <w:lang w:bidi="ar-SA"/>
              </w:rPr>
              <w:tab/>
              <w:t>Delivery note, Railway receipt, or Road consignment note or equivalent transport document or acknowledgement of receipt of goods from the Consignee;</w:t>
            </w:r>
          </w:p>
          <w:p w:rsidR="00D249C5" w:rsidRPr="00D249C5" w:rsidRDefault="00D249C5" w:rsidP="00D249C5">
            <w:pPr>
              <w:tabs>
                <w:tab w:val="left" w:pos="720"/>
                <w:tab w:val="left" w:pos="1440"/>
              </w:tabs>
              <w:spacing w:after="0" w:line="240" w:lineRule="auto"/>
              <w:ind w:left="1440" w:hanging="1440"/>
              <w:jc w:val="both"/>
              <w:rPr>
                <w:szCs w:val="22"/>
                <w:lang w:bidi="ar-SA"/>
              </w:rPr>
            </w:pPr>
          </w:p>
          <w:p w:rsidR="00D249C5" w:rsidRPr="00D249C5" w:rsidRDefault="00D249C5" w:rsidP="00D249C5">
            <w:pPr>
              <w:tabs>
                <w:tab w:val="left" w:pos="720"/>
                <w:tab w:val="left" w:pos="1080"/>
                <w:tab w:val="left" w:pos="1800"/>
              </w:tabs>
              <w:spacing w:after="0" w:line="240" w:lineRule="auto"/>
              <w:ind w:left="1782" w:hanging="1782"/>
              <w:jc w:val="both"/>
              <w:rPr>
                <w:szCs w:val="22"/>
                <w:lang w:bidi="ar-SA"/>
              </w:rPr>
            </w:pPr>
            <w:r w:rsidRPr="00D249C5">
              <w:rPr>
                <w:szCs w:val="22"/>
                <w:lang w:bidi="ar-SA"/>
              </w:rPr>
              <w:tab/>
            </w:r>
            <w:r w:rsidRPr="00D249C5">
              <w:rPr>
                <w:szCs w:val="22"/>
                <w:lang w:bidi="ar-SA"/>
              </w:rPr>
              <w:tab/>
              <w:t>(iii)</w:t>
            </w:r>
            <w:r w:rsidRPr="00D249C5">
              <w:rPr>
                <w:szCs w:val="22"/>
                <w:lang w:bidi="ar-SA"/>
              </w:rPr>
              <w:tab/>
              <w:t>Three Copies of packing list identifying contents of each package;</w:t>
            </w:r>
          </w:p>
          <w:p w:rsidR="00D249C5" w:rsidRPr="00D249C5" w:rsidRDefault="00D249C5" w:rsidP="00D249C5">
            <w:pPr>
              <w:tabs>
                <w:tab w:val="left" w:pos="720"/>
                <w:tab w:val="left" w:pos="1440"/>
              </w:tabs>
              <w:spacing w:after="0" w:line="240" w:lineRule="auto"/>
              <w:ind w:left="1440" w:hanging="1440"/>
              <w:jc w:val="both"/>
              <w:rPr>
                <w:szCs w:val="22"/>
                <w:lang w:bidi="ar-SA"/>
              </w:rPr>
            </w:pPr>
          </w:p>
          <w:p w:rsidR="00D249C5" w:rsidRPr="00D249C5" w:rsidRDefault="00D249C5" w:rsidP="00D249C5">
            <w:pPr>
              <w:tabs>
                <w:tab w:val="left" w:pos="720"/>
                <w:tab w:val="left" w:pos="1080"/>
                <w:tab w:val="left" w:pos="1800"/>
              </w:tabs>
              <w:spacing w:after="0" w:line="240" w:lineRule="auto"/>
              <w:ind w:left="1440" w:hanging="1440"/>
              <w:jc w:val="both"/>
              <w:rPr>
                <w:szCs w:val="22"/>
                <w:lang w:bidi="ar-SA"/>
              </w:rPr>
            </w:pPr>
            <w:r w:rsidRPr="00D249C5">
              <w:rPr>
                <w:szCs w:val="22"/>
                <w:lang w:bidi="ar-SA"/>
              </w:rPr>
              <w:tab/>
            </w:r>
            <w:r w:rsidRPr="00D249C5">
              <w:rPr>
                <w:szCs w:val="22"/>
                <w:lang w:bidi="ar-SA"/>
              </w:rPr>
              <w:tab/>
              <w:t>(iv)</w:t>
            </w:r>
            <w:r w:rsidRPr="00D249C5">
              <w:rPr>
                <w:szCs w:val="22"/>
                <w:lang w:bidi="ar-SA"/>
              </w:rPr>
              <w:tab/>
            </w:r>
            <w:r w:rsidRPr="00D249C5">
              <w:rPr>
                <w:szCs w:val="22"/>
                <w:lang w:bidi="ar-SA"/>
              </w:rPr>
              <w:tab/>
              <w:t>Insurance certificate;</w:t>
            </w:r>
          </w:p>
          <w:p w:rsidR="00D249C5" w:rsidRPr="00D249C5" w:rsidRDefault="00D249C5" w:rsidP="00D249C5">
            <w:pPr>
              <w:tabs>
                <w:tab w:val="left" w:pos="720"/>
                <w:tab w:val="left" w:pos="1440"/>
              </w:tabs>
              <w:spacing w:after="0" w:line="240" w:lineRule="auto"/>
              <w:ind w:left="1440" w:hanging="1440"/>
              <w:jc w:val="both"/>
              <w:rPr>
                <w:szCs w:val="22"/>
                <w:lang w:bidi="ar-SA"/>
              </w:rPr>
            </w:pPr>
          </w:p>
          <w:p w:rsidR="00D249C5" w:rsidRPr="00D249C5" w:rsidRDefault="00D249C5" w:rsidP="00D249C5">
            <w:pPr>
              <w:tabs>
                <w:tab w:val="left" w:pos="720"/>
                <w:tab w:val="left" w:pos="1800"/>
              </w:tabs>
              <w:spacing w:after="0" w:line="240" w:lineRule="auto"/>
              <w:ind w:left="1080" w:hanging="1080"/>
              <w:jc w:val="both"/>
              <w:rPr>
                <w:szCs w:val="22"/>
                <w:lang w:bidi="ar-SA"/>
              </w:rPr>
            </w:pPr>
            <w:r w:rsidRPr="00D249C5">
              <w:rPr>
                <w:szCs w:val="22"/>
                <w:lang w:bidi="ar-SA"/>
              </w:rPr>
              <w:tab/>
            </w:r>
            <w:r w:rsidRPr="00D249C5">
              <w:rPr>
                <w:szCs w:val="22"/>
                <w:lang w:bidi="ar-SA"/>
              </w:rPr>
              <w:tab/>
              <w:t>(v)</w:t>
            </w:r>
            <w:r w:rsidRPr="00D249C5">
              <w:rPr>
                <w:szCs w:val="22"/>
                <w:lang w:bidi="ar-SA"/>
              </w:rPr>
              <w:tab/>
              <w:t>Manufacturer’s/Supplier’s warranty certificate;</w:t>
            </w:r>
          </w:p>
          <w:p w:rsidR="00D249C5" w:rsidRPr="00D249C5" w:rsidRDefault="00D249C5" w:rsidP="00D249C5">
            <w:pPr>
              <w:tabs>
                <w:tab w:val="left" w:pos="720"/>
                <w:tab w:val="left" w:pos="1800"/>
              </w:tabs>
              <w:spacing w:after="0" w:line="240" w:lineRule="auto"/>
              <w:ind w:left="1080" w:hanging="1080"/>
              <w:jc w:val="both"/>
              <w:rPr>
                <w:szCs w:val="22"/>
                <w:lang w:bidi="ar-SA"/>
              </w:rPr>
            </w:pPr>
          </w:p>
          <w:p w:rsidR="00D249C5" w:rsidRPr="00D249C5" w:rsidRDefault="00D249C5" w:rsidP="00D249C5">
            <w:pPr>
              <w:tabs>
                <w:tab w:val="left" w:pos="720"/>
                <w:tab w:val="left" w:pos="1080"/>
                <w:tab w:val="left" w:pos="1800"/>
              </w:tabs>
              <w:spacing w:after="0" w:line="240" w:lineRule="auto"/>
              <w:ind w:left="1800" w:hanging="1800"/>
              <w:jc w:val="both"/>
              <w:rPr>
                <w:szCs w:val="22"/>
                <w:lang w:bidi="ar-SA"/>
              </w:rPr>
            </w:pPr>
            <w:r w:rsidRPr="00D249C5">
              <w:rPr>
                <w:szCs w:val="22"/>
                <w:lang w:bidi="ar-SA"/>
              </w:rPr>
              <w:tab/>
            </w:r>
            <w:r w:rsidRPr="00D249C5">
              <w:rPr>
                <w:szCs w:val="22"/>
                <w:lang w:bidi="ar-SA"/>
              </w:rPr>
              <w:tab/>
              <w:t>(vi)</w:t>
            </w:r>
            <w:r w:rsidRPr="00D249C5">
              <w:rPr>
                <w:szCs w:val="22"/>
                <w:lang w:bidi="ar-SA"/>
              </w:rPr>
              <w:tab/>
              <w:t>Inspection certificate issued by the nominated inspection agency, and the Supplier’s factory inspection report; and</w:t>
            </w:r>
          </w:p>
          <w:p w:rsidR="00D249C5" w:rsidRPr="00D249C5" w:rsidRDefault="00D249C5" w:rsidP="00D249C5">
            <w:pPr>
              <w:tabs>
                <w:tab w:val="left" w:pos="720"/>
                <w:tab w:val="left" w:pos="1080"/>
                <w:tab w:val="left" w:pos="1800"/>
              </w:tabs>
              <w:spacing w:after="0" w:line="240" w:lineRule="auto"/>
              <w:ind w:left="1800" w:hanging="1800"/>
              <w:jc w:val="both"/>
              <w:rPr>
                <w:szCs w:val="22"/>
                <w:lang w:bidi="ar-SA"/>
              </w:rPr>
            </w:pPr>
          </w:p>
          <w:p w:rsidR="00D249C5" w:rsidRPr="00D249C5" w:rsidRDefault="00D249C5" w:rsidP="00D249C5">
            <w:pPr>
              <w:tabs>
                <w:tab w:val="left" w:pos="720"/>
                <w:tab w:val="left" w:pos="1080"/>
                <w:tab w:val="left" w:pos="1800"/>
              </w:tabs>
              <w:spacing w:after="0" w:line="240" w:lineRule="auto"/>
              <w:ind w:left="1800" w:hanging="1800"/>
              <w:jc w:val="both"/>
              <w:rPr>
                <w:szCs w:val="22"/>
                <w:lang w:bidi="ar-SA"/>
              </w:rPr>
            </w:pPr>
            <w:r w:rsidRPr="00D249C5">
              <w:rPr>
                <w:szCs w:val="22"/>
                <w:lang w:bidi="ar-SA"/>
              </w:rPr>
              <w:tab/>
            </w:r>
            <w:r w:rsidRPr="00D249C5">
              <w:rPr>
                <w:szCs w:val="22"/>
                <w:lang w:bidi="ar-SA"/>
              </w:rPr>
              <w:tab/>
              <w:t>(vii)</w:t>
            </w:r>
            <w:r w:rsidRPr="00D249C5">
              <w:rPr>
                <w:szCs w:val="22"/>
                <w:lang w:bidi="ar-SA"/>
              </w:rPr>
              <w:tab/>
              <w:t xml:space="preserve">Certificate or origin.    </w:t>
            </w:r>
          </w:p>
          <w:p w:rsidR="00D249C5" w:rsidRPr="00D249C5" w:rsidRDefault="00D249C5" w:rsidP="00D249C5">
            <w:pPr>
              <w:tabs>
                <w:tab w:val="left" w:pos="720"/>
                <w:tab w:val="left" w:pos="1440"/>
              </w:tabs>
              <w:spacing w:after="0" w:line="240" w:lineRule="auto"/>
              <w:ind w:left="1440" w:hanging="1440"/>
              <w:jc w:val="both"/>
              <w:rPr>
                <w:szCs w:val="22"/>
                <w:lang w:bidi="ar-SA"/>
              </w:rPr>
            </w:pPr>
          </w:p>
          <w:p w:rsidR="00D249C5" w:rsidRPr="00D249C5" w:rsidRDefault="00D249C5" w:rsidP="00D249C5">
            <w:pPr>
              <w:tabs>
                <w:tab w:val="left" w:pos="720"/>
                <w:tab w:val="left" w:pos="1800"/>
              </w:tabs>
              <w:spacing w:after="0" w:line="240" w:lineRule="auto"/>
              <w:ind w:left="1080" w:hanging="1080"/>
              <w:jc w:val="both"/>
              <w:rPr>
                <w:szCs w:val="22"/>
                <w:lang w:bidi="ar-SA"/>
              </w:rPr>
            </w:pPr>
            <w:r w:rsidRPr="00D249C5">
              <w:rPr>
                <w:szCs w:val="22"/>
                <w:lang w:bidi="ar-SA"/>
              </w:rPr>
              <w:tab/>
            </w:r>
            <w:r w:rsidRPr="00D249C5">
              <w:rPr>
                <w:szCs w:val="22"/>
                <w:lang w:bidi="ar-SA"/>
              </w:rPr>
              <w:tab/>
              <w:t>The above documents shall be received by the Purchaser before arrival of the Goods (except where it is handed over to the Consignee with all documents) and if not received, the supplier will be responsible for any consequent expenses.</w:t>
            </w: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rPr>
                <w:rFonts w:ascii="Times New Roman" w:eastAsia="Times New Roman" w:hAnsi="Times New Roman" w:cs="Times New Roman"/>
                <w:b/>
                <w:bCs/>
                <w:sz w:val="24"/>
                <w:lang w:val="en-US" w:bidi="ar-SA"/>
              </w:rPr>
            </w:pPr>
          </w:p>
          <w:p w:rsidR="00D249C5" w:rsidRPr="00D249C5" w:rsidRDefault="00D249C5" w:rsidP="00D249C5">
            <w:pPr>
              <w:spacing w:after="0" w:line="240" w:lineRule="auto"/>
              <w:jc w:val="center"/>
              <w:rPr>
                <w:rFonts w:ascii="Times New Roman" w:eastAsia="Times New Roman" w:hAnsi="Times New Roman" w:cs="Times New Roman"/>
                <w:sz w:val="24"/>
                <w:lang w:val="en-US" w:bidi="ar-SA"/>
              </w:rPr>
            </w:pPr>
            <w:r w:rsidRPr="00D249C5">
              <w:rPr>
                <w:rFonts w:ascii="Times New Roman" w:eastAsia="Times New Roman" w:hAnsi="Times New Roman" w:cs="Times New Roman"/>
                <w:b/>
                <w:bCs/>
                <w:sz w:val="24"/>
                <w:lang w:val="en-US" w:bidi="ar-SA"/>
              </w:rPr>
              <w:t>GCC 15.1</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center"/>
              <w:rPr>
                <w:szCs w:val="22"/>
                <w:lang w:bidi="ar-SA"/>
              </w:rPr>
            </w:pPr>
          </w:p>
          <w:p w:rsidR="00D249C5" w:rsidRPr="00D249C5" w:rsidRDefault="00D249C5" w:rsidP="00D249C5">
            <w:pPr>
              <w:tabs>
                <w:tab w:val="right" w:pos="7164"/>
              </w:tabs>
              <w:spacing w:after="0" w:line="240" w:lineRule="auto"/>
              <w:jc w:val="both"/>
              <w:rPr>
                <w:szCs w:val="22"/>
                <w:lang w:bidi="ar-SA"/>
              </w:rPr>
            </w:pPr>
            <w:r w:rsidRPr="00D249C5">
              <w:rPr>
                <w:szCs w:val="22"/>
                <w:lang w:bidi="ar-SA"/>
              </w:rPr>
              <w:t xml:space="preserve">The prices charged for the Goods supplied and the related Services performed </w:t>
            </w:r>
            <w:r w:rsidRPr="00D249C5">
              <w:rPr>
                <w:i/>
                <w:iCs/>
                <w:szCs w:val="22"/>
                <w:lang w:bidi="ar-SA"/>
              </w:rPr>
              <w:t xml:space="preserve">shall not </w:t>
            </w:r>
            <w:r w:rsidRPr="00D249C5">
              <w:rPr>
                <w:szCs w:val="22"/>
                <w:lang w:bidi="ar-SA"/>
              </w:rPr>
              <w:t xml:space="preserve">be adjustable.  </w:t>
            </w:r>
          </w:p>
          <w:p w:rsidR="00D249C5" w:rsidRPr="00D249C5" w:rsidRDefault="00D249C5" w:rsidP="00D249C5">
            <w:pPr>
              <w:tabs>
                <w:tab w:val="right" w:pos="7164"/>
              </w:tabs>
              <w:spacing w:after="0" w:line="240" w:lineRule="auto"/>
              <w:jc w:val="both"/>
              <w:rPr>
                <w:szCs w:val="22"/>
                <w:u w:val="single"/>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16.1</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center"/>
              <w:rPr>
                <w:szCs w:val="22"/>
                <w:lang w:bidi="ar-SA"/>
              </w:rPr>
            </w:pPr>
          </w:p>
          <w:p w:rsidR="00D249C5" w:rsidRPr="00D249C5" w:rsidRDefault="00D249C5" w:rsidP="00D249C5">
            <w:pPr>
              <w:tabs>
                <w:tab w:val="left" w:pos="-1440"/>
                <w:tab w:val="left" w:pos="-980"/>
                <w:tab w:val="left" w:pos="-620"/>
                <w:tab w:val="left" w:pos="-260"/>
                <w:tab w:val="left" w:pos="600"/>
                <w:tab w:val="left" w:pos="1160"/>
                <w:tab w:val="left" w:pos="2760"/>
                <w:tab w:val="decimal" w:pos="6940"/>
                <w:tab w:val="left" w:pos="7180"/>
                <w:tab w:val="decimal" w:pos="7760"/>
              </w:tabs>
              <w:suppressAutoHyphens/>
              <w:spacing w:after="0" w:line="240" w:lineRule="auto"/>
              <w:ind w:left="1152" w:hanging="1152"/>
              <w:jc w:val="both"/>
              <w:rPr>
                <w:szCs w:val="22"/>
                <w:lang w:bidi="ar-SA"/>
              </w:rPr>
            </w:pPr>
            <w:r w:rsidRPr="00D249C5">
              <w:rPr>
                <w:szCs w:val="22"/>
                <w:lang w:bidi="ar-SA"/>
              </w:rPr>
              <w:t>GCC 16.1</w:t>
            </w:r>
            <w:r w:rsidRPr="00D249C5">
              <w:rPr>
                <w:szCs w:val="22"/>
                <w:lang w:bidi="ar-SA"/>
              </w:rPr>
              <w:tab/>
            </w:r>
            <w:r w:rsidRPr="00D249C5">
              <w:rPr>
                <w:szCs w:val="22"/>
                <w:lang w:bidi="ar-SA"/>
              </w:rPr>
              <w:tab/>
              <w:t>Payment shall be made in Indian Rupees in the following manner:</w:t>
            </w:r>
          </w:p>
          <w:p w:rsidR="00D249C5" w:rsidRPr="00D249C5" w:rsidRDefault="00D249C5" w:rsidP="00D249C5">
            <w:pPr>
              <w:tabs>
                <w:tab w:val="right" w:pos="7164"/>
              </w:tabs>
              <w:spacing w:after="0" w:line="240" w:lineRule="auto"/>
              <w:jc w:val="center"/>
              <w:rPr>
                <w:szCs w:val="22"/>
                <w:lang w:bidi="ar-SA"/>
              </w:rPr>
            </w:pPr>
          </w:p>
        </w:tc>
      </w:tr>
      <w:tr w:rsidR="00D249C5" w:rsidRPr="00D249C5" w:rsidTr="002B0457">
        <w:trPr>
          <w:cantSplit/>
        </w:trPr>
        <w:tc>
          <w:tcPr>
            <w:tcW w:w="1800" w:type="dxa"/>
            <w:vMerge w:val="restart"/>
            <w:tcBorders>
              <w:top w:val="single" w:sz="4" w:space="0" w:color="auto"/>
              <w:left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left" w:pos="1821"/>
                <w:tab w:val="right" w:pos="7164"/>
              </w:tabs>
              <w:spacing w:after="0" w:line="240" w:lineRule="auto"/>
              <w:ind w:left="1872" w:hanging="1872"/>
              <w:jc w:val="center"/>
              <w:rPr>
                <w:szCs w:val="22"/>
                <w:lang w:bidi="ar-SA"/>
              </w:rPr>
            </w:pPr>
          </w:p>
          <w:p w:rsidR="00D249C5" w:rsidRPr="00D249C5" w:rsidRDefault="00D249C5" w:rsidP="00D249C5">
            <w:pPr>
              <w:tabs>
                <w:tab w:val="left" w:pos="-1440"/>
                <w:tab w:val="left" w:pos="-980"/>
                <w:tab w:val="left" w:pos="-620"/>
                <w:tab w:val="left" w:pos="-260"/>
                <w:tab w:val="left" w:pos="0"/>
                <w:tab w:val="left" w:pos="432"/>
                <w:tab w:val="left" w:pos="829"/>
                <w:tab w:val="left" w:pos="2760"/>
                <w:tab w:val="decimal" w:pos="6940"/>
                <w:tab w:val="left" w:pos="7180"/>
                <w:tab w:val="decimal" w:pos="7760"/>
              </w:tabs>
              <w:suppressAutoHyphens/>
              <w:spacing w:after="0" w:line="240" w:lineRule="auto"/>
              <w:ind w:left="1254" w:hanging="1254"/>
              <w:jc w:val="both"/>
              <w:rPr>
                <w:szCs w:val="22"/>
                <w:lang w:bidi="ar-SA"/>
              </w:rPr>
            </w:pPr>
            <w:r w:rsidRPr="00D249C5">
              <w:rPr>
                <w:szCs w:val="22"/>
                <w:lang w:bidi="ar-SA"/>
              </w:rPr>
              <w:tab/>
              <w:t>(a)</w:t>
            </w:r>
            <w:r w:rsidRPr="00D249C5">
              <w:rPr>
                <w:szCs w:val="22"/>
                <w:lang w:bidi="ar-SA"/>
              </w:rPr>
              <w:tab/>
              <w:t>(i)</w:t>
            </w:r>
            <w:r w:rsidRPr="00D249C5">
              <w:rPr>
                <w:szCs w:val="22"/>
                <w:lang w:bidi="ar-SA"/>
              </w:rPr>
              <w:tab/>
            </w:r>
            <w:r w:rsidRPr="00D249C5">
              <w:rPr>
                <w:i/>
                <w:szCs w:val="22"/>
                <w:shd w:val="clear" w:color="auto" w:fill="FFFFFF" w:themeFill="background1"/>
                <w:lang w:bidi="ar-SA"/>
              </w:rPr>
              <w:t>On Delivery</w:t>
            </w:r>
            <w:r w:rsidRPr="00D249C5">
              <w:rPr>
                <w:szCs w:val="22"/>
                <w:shd w:val="clear" w:color="auto" w:fill="FFFFFF" w:themeFill="background1"/>
                <w:lang w:bidi="ar-SA"/>
              </w:rPr>
              <w:t>: Eighty (80) % of the contract price shall be paid on receipt of Goods and upon submission of the documents specified in Clause 13 of SCC; and</w:t>
            </w:r>
          </w:p>
          <w:p w:rsidR="00D249C5" w:rsidRPr="00D249C5" w:rsidRDefault="00D249C5" w:rsidP="00D249C5">
            <w:pPr>
              <w:tabs>
                <w:tab w:val="left" w:pos="-1440"/>
                <w:tab w:val="left" w:pos="-980"/>
                <w:tab w:val="left" w:pos="-620"/>
                <w:tab w:val="left" w:pos="-260"/>
                <w:tab w:val="left" w:pos="0"/>
                <w:tab w:val="left" w:pos="432"/>
                <w:tab w:val="left" w:pos="829"/>
                <w:tab w:val="left" w:pos="2760"/>
                <w:tab w:val="decimal" w:pos="6940"/>
                <w:tab w:val="left" w:pos="7180"/>
                <w:tab w:val="decimal" w:pos="7760"/>
              </w:tabs>
              <w:suppressAutoHyphens/>
              <w:spacing w:after="0" w:line="240" w:lineRule="auto"/>
              <w:ind w:left="1254" w:hanging="1254"/>
              <w:jc w:val="both"/>
              <w:rPr>
                <w:szCs w:val="22"/>
                <w:lang w:bidi="ar-SA"/>
              </w:rPr>
            </w:pPr>
          </w:p>
          <w:p w:rsidR="00D249C5" w:rsidRPr="00D249C5" w:rsidRDefault="00D249C5" w:rsidP="00D249C5">
            <w:pPr>
              <w:tabs>
                <w:tab w:val="left" w:pos="-1440"/>
                <w:tab w:val="left" w:pos="-980"/>
                <w:tab w:val="left" w:pos="-620"/>
                <w:tab w:val="left" w:pos="-260"/>
                <w:tab w:val="left" w:pos="600"/>
                <w:tab w:val="left" w:pos="829"/>
                <w:tab w:val="decimal" w:pos="6940"/>
                <w:tab w:val="left" w:pos="7180"/>
                <w:tab w:val="decimal" w:pos="7760"/>
              </w:tabs>
              <w:suppressAutoHyphens/>
              <w:spacing w:after="120" w:line="240" w:lineRule="auto"/>
              <w:ind w:left="1254" w:hanging="1254"/>
              <w:jc w:val="both"/>
              <w:rPr>
                <w:szCs w:val="22"/>
                <w:lang w:bidi="ar-SA"/>
              </w:rPr>
            </w:pPr>
            <w:r w:rsidRPr="00D249C5">
              <w:rPr>
                <w:szCs w:val="22"/>
                <w:lang w:bidi="ar-SA"/>
              </w:rPr>
              <w:tab/>
            </w:r>
            <w:r w:rsidRPr="00D249C5">
              <w:rPr>
                <w:szCs w:val="22"/>
                <w:lang w:bidi="ar-SA"/>
              </w:rPr>
              <w:tab/>
              <w:t>(ii)</w:t>
            </w:r>
            <w:r w:rsidRPr="00D249C5">
              <w:rPr>
                <w:szCs w:val="22"/>
                <w:lang w:bidi="ar-SA"/>
              </w:rPr>
              <w:tab/>
            </w:r>
            <w:r w:rsidRPr="00D249C5">
              <w:rPr>
                <w:i/>
                <w:szCs w:val="22"/>
                <w:shd w:val="clear" w:color="auto" w:fill="FFFFFF" w:themeFill="background1"/>
                <w:lang w:bidi="ar-SA"/>
              </w:rPr>
              <w:t>On Final Acceptance</w:t>
            </w:r>
            <w:r w:rsidRPr="00D249C5">
              <w:rPr>
                <w:szCs w:val="22"/>
                <w:shd w:val="clear" w:color="auto" w:fill="FFFFFF" w:themeFill="background1"/>
                <w:lang w:bidi="ar-SA"/>
              </w:rPr>
              <w:t>: the remaining twenty (20)% of the Contract Price shall be paid within thirty (30) days after the date of the Acceptance Certificate issued by the Purchaser’s representative in the proforma given in Section VI - item 6.</w:t>
            </w:r>
          </w:p>
        </w:tc>
      </w:tr>
      <w:tr w:rsidR="00D249C5" w:rsidRPr="00D249C5" w:rsidTr="002B0457">
        <w:trPr>
          <w:cantSplit/>
        </w:trPr>
        <w:tc>
          <w:tcPr>
            <w:tcW w:w="1800" w:type="dxa"/>
            <w:vMerge/>
            <w:tcBorders>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left" w:pos="972"/>
                <w:tab w:val="right" w:pos="7164"/>
              </w:tabs>
              <w:spacing w:after="0" w:line="240" w:lineRule="auto"/>
              <w:ind w:left="972" w:hanging="972"/>
              <w:jc w:val="both"/>
              <w:rPr>
                <w:color w:val="000000" w:themeColor="text1"/>
                <w:szCs w:val="22"/>
                <w:lang w:bidi="ar-SA"/>
              </w:rPr>
            </w:pPr>
            <w:r w:rsidRPr="00D249C5">
              <w:rPr>
                <w:color w:val="000000" w:themeColor="text1"/>
                <w:szCs w:val="22"/>
                <w:lang w:bidi="ar-SA"/>
              </w:rPr>
              <w:t xml:space="preserve">       (b)    If required, c</w:t>
            </w:r>
            <w:r w:rsidRPr="00D249C5">
              <w:rPr>
                <w:color w:val="000000" w:themeColor="text1"/>
                <w:szCs w:val="22"/>
                <w:shd w:val="clear" w:color="auto" w:fill="FFFFFF" w:themeFill="background1"/>
                <w:lang w:bidi="ar-SA"/>
              </w:rPr>
              <w:t>harges for comprehensive maintenance services shall be paid after completion of warranty from the date of issue of acceptance certificate in equal quarterly instalments at the end of each quarter as per the rates quoted in the price schedule against a unconditional Bank Guarantee for 2.5% of the cost of equipment excluding annual comprehensive maintenance charges in the form provided in the bidding document valid for AMC period from the date of completion of warranty period.</w:t>
            </w: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16.5</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left" w:pos="1872"/>
                <w:tab w:val="right" w:pos="7164"/>
              </w:tabs>
              <w:spacing w:after="0" w:line="240" w:lineRule="auto"/>
              <w:ind w:left="1872" w:hanging="1872"/>
              <w:jc w:val="center"/>
              <w:rPr>
                <w:szCs w:val="22"/>
                <w:lang w:bidi="ar-SA"/>
              </w:rPr>
            </w:pPr>
          </w:p>
          <w:p w:rsidR="00D249C5" w:rsidRPr="00D249C5" w:rsidRDefault="00D249C5" w:rsidP="00D249C5">
            <w:pPr>
              <w:shd w:val="clear" w:color="auto" w:fill="FFFFFF" w:themeFill="background1"/>
              <w:tabs>
                <w:tab w:val="right" w:pos="7164"/>
              </w:tabs>
              <w:spacing w:after="0" w:line="240" w:lineRule="auto"/>
              <w:jc w:val="both"/>
              <w:rPr>
                <w:szCs w:val="22"/>
                <w:lang w:bidi="ar-SA"/>
              </w:rPr>
            </w:pPr>
            <w:r w:rsidRPr="00D249C5">
              <w:rPr>
                <w:szCs w:val="22"/>
                <w:shd w:val="clear" w:color="auto" w:fill="FFFFFF" w:themeFill="background1"/>
                <w:lang w:bidi="ar-SA"/>
              </w:rPr>
              <w:t>The payment-delay period after which the Purchaser shall pay interest to the supplier shall be 60 days.</w:t>
            </w:r>
          </w:p>
          <w:p w:rsidR="00D249C5" w:rsidRPr="00D249C5" w:rsidRDefault="00D249C5" w:rsidP="00D249C5">
            <w:pPr>
              <w:tabs>
                <w:tab w:val="right" w:pos="7164"/>
              </w:tabs>
              <w:spacing w:after="0" w:line="240" w:lineRule="auto"/>
              <w:jc w:val="center"/>
              <w:rPr>
                <w:szCs w:val="22"/>
                <w:lang w:bidi="ar-SA"/>
              </w:rPr>
            </w:pPr>
          </w:p>
          <w:p w:rsidR="00D249C5" w:rsidRPr="00D249C5" w:rsidRDefault="00D249C5" w:rsidP="00D249C5">
            <w:pPr>
              <w:shd w:val="clear" w:color="auto" w:fill="FFFFFF" w:themeFill="background1"/>
              <w:tabs>
                <w:tab w:val="left" w:pos="432"/>
                <w:tab w:val="right" w:pos="7164"/>
              </w:tabs>
              <w:spacing w:after="0" w:line="240" w:lineRule="auto"/>
              <w:jc w:val="both"/>
              <w:rPr>
                <w:i/>
                <w:iCs/>
                <w:szCs w:val="22"/>
                <w:lang w:bidi="ar-SA"/>
              </w:rPr>
            </w:pPr>
            <w:r w:rsidRPr="00D249C5">
              <w:rPr>
                <w:szCs w:val="22"/>
                <w:shd w:val="clear" w:color="auto" w:fill="FFFFFF" w:themeFill="background1"/>
                <w:lang w:bidi="ar-SA"/>
              </w:rPr>
              <w:t>The interest rate that shall be applied is 8% per annum.</w:t>
            </w:r>
          </w:p>
          <w:p w:rsidR="00D249C5" w:rsidRPr="00D249C5" w:rsidRDefault="00D249C5" w:rsidP="00D249C5">
            <w:pPr>
              <w:tabs>
                <w:tab w:val="left" w:pos="432"/>
                <w:tab w:val="left" w:pos="1872"/>
                <w:tab w:val="right" w:pos="7164"/>
              </w:tabs>
              <w:spacing w:after="0" w:line="240" w:lineRule="auto"/>
              <w:ind w:left="1872" w:hanging="1872"/>
              <w:jc w:val="center"/>
              <w:rPr>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r w:rsidRPr="00D249C5">
              <w:rPr>
                <w:b/>
                <w:szCs w:val="22"/>
                <w:lang w:bidi="ar-SA"/>
              </w:rPr>
              <w:t>GCC 17</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right" w:pos="7164"/>
              </w:tabs>
              <w:spacing w:after="0" w:line="240" w:lineRule="auto"/>
              <w:jc w:val="both"/>
              <w:rPr>
                <w:szCs w:val="22"/>
                <w:lang w:bidi="ar-SA"/>
              </w:rPr>
            </w:pPr>
            <w:r w:rsidRPr="00D249C5">
              <w:rPr>
                <w:szCs w:val="22"/>
                <w:lang w:bidi="ar-SA"/>
              </w:rPr>
              <w:t>In the case of Excise duty waiver, the purchaser will issue only the certificates in terms of the Central Excise notification as per information given by supplier in form at serial no.8 of Section VI.  Supplier is solely responsible for obtaining such benefits and in case of failure to receive such benefits, the purchaser will not compensate the supplier separately.</w:t>
            </w:r>
          </w:p>
          <w:p w:rsidR="00D249C5" w:rsidRPr="00D249C5" w:rsidRDefault="00D249C5" w:rsidP="00D249C5">
            <w:pPr>
              <w:tabs>
                <w:tab w:val="left" w:pos="432"/>
                <w:tab w:val="right" w:pos="7164"/>
              </w:tabs>
              <w:spacing w:after="0" w:line="240" w:lineRule="auto"/>
              <w:jc w:val="both"/>
              <w:rPr>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p w:rsidR="00D249C5" w:rsidRPr="00D249C5" w:rsidRDefault="00D249C5" w:rsidP="00D249C5">
            <w:pPr>
              <w:spacing w:after="0" w:line="240" w:lineRule="auto"/>
              <w:jc w:val="both"/>
              <w:rPr>
                <w:b/>
                <w:szCs w:val="22"/>
                <w:lang w:bidi="ar-SA"/>
              </w:rPr>
            </w:pPr>
            <w:r w:rsidRPr="00D249C5">
              <w:rPr>
                <w:b/>
                <w:szCs w:val="22"/>
                <w:lang w:bidi="ar-SA"/>
              </w:rPr>
              <w:t>GCC 18.1</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both"/>
              <w:rPr>
                <w:iCs/>
                <w:szCs w:val="22"/>
                <w:lang w:bidi="ar-SA"/>
              </w:rPr>
            </w:pPr>
            <w:r w:rsidRPr="00D249C5">
              <w:rPr>
                <w:iCs/>
                <w:szCs w:val="22"/>
                <w:lang w:bidi="ar-SA"/>
              </w:rPr>
              <w:t xml:space="preserve">Within 21 days of Notification of Award, the supplier shall furnish Performance Security to the Purchaser shall be for an amount of 10% of the contract value, </w:t>
            </w:r>
            <w:r w:rsidRPr="00D249C5">
              <w:rPr>
                <w:iCs/>
                <w:szCs w:val="22"/>
                <w:shd w:val="clear" w:color="auto" w:fill="FFFFFF" w:themeFill="background1"/>
                <w:lang w:bidi="ar-SA"/>
              </w:rPr>
              <w:t>valid up to 60 days after the date of completion of performance obligations including warranty obligations</w:t>
            </w:r>
            <w:r w:rsidRPr="00D249C5">
              <w:rPr>
                <w:iCs/>
                <w:szCs w:val="22"/>
                <w:lang w:bidi="ar-SA"/>
              </w:rPr>
              <w:t>.</w:t>
            </w:r>
          </w:p>
          <w:p w:rsidR="00D249C5" w:rsidRPr="00D249C5" w:rsidRDefault="00D249C5" w:rsidP="00D249C5">
            <w:pPr>
              <w:tabs>
                <w:tab w:val="right" w:pos="7164"/>
              </w:tabs>
              <w:spacing w:after="0" w:line="240" w:lineRule="auto"/>
              <w:jc w:val="both"/>
              <w:rPr>
                <w:iCs/>
                <w:szCs w:val="22"/>
                <w:lang w:bidi="ar-SA"/>
              </w:rPr>
            </w:pPr>
          </w:p>
          <w:p w:rsidR="00D249C5" w:rsidRPr="00D249C5" w:rsidRDefault="00D249C5" w:rsidP="00D249C5">
            <w:pPr>
              <w:tabs>
                <w:tab w:val="right" w:pos="7164"/>
              </w:tabs>
              <w:spacing w:after="0" w:line="240" w:lineRule="auto"/>
              <w:jc w:val="both"/>
              <w:rPr>
                <w:szCs w:val="22"/>
                <w:lang w:bidi="ar-SA"/>
              </w:rPr>
            </w:pPr>
            <w:r w:rsidRPr="00D249C5">
              <w:rPr>
                <w:iCs/>
                <w:szCs w:val="22"/>
                <w:shd w:val="clear" w:color="auto" w:fill="FFFFFF" w:themeFill="background1"/>
                <w:lang w:bidi="ar-SA"/>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18.3</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left" w:pos="1872"/>
                <w:tab w:val="right" w:pos="7164"/>
              </w:tabs>
              <w:spacing w:after="0" w:line="240" w:lineRule="auto"/>
              <w:ind w:left="1872" w:hanging="1872"/>
              <w:jc w:val="center"/>
              <w:rPr>
                <w:szCs w:val="22"/>
                <w:lang w:bidi="ar-SA"/>
              </w:rPr>
            </w:pPr>
          </w:p>
          <w:p w:rsidR="00D249C5" w:rsidRPr="00D249C5" w:rsidRDefault="00D249C5" w:rsidP="00D249C5">
            <w:pPr>
              <w:tabs>
                <w:tab w:val="left" w:pos="432"/>
                <w:tab w:val="right" w:pos="7164"/>
              </w:tabs>
              <w:spacing w:after="0" w:line="240" w:lineRule="auto"/>
              <w:jc w:val="both"/>
              <w:rPr>
                <w:i/>
                <w:iCs/>
                <w:szCs w:val="22"/>
                <w:lang w:bidi="ar-SA"/>
              </w:rPr>
            </w:pPr>
            <w:r w:rsidRPr="00D249C5">
              <w:rPr>
                <w:szCs w:val="22"/>
                <w:lang w:bidi="ar-SA"/>
              </w:rPr>
              <w:t>If required, the Performance Security shall be in the form of an unconditional “Bank Guarantee” or “a cashier’s cheque or banker’s certified cheque or crossed demand draft or pay order” drawn in favour of the Purchaser.</w:t>
            </w:r>
          </w:p>
          <w:p w:rsidR="00D249C5" w:rsidRPr="00D249C5" w:rsidRDefault="00D249C5" w:rsidP="00D249C5">
            <w:pPr>
              <w:tabs>
                <w:tab w:val="left" w:pos="432"/>
                <w:tab w:val="right" w:pos="7164"/>
              </w:tabs>
              <w:spacing w:after="0" w:line="240" w:lineRule="auto"/>
              <w:jc w:val="center"/>
              <w:rPr>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18.4</w:t>
            </w:r>
          </w:p>
          <w:p w:rsidR="00D249C5" w:rsidRPr="00D249C5" w:rsidRDefault="00D249C5" w:rsidP="00D249C5">
            <w:pPr>
              <w:spacing w:after="0" w:line="240" w:lineRule="auto"/>
              <w:jc w:val="center"/>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left" w:pos="1872"/>
                <w:tab w:val="right" w:pos="7164"/>
              </w:tabs>
              <w:spacing w:after="0" w:line="240" w:lineRule="auto"/>
              <w:ind w:left="1872" w:hanging="1872"/>
              <w:jc w:val="center"/>
              <w:rPr>
                <w:szCs w:val="22"/>
                <w:lang w:bidi="ar-SA"/>
              </w:rPr>
            </w:pPr>
          </w:p>
          <w:p w:rsidR="00D249C5" w:rsidRPr="00D249C5" w:rsidRDefault="00D249C5" w:rsidP="00D249C5">
            <w:pPr>
              <w:tabs>
                <w:tab w:val="left" w:pos="432"/>
                <w:tab w:val="left" w:pos="1872"/>
                <w:tab w:val="right" w:pos="7164"/>
              </w:tabs>
              <w:spacing w:after="0" w:line="240" w:lineRule="auto"/>
              <w:jc w:val="center"/>
              <w:rPr>
                <w:szCs w:val="22"/>
                <w:lang w:bidi="ar-SA"/>
              </w:rPr>
            </w:pPr>
          </w:p>
          <w:p w:rsidR="00D249C5" w:rsidRPr="00D249C5" w:rsidRDefault="00D249C5" w:rsidP="00D249C5">
            <w:pPr>
              <w:tabs>
                <w:tab w:val="left" w:pos="0"/>
                <w:tab w:val="left" w:pos="432"/>
                <w:tab w:val="right" w:pos="7164"/>
              </w:tabs>
              <w:spacing w:after="0" w:line="240" w:lineRule="auto"/>
              <w:ind w:hanging="18"/>
              <w:jc w:val="both"/>
              <w:rPr>
                <w:szCs w:val="22"/>
                <w:lang w:bidi="ar-SA"/>
              </w:rPr>
            </w:pPr>
            <w:r w:rsidRPr="00D249C5">
              <w:rPr>
                <w:szCs w:val="22"/>
                <w:shd w:val="clear" w:color="auto" w:fill="FFFFFF" w:themeFill="background1"/>
                <w:lang w:bidi="ar-SA"/>
              </w:rPr>
              <w:t>Discharge of the performance Security shall take place not later than 60 days following the date of completion of the Supplier’s performance obligations, including the warranty obligation, under the contract.</w:t>
            </w:r>
          </w:p>
          <w:p w:rsidR="00D249C5" w:rsidRPr="00D249C5" w:rsidRDefault="00D249C5" w:rsidP="00D249C5">
            <w:pPr>
              <w:tabs>
                <w:tab w:val="left" w:pos="0"/>
                <w:tab w:val="left" w:pos="432"/>
                <w:tab w:val="right" w:pos="7164"/>
              </w:tabs>
              <w:spacing w:after="0" w:line="240" w:lineRule="auto"/>
              <w:ind w:hanging="18"/>
              <w:jc w:val="center"/>
              <w:rPr>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18.5</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left" w:pos="1872"/>
                <w:tab w:val="right" w:pos="7164"/>
              </w:tabs>
              <w:spacing w:after="0" w:line="240" w:lineRule="auto"/>
              <w:ind w:left="1872" w:hanging="1872"/>
              <w:jc w:val="both"/>
              <w:rPr>
                <w:szCs w:val="22"/>
                <w:lang w:bidi="ar-SA"/>
              </w:rPr>
            </w:pPr>
          </w:p>
          <w:p w:rsidR="00D249C5" w:rsidRPr="00D249C5" w:rsidRDefault="00D249C5" w:rsidP="00D249C5">
            <w:pPr>
              <w:tabs>
                <w:tab w:val="left" w:pos="0"/>
                <w:tab w:val="left" w:pos="432"/>
                <w:tab w:val="right" w:pos="7164"/>
              </w:tabs>
              <w:spacing w:after="0" w:line="240" w:lineRule="auto"/>
              <w:ind w:left="-18"/>
              <w:jc w:val="both"/>
              <w:rPr>
                <w:color w:val="000000" w:themeColor="text1"/>
                <w:szCs w:val="22"/>
                <w:lang w:bidi="ar-SA"/>
              </w:rPr>
            </w:pPr>
            <w:r w:rsidRPr="00D249C5">
              <w:rPr>
                <w:color w:val="000000" w:themeColor="text1"/>
                <w:szCs w:val="22"/>
                <w:lang w:bidi="ar-SA"/>
              </w:rPr>
              <w:t>Add as Clause 18.5 to the GCC the following:</w:t>
            </w:r>
          </w:p>
          <w:p w:rsidR="00D249C5" w:rsidRPr="00D249C5" w:rsidRDefault="00D249C5" w:rsidP="00D249C5">
            <w:pPr>
              <w:tabs>
                <w:tab w:val="left" w:pos="0"/>
                <w:tab w:val="left" w:pos="432"/>
                <w:tab w:val="right" w:pos="7164"/>
              </w:tabs>
              <w:spacing w:after="0" w:line="240" w:lineRule="auto"/>
              <w:ind w:left="-18"/>
              <w:jc w:val="both"/>
              <w:rPr>
                <w:color w:val="000000" w:themeColor="text1"/>
                <w:szCs w:val="22"/>
                <w:lang w:bidi="ar-SA"/>
              </w:rPr>
            </w:pPr>
          </w:p>
          <w:p w:rsidR="00D249C5" w:rsidRPr="00D249C5" w:rsidRDefault="00D249C5" w:rsidP="00D249C5">
            <w:pPr>
              <w:tabs>
                <w:tab w:val="left" w:pos="0"/>
                <w:tab w:val="left" w:pos="432"/>
                <w:tab w:val="right" w:pos="7164"/>
              </w:tabs>
              <w:spacing w:after="0" w:line="240" w:lineRule="auto"/>
              <w:ind w:left="-18"/>
              <w:jc w:val="both"/>
              <w:rPr>
                <w:szCs w:val="22"/>
                <w:lang w:bidi="ar-SA"/>
              </w:rPr>
            </w:pPr>
            <w:r w:rsidRPr="00D249C5">
              <w:rPr>
                <w:szCs w:val="22"/>
                <w:lang w:bidi="ar-SA"/>
              </w:rPr>
              <w:t>In the event of any contractual amendment, the Supplier shall, within 28 days of receipt of such amendment, furnish the amendment to the Performance Security, rendering the same valid for the duration of the Contract, as amended for 60 days after the completion of performance obligations including warranty obligations.</w:t>
            </w:r>
          </w:p>
          <w:p w:rsidR="00D249C5" w:rsidRPr="00D249C5" w:rsidRDefault="00D249C5" w:rsidP="00D249C5">
            <w:pPr>
              <w:tabs>
                <w:tab w:val="left" w:pos="432"/>
                <w:tab w:val="left" w:pos="1872"/>
                <w:tab w:val="right" w:pos="7164"/>
              </w:tabs>
              <w:spacing w:after="0" w:line="240" w:lineRule="auto"/>
              <w:ind w:left="1872" w:hanging="1872"/>
              <w:jc w:val="center"/>
              <w:rPr>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23.2</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left" w:pos="1872"/>
                <w:tab w:val="right" w:pos="7164"/>
              </w:tabs>
              <w:spacing w:after="0" w:line="240" w:lineRule="auto"/>
              <w:ind w:left="1872" w:hanging="1872"/>
              <w:jc w:val="center"/>
              <w:rPr>
                <w:szCs w:val="22"/>
                <w:lang w:bidi="ar-SA"/>
              </w:rPr>
            </w:pPr>
          </w:p>
          <w:p w:rsidR="00D249C5" w:rsidRPr="00D249C5" w:rsidRDefault="00D249C5" w:rsidP="00D249C5">
            <w:pPr>
              <w:tabs>
                <w:tab w:val="left" w:pos="432"/>
                <w:tab w:val="right" w:pos="7164"/>
              </w:tabs>
              <w:spacing w:after="0" w:line="240" w:lineRule="auto"/>
              <w:jc w:val="center"/>
              <w:rPr>
                <w:szCs w:val="22"/>
                <w:lang w:bidi="ar-SA"/>
              </w:rPr>
            </w:pPr>
            <w:r w:rsidRPr="00D249C5">
              <w:rPr>
                <w:szCs w:val="22"/>
                <w:u w:val="single"/>
                <w:lang w:bidi="ar-SA"/>
              </w:rPr>
              <w:t>Packing Instructions:</w:t>
            </w:r>
            <w:r w:rsidRPr="00D249C5">
              <w:rPr>
                <w:szCs w:val="22"/>
                <w:lang w:bidi="ar-SA"/>
              </w:rPr>
              <w:t xml:space="preserve">  The Supplier will be required to make separate packages for each Consignee.  Each package will be marked on three sides with proper paint/indelible ink with the following:</w:t>
            </w:r>
          </w:p>
          <w:p w:rsidR="00D249C5" w:rsidRPr="00D249C5" w:rsidRDefault="00D249C5" w:rsidP="00D249C5">
            <w:pPr>
              <w:tabs>
                <w:tab w:val="left" w:pos="432"/>
                <w:tab w:val="right" w:pos="7164"/>
              </w:tabs>
              <w:spacing w:after="0" w:line="240" w:lineRule="auto"/>
              <w:jc w:val="center"/>
              <w:rPr>
                <w:szCs w:val="22"/>
                <w:lang w:bidi="ar-SA"/>
              </w:rPr>
            </w:pPr>
          </w:p>
          <w:p w:rsidR="00D249C5" w:rsidRPr="00D249C5" w:rsidRDefault="00D249C5" w:rsidP="00D249C5">
            <w:pPr>
              <w:tabs>
                <w:tab w:val="left" w:pos="432"/>
                <w:tab w:val="right" w:pos="7164"/>
              </w:tabs>
              <w:spacing w:after="0" w:line="240" w:lineRule="auto"/>
              <w:jc w:val="center"/>
              <w:rPr>
                <w:szCs w:val="22"/>
                <w:lang w:bidi="ar-SA"/>
              </w:rPr>
            </w:pPr>
            <w:r w:rsidRPr="00D249C5">
              <w:rPr>
                <w:szCs w:val="22"/>
                <w:lang w:bidi="ar-SA"/>
              </w:rPr>
              <w:t>(i) Project; (ii) Contract No.; (iii) Country of Origin of Goods; (iv) Supplier’s Name; (v) Packing List Reference Number.</w:t>
            </w:r>
          </w:p>
          <w:p w:rsidR="00D249C5" w:rsidRPr="00D249C5" w:rsidRDefault="00D249C5" w:rsidP="00D249C5">
            <w:pPr>
              <w:tabs>
                <w:tab w:val="left" w:pos="-18"/>
                <w:tab w:val="left" w:pos="432"/>
                <w:tab w:val="right" w:pos="7164"/>
              </w:tabs>
              <w:spacing w:after="0" w:line="240" w:lineRule="auto"/>
              <w:jc w:val="center"/>
              <w:rPr>
                <w:szCs w:val="22"/>
                <w:lang w:bidi="ar-SA"/>
              </w:rPr>
            </w:pPr>
          </w:p>
          <w:p w:rsidR="00D249C5" w:rsidRPr="00D249C5" w:rsidRDefault="00D249C5" w:rsidP="00D249C5">
            <w:pPr>
              <w:tabs>
                <w:tab w:val="left" w:pos="-18"/>
                <w:tab w:val="left" w:pos="432"/>
                <w:tab w:val="right" w:pos="7164"/>
              </w:tabs>
              <w:spacing w:after="0" w:line="240" w:lineRule="auto"/>
              <w:jc w:val="center"/>
              <w:rPr>
                <w:szCs w:val="22"/>
                <w:lang w:bidi="ar-SA"/>
              </w:rPr>
            </w:pPr>
            <w:r w:rsidRPr="00D249C5">
              <w:rPr>
                <w:szCs w:val="22"/>
                <w:lang w:bidi="ar-SA"/>
              </w:rPr>
              <w:t xml:space="preserve">Suppliers should use recycled materials as much as possible for packing </w:t>
            </w: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24.1</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left" w:pos="1872"/>
                <w:tab w:val="right" w:pos="7164"/>
              </w:tabs>
              <w:spacing w:after="0" w:line="240" w:lineRule="auto"/>
              <w:ind w:left="1872" w:hanging="1872"/>
              <w:jc w:val="center"/>
              <w:rPr>
                <w:szCs w:val="22"/>
                <w:lang w:bidi="ar-SA"/>
              </w:rPr>
            </w:pPr>
          </w:p>
          <w:p w:rsidR="00D249C5" w:rsidRPr="00D249C5" w:rsidRDefault="00D249C5" w:rsidP="00D249C5">
            <w:pPr>
              <w:tabs>
                <w:tab w:val="left" w:pos="432"/>
                <w:tab w:val="right" w:pos="7164"/>
              </w:tabs>
              <w:spacing w:after="0" w:line="240" w:lineRule="auto"/>
              <w:jc w:val="center"/>
              <w:rPr>
                <w:szCs w:val="22"/>
                <w:lang w:bidi="ar-SA"/>
              </w:rPr>
            </w:pPr>
            <w:r w:rsidRPr="00D249C5">
              <w:rPr>
                <w:szCs w:val="22"/>
                <w:shd w:val="clear" w:color="auto" w:fill="FFFFFF" w:themeFill="background1"/>
                <w:lang w:bidi="ar-SA"/>
              </w:rPr>
              <w:t>The insurance shall be paid in an amount equal to 110 % of the EXW value of the Goods from “Warehouse to warehouse (final destination)” on “All Risks” basis including War Risks and Strikes.</w:t>
            </w:r>
          </w:p>
          <w:p w:rsidR="00D249C5" w:rsidRPr="00D249C5" w:rsidRDefault="00D249C5" w:rsidP="00D249C5">
            <w:pPr>
              <w:tabs>
                <w:tab w:val="left" w:pos="432"/>
                <w:tab w:val="right" w:pos="7164"/>
              </w:tabs>
              <w:spacing w:after="0" w:line="240" w:lineRule="auto"/>
              <w:jc w:val="center"/>
              <w:rPr>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p w:rsidR="00D249C5" w:rsidRPr="00D249C5" w:rsidRDefault="00D249C5" w:rsidP="00D249C5">
            <w:pPr>
              <w:spacing w:after="0" w:line="240" w:lineRule="auto"/>
              <w:jc w:val="both"/>
              <w:rPr>
                <w:b/>
                <w:szCs w:val="22"/>
                <w:lang w:bidi="ar-SA"/>
              </w:rPr>
            </w:pPr>
            <w:r w:rsidRPr="00D249C5">
              <w:rPr>
                <w:b/>
                <w:szCs w:val="22"/>
                <w:lang w:bidi="ar-SA"/>
              </w:rPr>
              <w:t>GCC 25.1</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left" w:pos="1872"/>
                <w:tab w:val="right" w:pos="7164"/>
              </w:tabs>
              <w:spacing w:after="0" w:line="240" w:lineRule="auto"/>
              <w:ind w:left="1872" w:hanging="1872"/>
              <w:jc w:val="both"/>
              <w:rPr>
                <w:szCs w:val="22"/>
                <w:lang w:bidi="ar-SA"/>
              </w:rPr>
            </w:pPr>
          </w:p>
          <w:p w:rsidR="00D249C5" w:rsidRPr="00D249C5" w:rsidRDefault="00D249C5" w:rsidP="00D249C5">
            <w:pPr>
              <w:tabs>
                <w:tab w:val="left" w:pos="432"/>
                <w:tab w:val="right" w:pos="7164"/>
              </w:tabs>
              <w:spacing w:after="0" w:line="240" w:lineRule="auto"/>
              <w:jc w:val="both"/>
              <w:rPr>
                <w:iCs/>
                <w:szCs w:val="22"/>
                <w:lang w:bidi="ar-SA"/>
              </w:rPr>
            </w:pPr>
            <w:r w:rsidRPr="00D249C5">
              <w:rPr>
                <w:iCs/>
                <w:szCs w:val="22"/>
                <w:lang w:bidi="ar-SA"/>
              </w:rPr>
              <w:t>The Supplier is required under the Contract to transport the Goods duly insured to the specified final destination, and all related costs shall be included in the Contract Price.</w:t>
            </w:r>
          </w:p>
          <w:p w:rsidR="00D249C5" w:rsidRPr="00D249C5" w:rsidRDefault="00D249C5" w:rsidP="00D249C5">
            <w:pPr>
              <w:tabs>
                <w:tab w:val="left" w:pos="432"/>
                <w:tab w:val="right" w:pos="7164"/>
              </w:tabs>
              <w:spacing w:after="0" w:line="240" w:lineRule="auto"/>
              <w:jc w:val="both"/>
              <w:rPr>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p w:rsidR="00D249C5" w:rsidRPr="00D249C5" w:rsidRDefault="00D249C5" w:rsidP="00D249C5">
            <w:pPr>
              <w:spacing w:after="0" w:line="240" w:lineRule="auto"/>
              <w:jc w:val="both"/>
              <w:rPr>
                <w:b/>
                <w:szCs w:val="22"/>
                <w:lang w:bidi="ar-SA"/>
              </w:rPr>
            </w:pPr>
            <w:r w:rsidRPr="00D249C5">
              <w:rPr>
                <w:b/>
                <w:szCs w:val="22"/>
                <w:lang w:bidi="ar-SA"/>
              </w:rPr>
              <w:t>GCC 26.1</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left" w:pos="1872"/>
                <w:tab w:val="right" w:pos="7164"/>
              </w:tabs>
              <w:spacing w:after="0" w:line="240" w:lineRule="auto"/>
              <w:ind w:left="1872" w:hanging="1872"/>
              <w:jc w:val="both"/>
              <w:rPr>
                <w:szCs w:val="22"/>
                <w:lang w:bidi="ar-SA"/>
              </w:rPr>
            </w:pPr>
          </w:p>
          <w:p w:rsidR="00D249C5" w:rsidRPr="00D249C5" w:rsidRDefault="00D249C5" w:rsidP="00D249C5">
            <w:pPr>
              <w:tabs>
                <w:tab w:val="left" w:pos="432"/>
                <w:tab w:val="right" w:pos="7164"/>
              </w:tabs>
              <w:spacing w:after="0" w:line="240" w:lineRule="auto"/>
              <w:jc w:val="both"/>
              <w:rPr>
                <w:szCs w:val="22"/>
                <w:lang w:bidi="ar-SA"/>
              </w:rPr>
            </w:pPr>
            <w:r w:rsidRPr="00D249C5">
              <w:rPr>
                <w:szCs w:val="22"/>
                <w:lang w:bidi="ar-SA"/>
              </w:rPr>
              <w:t>The inspections and tests shall be as detailed in Para 5 of Section VI-Schedule of Requirement:</w:t>
            </w:r>
          </w:p>
          <w:p w:rsidR="00D249C5" w:rsidRPr="00D249C5" w:rsidRDefault="00D249C5" w:rsidP="00D249C5">
            <w:pPr>
              <w:spacing w:after="0" w:line="240" w:lineRule="auto"/>
              <w:ind w:left="162" w:firstLine="360"/>
              <w:jc w:val="both"/>
              <w:rPr>
                <w:szCs w:val="22"/>
                <w:lang w:bidi="ar-SA"/>
              </w:rPr>
            </w:pPr>
            <w:r w:rsidRPr="00D249C5">
              <w:rPr>
                <w:szCs w:val="22"/>
                <w:lang w:bidi="ar-SA"/>
              </w:rPr>
              <w:t>The supplier shall get each item indicated in the Schedule of requirement inspected in manufacturer’s works and submit a test certificate and also manufacturer’s guarantee /warranty certificate that the items are conforms to the laid down specification.</w:t>
            </w:r>
          </w:p>
          <w:p w:rsidR="00D249C5" w:rsidRPr="00D249C5" w:rsidRDefault="00D249C5" w:rsidP="00D249C5">
            <w:pPr>
              <w:spacing w:after="0" w:line="240" w:lineRule="auto"/>
              <w:ind w:left="162" w:firstLine="60"/>
              <w:jc w:val="both"/>
              <w:rPr>
                <w:szCs w:val="22"/>
                <w:lang w:bidi="ar-SA"/>
              </w:rPr>
            </w:pPr>
          </w:p>
          <w:p w:rsidR="00D249C5" w:rsidRPr="00D249C5" w:rsidRDefault="00D249C5" w:rsidP="00D249C5">
            <w:pPr>
              <w:spacing w:after="0" w:line="240" w:lineRule="auto"/>
              <w:ind w:left="162" w:firstLine="360"/>
              <w:jc w:val="both"/>
              <w:rPr>
                <w:szCs w:val="22"/>
                <w:lang w:bidi="ar-SA"/>
              </w:rPr>
            </w:pPr>
            <w:r w:rsidRPr="00D249C5">
              <w:rPr>
                <w:szCs w:val="22"/>
                <w:lang w:bidi="ar-SA"/>
              </w:rPr>
              <w:t>The Purchaser or its representative may inspect and /or test any or all the items to confirm their conformity to the contract specification, prior to dispatch from the manufacturer’s premises. Such inspection and clearance will not prejudice the right of the consignee to inspect and test the items on receipt at destination to verify conformity to technical specification.</w:t>
            </w:r>
          </w:p>
          <w:p w:rsidR="00D249C5" w:rsidRPr="00D249C5" w:rsidRDefault="00D249C5" w:rsidP="00D249C5">
            <w:pPr>
              <w:spacing w:after="0" w:line="240" w:lineRule="auto"/>
              <w:ind w:left="162" w:firstLine="360"/>
              <w:jc w:val="both"/>
              <w:rPr>
                <w:szCs w:val="22"/>
                <w:lang w:bidi="ar-SA"/>
              </w:rPr>
            </w:pPr>
          </w:p>
          <w:p w:rsidR="00D249C5" w:rsidRPr="00D249C5" w:rsidRDefault="00D249C5" w:rsidP="00D249C5">
            <w:pPr>
              <w:spacing w:after="0" w:line="240" w:lineRule="auto"/>
              <w:ind w:left="162"/>
              <w:jc w:val="both"/>
              <w:rPr>
                <w:i/>
                <w:iCs/>
                <w:szCs w:val="22"/>
                <w:lang w:bidi="ar-SA"/>
              </w:rPr>
            </w:pPr>
            <w:r w:rsidRPr="00D249C5">
              <w:rPr>
                <w:szCs w:val="22"/>
                <w:lang w:bidi="ar-SA"/>
              </w:rPr>
              <w:t xml:space="preserve"> If the items are failed to meet the laid down specifications the supplier shall take immediate steps to remedy the deficiency or replace the defective parts of the each to the satisfaction of the purchaser/ consignee.</w:t>
            </w:r>
          </w:p>
        </w:tc>
      </w:tr>
      <w:tr w:rsidR="00D249C5" w:rsidRPr="00D249C5" w:rsidTr="002B0457">
        <w:trPr>
          <w:cantSplit/>
          <w:trHeight w:val="1138"/>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p w:rsidR="00D249C5" w:rsidRPr="00D249C5" w:rsidRDefault="00D249C5" w:rsidP="00D249C5">
            <w:pPr>
              <w:spacing w:after="0" w:line="240" w:lineRule="auto"/>
              <w:jc w:val="both"/>
              <w:rPr>
                <w:b/>
                <w:szCs w:val="22"/>
                <w:lang w:bidi="ar-SA"/>
              </w:rPr>
            </w:pPr>
            <w:r w:rsidRPr="00D249C5">
              <w:rPr>
                <w:b/>
                <w:szCs w:val="22"/>
                <w:lang w:bidi="ar-SA"/>
              </w:rPr>
              <w:t>GCC 26.2</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left" w:pos="432"/>
                <w:tab w:val="left" w:pos="1872"/>
                <w:tab w:val="right" w:pos="7164"/>
              </w:tabs>
              <w:spacing w:after="0" w:line="240" w:lineRule="auto"/>
              <w:ind w:left="1872" w:hanging="1872"/>
              <w:jc w:val="both"/>
              <w:rPr>
                <w:szCs w:val="22"/>
                <w:lang w:bidi="ar-SA"/>
              </w:rPr>
            </w:pPr>
          </w:p>
          <w:p w:rsidR="00D249C5" w:rsidRPr="00D249C5" w:rsidRDefault="00D249C5" w:rsidP="00D249C5">
            <w:pPr>
              <w:tabs>
                <w:tab w:val="left" w:pos="432"/>
                <w:tab w:val="right" w:pos="7164"/>
              </w:tabs>
              <w:spacing w:after="0" w:line="240" w:lineRule="auto"/>
              <w:jc w:val="both"/>
              <w:rPr>
                <w:szCs w:val="22"/>
                <w:lang w:bidi="ar-SA"/>
              </w:rPr>
            </w:pPr>
            <w:r w:rsidRPr="00D249C5">
              <w:rPr>
                <w:szCs w:val="22"/>
                <w:lang w:bidi="ar-SA"/>
              </w:rPr>
              <w:t xml:space="preserve">The Inspections and tests shall be conducted at: </w:t>
            </w:r>
          </w:p>
          <w:p w:rsidR="00D249C5" w:rsidRPr="00D249C5" w:rsidRDefault="00D249C5" w:rsidP="00D249C5">
            <w:pPr>
              <w:tabs>
                <w:tab w:val="left" w:pos="432"/>
                <w:tab w:val="right" w:pos="7164"/>
              </w:tabs>
              <w:spacing w:after="0" w:line="240" w:lineRule="auto"/>
              <w:jc w:val="both"/>
              <w:rPr>
                <w:szCs w:val="22"/>
                <w:lang w:bidi="ar-SA"/>
              </w:rPr>
            </w:pPr>
            <w:r w:rsidRPr="00D249C5">
              <w:rPr>
                <w:szCs w:val="22"/>
                <w:lang w:bidi="ar-SA"/>
              </w:rPr>
              <w:t>National Institute of Hydrology, Roorkee</w:t>
            </w: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rFonts w:ascii="Times New Roman" w:eastAsia="Times New Roman" w:hAnsi="Times New Roman" w:cs="Times New Roman"/>
                <w:b/>
                <w:bCs/>
                <w:sz w:val="24"/>
                <w:lang w:val="en-US" w:bidi="ar-SA"/>
              </w:rPr>
            </w:pPr>
          </w:p>
          <w:p w:rsidR="00D249C5" w:rsidRPr="00D249C5" w:rsidRDefault="00D249C5" w:rsidP="00D249C5">
            <w:pPr>
              <w:spacing w:after="0" w:line="240" w:lineRule="auto"/>
              <w:jc w:val="both"/>
              <w:rPr>
                <w:rFonts w:ascii="Times New Roman" w:eastAsia="Times New Roman" w:hAnsi="Times New Roman" w:cs="Times New Roman"/>
                <w:sz w:val="24"/>
                <w:lang w:val="en-US" w:bidi="ar-SA"/>
              </w:rPr>
            </w:pPr>
            <w:r w:rsidRPr="00D249C5">
              <w:rPr>
                <w:rFonts w:ascii="Times New Roman" w:eastAsia="Times New Roman" w:hAnsi="Times New Roman" w:cs="Times New Roman"/>
                <w:b/>
                <w:bCs/>
                <w:sz w:val="24"/>
                <w:lang w:val="en-US" w:bidi="ar-SA"/>
              </w:rPr>
              <w:t>GCC 27.1</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both"/>
              <w:rPr>
                <w:szCs w:val="22"/>
                <w:lang w:bidi="ar-SA"/>
              </w:rPr>
            </w:pPr>
          </w:p>
          <w:p w:rsidR="00D249C5" w:rsidRPr="00D249C5" w:rsidRDefault="00D249C5" w:rsidP="00D249C5">
            <w:pPr>
              <w:tabs>
                <w:tab w:val="right" w:pos="7164"/>
              </w:tabs>
              <w:spacing w:after="0" w:line="240" w:lineRule="auto"/>
              <w:jc w:val="both"/>
              <w:rPr>
                <w:szCs w:val="22"/>
                <w:lang w:bidi="ar-SA"/>
              </w:rPr>
            </w:pPr>
            <w:r w:rsidRPr="00D249C5">
              <w:rPr>
                <w:szCs w:val="22"/>
                <w:shd w:val="clear" w:color="auto" w:fill="FFFFFF" w:themeFill="background1"/>
                <w:lang w:bidi="ar-SA"/>
              </w:rPr>
              <w:t>The liquidated damage shall be: 0.5% of contract price of delayed Goods or Services per week or part thereof. The maximum amount of liquidated damages shall be: 10% of the contract price excluding cost of AMC.</w:t>
            </w:r>
          </w:p>
          <w:p w:rsidR="00D249C5" w:rsidRPr="00D249C5" w:rsidRDefault="00D249C5" w:rsidP="00D249C5">
            <w:pPr>
              <w:tabs>
                <w:tab w:val="right" w:pos="7164"/>
              </w:tabs>
              <w:spacing w:after="0" w:line="240" w:lineRule="auto"/>
              <w:jc w:val="both"/>
              <w:rPr>
                <w:szCs w:val="22"/>
                <w:u w:val="single"/>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p w:rsidR="00D249C5" w:rsidRPr="00D249C5" w:rsidRDefault="00D249C5" w:rsidP="00D249C5">
            <w:pPr>
              <w:spacing w:after="0" w:line="240" w:lineRule="auto"/>
              <w:jc w:val="both"/>
              <w:rPr>
                <w:b/>
                <w:szCs w:val="22"/>
                <w:lang w:bidi="ar-SA"/>
              </w:rPr>
            </w:pPr>
            <w:r w:rsidRPr="00D249C5">
              <w:rPr>
                <w:b/>
                <w:szCs w:val="22"/>
                <w:lang w:bidi="ar-SA"/>
              </w:rPr>
              <w:t>GCC 28.3</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both"/>
              <w:rPr>
                <w:szCs w:val="22"/>
                <w:lang w:bidi="ar-SA"/>
              </w:rPr>
            </w:pPr>
          </w:p>
          <w:p w:rsidR="00D249C5" w:rsidRPr="00D249C5" w:rsidRDefault="00D249C5" w:rsidP="00D249C5">
            <w:pPr>
              <w:tabs>
                <w:tab w:val="right" w:pos="7164"/>
              </w:tabs>
              <w:spacing w:after="0" w:line="240" w:lineRule="auto"/>
              <w:jc w:val="both"/>
              <w:rPr>
                <w:szCs w:val="22"/>
                <w:lang w:bidi="ar-SA"/>
              </w:rPr>
            </w:pPr>
            <w:r w:rsidRPr="00D249C5">
              <w:rPr>
                <w:szCs w:val="22"/>
                <w:shd w:val="clear" w:color="auto" w:fill="FFFFFF" w:themeFill="background1"/>
                <w:lang w:bidi="ar-SA"/>
              </w:rPr>
              <w:t>The minimum warranty period shall be one year from the date of final acceptance.</w:t>
            </w:r>
          </w:p>
          <w:p w:rsidR="00D249C5" w:rsidRPr="00D249C5" w:rsidRDefault="00D249C5" w:rsidP="00D249C5">
            <w:pPr>
              <w:tabs>
                <w:tab w:val="right" w:pos="7164"/>
              </w:tabs>
              <w:spacing w:after="0" w:line="240" w:lineRule="auto"/>
              <w:jc w:val="both"/>
              <w:rPr>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p w:rsidR="00D249C5" w:rsidRPr="00D249C5" w:rsidRDefault="00D249C5" w:rsidP="00D249C5">
            <w:pPr>
              <w:spacing w:after="0" w:line="240" w:lineRule="auto"/>
              <w:jc w:val="center"/>
              <w:rPr>
                <w:b/>
                <w:szCs w:val="22"/>
                <w:lang w:bidi="ar-SA"/>
              </w:rPr>
            </w:pPr>
            <w:r w:rsidRPr="00D249C5">
              <w:rPr>
                <w:b/>
                <w:szCs w:val="22"/>
                <w:lang w:bidi="ar-SA"/>
              </w:rPr>
              <w:t>GCC 28.5</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both"/>
              <w:rPr>
                <w:szCs w:val="22"/>
                <w:lang w:bidi="ar-SA"/>
              </w:rPr>
            </w:pPr>
          </w:p>
          <w:p w:rsidR="00D249C5" w:rsidRPr="00D249C5" w:rsidRDefault="00D249C5" w:rsidP="00D249C5">
            <w:pPr>
              <w:tabs>
                <w:tab w:val="right" w:pos="7164"/>
              </w:tabs>
              <w:spacing w:after="0" w:line="240" w:lineRule="auto"/>
              <w:jc w:val="both"/>
              <w:rPr>
                <w:szCs w:val="22"/>
                <w:lang w:bidi="ar-SA"/>
              </w:rPr>
            </w:pPr>
            <w:r w:rsidRPr="00D249C5">
              <w:rPr>
                <w:szCs w:val="22"/>
                <w:shd w:val="clear" w:color="auto" w:fill="FFFFFF" w:themeFill="background1"/>
                <w:lang w:bidi="ar-SA"/>
              </w:rPr>
              <w:t>The period for repair or replacement shall be: 7 days.</w:t>
            </w:r>
          </w:p>
          <w:p w:rsidR="00D249C5" w:rsidRPr="00D249C5" w:rsidRDefault="00D249C5" w:rsidP="00D249C5">
            <w:pPr>
              <w:tabs>
                <w:tab w:val="right" w:pos="7164"/>
              </w:tabs>
              <w:spacing w:after="0" w:line="240" w:lineRule="auto"/>
              <w:jc w:val="both"/>
              <w:rPr>
                <w:szCs w:val="22"/>
                <w:u w:val="single"/>
                <w:lang w:bidi="ar-SA"/>
              </w:rPr>
            </w:pPr>
          </w:p>
        </w:tc>
      </w:tr>
      <w:tr w:rsidR="00D249C5" w:rsidRPr="00D249C5" w:rsidTr="002B0457">
        <w:trPr>
          <w:cantSplit/>
          <w:trHeight w:val="616"/>
        </w:trPr>
        <w:tc>
          <w:tcPr>
            <w:tcW w:w="1800" w:type="dxa"/>
            <w:tcBorders>
              <w:top w:val="single" w:sz="4" w:space="0" w:color="auto"/>
              <w:left w:val="single" w:sz="4" w:space="0" w:color="auto"/>
              <w:bottom w:val="single" w:sz="4" w:space="0" w:color="auto"/>
              <w:right w:val="single" w:sz="4" w:space="0" w:color="auto"/>
            </w:tcBorders>
            <w:vAlign w:val="center"/>
          </w:tcPr>
          <w:p w:rsidR="00D249C5" w:rsidRPr="00D249C5" w:rsidRDefault="00D249C5" w:rsidP="00D249C5">
            <w:pPr>
              <w:spacing w:after="0" w:line="240" w:lineRule="auto"/>
              <w:jc w:val="center"/>
              <w:rPr>
                <w:b/>
                <w:szCs w:val="22"/>
                <w:lang w:bidi="ar-SA"/>
              </w:rPr>
            </w:pPr>
            <w:r w:rsidRPr="00D249C5">
              <w:rPr>
                <w:b/>
                <w:szCs w:val="22"/>
                <w:lang w:bidi="ar-SA"/>
              </w:rPr>
              <w:t>GCC 28.6</w:t>
            </w:r>
          </w:p>
        </w:tc>
        <w:tc>
          <w:tcPr>
            <w:tcW w:w="7380" w:type="dxa"/>
            <w:tcBorders>
              <w:top w:val="single" w:sz="4" w:space="0" w:color="auto"/>
              <w:left w:val="single" w:sz="4" w:space="0" w:color="auto"/>
              <w:bottom w:val="single" w:sz="4" w:space="0" w:color="auto"/>
              <w:right w:val="single" w:sz="4" w:space="0" w:color="auto"/>
            </w:tcBorders>
            <w:vAlign w:val="center"/>
          </w:tcPr>
          <w:p w:rsidR="00D249C5" w:rsidRPr="00D249C5" w:rsidRDefault="00D249C5" w:rsidP="00D249C5">
            <w:pPr>
              <w:tabs>
                <w:tab w:val="right" w:pos="7164"/>
              </w:tabs>
              <w:spacing w:after="0" w:line="240" w:lineRule="auto"/>
              <w:jc w:val="center"/>
              <w:rPr>
                <w:szCs w:val="22"/>
                <w:lang w:bidi="ar-SA"/>
              </w:rPr>
            </w:pPr>
            <w:r w:rsidRPr="00D249C5">
              <w:rPr>
                <w:szCs w:val="22"/>
                <w:shd w:val="clear" w:color="auto" w:fill="FFFFFF" w:themeFill="background1"/>
                <w:lang w:bidi="ar-SA"/>
              </w:rPr>
              <w:t>The period shall be 14 days.</w:t>
            </w:r>
          </w:p>
          <w:p w:rsidR="00D249C5" w:rsidRPr="00D249C5" w:rsidRDefault="00D249C5" w:rsidP="00D249C5">
            <w:pPr>
              <w:tabs>
                <w:tab w:val="right" w:pos="7164"/>
              </w:tabs>
              <w:spacing w:after="0" w:line="240" w:lineRule="auto"/>
              <w:jc w:val="center"/>
              <w:rPr>
                <w:szCs w:val="22"/>
                <w:lang w:bidi="ar-SA"/>
              </w:rPr>
            </w:pPr>
          </w:p>
        </w:tc>
      </w:tr>
      <w:tr w:rsidR="00D249C5" w:rsidRPr="00D249C5" w:rsidTr="002B0457">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D249C5" w:rsidRPr="00D249C5" w:rsidRDefault="00D249C5" w:rsidP="00D249C5">
            <w:pPr>
              <w:spacing w:after="0" w:line="240" w:lineRule="auto"/>
              <w:jc w:val="center"/>
              <w:rPr>
                <w:b/>
                <w:szCs w:val="22"/>
                <w:lang w:bidi="ar-SA"/>
              </w:rPr>
            </w:pPr>
            <w:r w:rsidRPr="00D249C5">
              <w:rPr>
                <w:b/>
                <w:szCs w:val="22"/>
                <w:lang w:bidi="ar-SA"/>
              </w:rPr>
              <w:t>GCC 28.7</w:t>
            </w:r>
          </w:p>
        </w:tc>
        <w:tc>
          <w:tcPr>
            <w:tcW w:w="7380" w:type="dxa"/>
            <w:tcBorders>
              <w:top w:val="single" w:sz="4" w:space="0" w:color="auto"/>
              <w:left w:val="single" w:sz="4" w:space="0" w:color="auto"/>
              <w:bottom w:val="single" w:sz="4" w:space="0" w:color="auto"/>
              <w:right w:val="single" w:sz="4" w:space="0" w:color="auto"/>
            </w:tcBorders>
            <w:vAlign w:val="center"/>
          </w:tcPr>
          <w:p w:rsidR="00D249C5" w:rsidRPr="00D249C5" w:rsidRDefault="00D249C5" w:rsidP="00D249C5">
            <w:pPr>
              <w:tabs>
                <w:tab w:val="right" w:pos="7164"/>
              </w:tabs>
              <w:snapToGrid w:val="0"/>
              <w:spacing w:after="0" w:line="240" w:lineRule="auto"/>
              <w:jc w:val="center"/>
              <w:rPr>
                <w:szCs w:val="22"/>
                <w:lang w:bidi="ar-SA"/>
              </w:rPr>
            </w:pPr>
            <w:r w:rsidRPr="00D249C5">
              <w:rPr>
                <w:szCs w:val="22"/>
                <w:lang w:bidi="ar-SA"/>
              </w:rPr>
              <w:t>Add the following clauses.</w:t>
            </w: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napToGrid w:val="0"/>
              <w:spacing w:after="0" w:line="240" w:lineRule="auto"/>
              <w:jc w:val="both"/>
              <w:rPr>
                <w:b/>
                <w:kern w:val="1"/>
                <w:szCs w:val="22"/>
                <w:lang w:bidi="ar-SA"/>
              </w:rPr>
            </w:pPr>
            <w:r w:rsidRPr="00D249C5">
              <w:rPr>
                <w:b/>
                <w:kern w:val="1"/>
                <w:szCs w:val="22"/>
                <w:lang w:bidi="ar-SA"/>
              </w:rPr>
              <w:t>28.7.1</w:t>
            </w:r>
          </w:p>
          <w:p w:rsidR="00D249C5" w:rsidRPr="00D249C5" w:rsidRDefault="00D249C5" w:rsidP="00D249C5">
            <w:pPr>
              <w:tabs>
                <w:tab w:val="right" w:pos="7164"/>
              </w:tabs>
              <w:spacing w:after="0" w:line="240" w:lineRule="auto"/>
              <w:jc w:val="both"/>
              <w:rPr>
                <w:kern w:val="1"/>
                <w:szCs w:val="22"/>
                <w:lang w:bidi="ar-SA"/>
              </w:rPr>
            </w:pPr>
            <w:r w:rsidRPr="00D249C5">
              <w:rPr>
                <w:kern w:val="1"/>
                <w:szCs w:val="22"/>
                <w:lang w:bidi="ar-SA"/>
              </w:rPr>
              <w:t xml:space="preserve">Free maintenance services shall be provided by the supplier during the period of warranty. </w:t>
            </w:r>
          </w:p>
          <w:p w:rsidR="00D249C5" w:rsidRPr="00D249C5" w:rsidRDefault="00D249C5" w:rsidP="00D249C5">
            <w:pPr>
              <w:tabs>
                <w:tab w:val="right" w:pos="7164"/>
              </w:tabs>
              <w:spacing w:after="0" w:line="240" w:lineRule="auto"/>
              <w:jc w:val="both"/>
              <w:rPr>
                <w:kern w:val="1"/>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napToGrid w:val="0"/>
              <w:spacing w:after="0" w:line="240" w:lineRule="auto"/>
              <w:jc w:val="both"/>
              <w:rPr>
                <w:b/>
                <w:kern w:val="1"/>
                <w:szCs w:val="22"/>
                <w:lang w:bidi="ar-SA"/>
              </w:rPr>
            </w:pPr>
            <w:r w:rsidRPr="00D249C5">
              <w:rPr>
                <w:b/>
                <w:kern w:val="1"/>
                <w:szCs w:val="22"/>
                <w:lang w:bidi="ar-SA"/>
              </w:rPr>
              <w:t>28.7.2</w:t>
            </w:r>
          </w:p>
          <w:p w:rsidR="00D249C5" w:rsidRPr="00D249C5" w:rsidRDefault="00D249C5" w:rsidP="00D249C5">
            <w:pPr>
              <w:tabs>
                <w:tab w:val="right" w:pos="7164"/>
              </w:tabs>
              <w:snapToGrid w:val="0"/>
              <w:spacing w:after="0" w:line="240" w:lineRule="auto"/>
              <w:jc w:val="both"/>
              <w:rPr>
                <w:kern w:val="1"/>
                <w:szCs w:val="22"/>
                <w:lang w:bidi="ar-SA"/>
              </w:rPr>
            </w:pPr>
            <w:r w:rsidRPr="00D249C5">
              <w:rPr>
                <w:kern w:val="1"/>
                <w:szCs w:val="22"/>
                <w:lang w:bidi="ar-SA"/>
              </w:rPr>
              <w:t xml:space="preserve">The maximum response time for a maintenance complaint from any of the destination specified in the schedule of requirements (i.e. time required for supplier’s maintenance engineers to report to the installations after a request call/telegram/fax is made or letter is written) </w:t>
            </w:r>
            <w:r w:rsidRPr="00D249C5">
              <w:rPr>
                <w:kern w:val="1"/>
                <w:szCs w:val="22"/>
                <w:shd w:val="clear" w:color="auto" w:fill="FFFFFF" w:themeFill="background1"/>
                <w:lang w:bidi="ar-SA"/>
              </w:rPr>
              <w:t>shall not exceed 72 hours.</w:t>
            </w:r>
          </w:p>
          <w:p w:rsidR="00D249C5" w:rsidRPr="00D249C5" w:rsidRDefault="00D249C5" w:rsidP="00D249C5">
            <w:pPr>
              <w:tabs>
                <w:tab w:val="right" w:pos="7164"/>
              </w:tabs>
              <w:snapToGrid w:val="0"/>
              <w:spacing w:after="0" w:line="240" w:lineRule="auto"/>
              <w:jc w:val="both"/>
              <w:rPr>
                <w:kern w:val="1"/>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napToGrid w:val="0"/>
              <w:spacing w:after="0" w:line="240" w:lineRule="auto"/>
              <w:jc w:val="both"/>
              <w:rPr>
                <w:kern w:val="1"/>
                <w:szCs w:val="22"/>
                <w:lang w:bidi="ar-SA"/>
              </w:rPr>
            </w:pPr>
            <w:r w:rsidRPr="00D249C5">
              <w:rPr>
                <w:b/>
                <w:kern w:val="1"/>
                <w:szCs w:val="22"/>
                <w:lang w:bidi="ar-SA"/>
              </w:rPr>
              <w:t>28.7.3</w:t>
            </w:r>
          </w:p>
          <w:p w:rsidR="00D249C5" w:rsidRPr="00D249C5" w:rsidRDefault="00D249C5" w:rsidP="00D249C5">
            <w:pPr>
              <w:tabs>
                <w:tab w:val="right" w:pos="7164"/>
              </w:tabs>
              <w:spacing w:after="0" w:line="240" w:lineRule="auto"/>
              <w:jc w:val="both"/>
              <w:rPr>
                <w:kern w:val="1"/>
                <w:szCs w:val="22"/>
                <w:lang w:bidi="ar-SA"/>
              </w:rPr>
            </w:pPr>
            <w:r w:rsidRPr="00D249C5">
              <w:rPr>
                <w:kern w:val="1"/>
                <w:szCs w:val="22"/>
                <w:lang w:bidi="ar-SA"/>
              </w:rPr>
              <w:t xml:space="preserve">It is expected that the average downtime of an item will be less than half the maximum downtime (i.e. defined as number of days for which an item of equipment is not usable because of inability of the supplier to repair it) as mentioned in the form of technical details. In case an item is not usable beyond the stipulated maximum downtime the supplier will be required to arrange for an immediate replacement of the same till it is repaired. Failure to arrange for the immediate repair/replacement will be liable for penalty of </w:t>
            </w:r>
            <w:r w:rsidRPr="00D249C5">
              <w:rPr>
                <w:kern w:val="1"/>
                <w:szCs w:val="22"/>
                <w:shd w:val="clear" w:color="auto" w:fill="FFFFFF" w:themeFill="background1"/>
                <w:lang w:bidi="ar-SA"/>
              </w:rPr>
              <w:t>Rs.100/- per day per item</w:t>
            </w:r>
            <w:r w:rsidRPr="00D249C5">
              <w:rPr>
                <w:kern w:val="1"/>
                <w:szCs w:val="22"/>
                <w:lang w:bidi="ar-SA"/>
              </w:rPr>
              <w:t>. The amount of penalty will be recovered from bank guarantee during warranty period.</w:t>
            </w:r>
          </w:p>
          <w:p w:rsidR="00D249C5" w:rsidRPr="00D249C5" w:rsidRDefault="00D249C5" w:rsidP="00D249C5">
            <w:pPr>
              <w:tabs>
                <w:tab w:val="right" w:pos="7164"/>
              </w:tabs>
              <w:spacing w:after="0" w:line="240" w:lineRule="auto"/>
              <w:jc w:val="both"/>
              <w:rPr>
                <w:kern w:val="1"/>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r w:rsidRPr="00D249C5">
              <w:rPr>
                <w:b/>
                <w:szCs w:val="22"/>
                <w:lang w:bidi="ar-SA"/>
              </w:rPr>
              <w:t>GCC 31.1</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both"/>
              <w:rPr>
                <w:szCs w:val="22"/>
                <w:lang w:bidi="ar-SA"/>
              </w:rPr>
            </w:pPr>
            <w:r w:rsidRPr="00D249C5">
              <w:rPr>
                <w:szCs w:val="22"/>
                <w:lang w:bidi="ar-SA"/>
              </w:rPr>
              <w:t>This clause will apply only to variations in Excise duty/GST/ Octroi, etc. payable in India on the final product which is being supplied and not for the individual components / raw materials which go into the product.</w:t>
            </w:r>
          </w:p>
          <w:p w:rsidR="00D249C5" w:rsidRPr="00D249C5" w:rsidRDefault="00D249C5" w:rsidP="00D249C5">
            <w:pPr>
              <w:tabs>
                <w:tab w:val="right" w:pos="7164"/>
              </w:tabs>
              <w:spacing w:after="0" w:line="240" w:lineRule="auto"/>
              <w:jc w:val="both"/>
              <w:rPr>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center"/>
              <w:rPr>
                <w:b/>
                <w:szCs w:val="22"/>
                <w:lang w:bidi="ar-SA"/>
              </w:rPr>
            </w:pPr>
            <w:r w:rsidRPr="00D249C5">
              <w:rPr>
                <w:b/>
                <w:szCs w:val="22"/>
                <w:lang w:bidi="ar-SA"/>
              </w:rPr>
              <w:t>GCC 37</w:t>
            </w: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pacing w:after="0" w:line="240" w:lineRule="auto"/>
              <w:jc w:val="both"/>
              <w:rPr>
                <w:b/>
                <w:bCs/>
                <w:kern w:val="1"/>
                <w:sz w:val="24"/>
                <w:szCs w:val="24"/>
                <w:lang w:bidi="ar-SA"/>
              </w:rPr>
            </w:pPr>
            <w:r w:rsidRPr="00D249C5">
              <w:rPr>
                <w:b/>
                <w:bCs/>
                <w:kern w:val="1"/>
                <w:sz w:val="24"/>
                <w:szCs w:val="24"/>
                <w:lang w:bidi="ar-SA"/>
              </w:rPr>
              <w:t>Add the following additional sub-clauses.</w:t>
            </w:r>
          </w:p>
          <w:p w:rsidR="00D249C5" w:rsidRPr="00D249C5" w:rsidRDefault="00D249C5" w:rsidP="00D249C5">
            <w:pPr>
              <w:tabs>
                <w:tab w:val="right" w:pos="7164"/>
              </w:tabs>
              <w:spacing w:after="0" w:line="240" w:lineRule="auto"/>
              <w:jc w:val="both"/>
              <w:rPr>
                <w:b/>
                <w:bCs/>
                <w:kern w:val="1"/>
                <w:sz w:val="24"/>
                <w:szCs w:val="24"/>
                <w:lang w:bidi="ar-SA"/>
              </w:rPr>
            </w:pPr>
          </w:p>
          <w:p w:rsidR="00D249C5" w:rsidRPr="00D249C5" w:rsidRDefault="00D249C5" w:rsidP="00D249C5">
            <w:pPr>
              <w:tabs>
                <w:tab w:val="right" w:pos="7164"/>
              </w:tabs>
              <w:spacing w:after="0" w:line="240" w:lineRule="auto"/>
              <w:jc w:val="both"/>
              <w:rPr>
                <w:b/>
                <w:bCs/>
                <w:kern w:val="1"/>
                <w:sz w:val="24"/>
                <w:szCs w:val="24"/>
                <w:lang w:bidi="ar-SA"/>
              </w:rPr>
            </w:pPr>
            <w:r w:rsidRPr="00D249C5">
              <w:rPr>
                <w:b/>
                <w:bCs/>
                <w:kern w:val="1"/>
                <w:sz w:val="24"/>
                <w:szCs w:val="24"/>
                <w:lang w:bidi="ar-SA"/>
              </w:rPr>
              <w:t>37.1</w:t>
            </w:r>
          </w:p>
          <w:p w:rsidR="00D249C5" w:rsidRPr="00D249C5" w:rsidRDefault="00D249C5" w:rsidP="00D249C5">
            <w:pPr>
              <w:tabs>
                <w:tab w:val="right" w:pos="7164"/>
              </w:tabs>
              <w:spacing w:after="0" w:line="240" w:lineRule="auto"/>
              <w:jc w:val="both"/>
              <w:rPr>
                <w:b/>
                <w:bCs/>
                <w:kern w:val="1"/>
                <w:sz w:val="24"/>
                <w:szCs w:val="24"/>
                <w:lang w:bidi="ar-SA"/>
              </w:rPr>
            </w:pPr>
            <w:r w:rsidRPr="00D249C5">
              <w:rPr>
                <w:b/>
                <w:bCs/>
                <w:kern w:val="1"/>
                <w:sz w:val="24"/>
                <w:szCs w:val="24"/>
                <w:lang w:bidi="ar-SA"/>
              </w:rPr>
              <w:t>Supplier Integrity:</w:t>
            </w:r>
          </w:p>
          <w:p w:rsidR="00D249C5" w:rsidRPr="00D249C5" w:rsidRDefault="00D249C5" w:rsidP="00D249C5">
            <w:pPr>
              <w:tabs>
                <w:tab w:val="right" w:pos="7164"/>
              </w:tabs>
              <w:spacing w:after="0" w:line="240" w:lineRule="auto"/>
              <w:jc w:val="both"/>
              <w:rPr>
                <w:b/>
                <w:bCs/>
                <w:kern w:val="1"/>
                <w:sz w:val="16"/>
                <w:szCs w:val="22"/>
                <w:lang w:bidi="ar-SA"/>
              </w:rPr>
            </w:pPr>
          </w:p>
          <w:p w:rsidR="00D249C5" w:rsidRPr="00D249C5" w:rsidRDefault="00D249C5" w:rsidP="00D249C5">
            <w:pPr>
              <w:tabs>
                <w:tab w:val="right" w:pos="7164"/>
              </w:tabs>
              <w:spacing w:after="0" w:line="240" w:lineRule="auto"/>
              <w:jc w:val="both"/>
              <w:rPr>
                <w:kern w:val="1"/>
                <w:szCs w:val="22"/>
                <w:lang w:bidi="ar-SA"/>
              </w:rPr>
            </w:pPr>
            <w:r w:rsidRPr="00D249C5">
              <w:rPr>
                <w:kern w:val="1"/>
                <w:szCs w:val="22"/>
                <w:lang w:bidi="ar-SA"/>
              </w:rPr>
              <w:t>The supplier is responsible for and obliged to conduct all contracted activities in accordance with the contract using state-of-the-art methods and economic principles and exercising all means available to achieve the performance specified in the Contract.</w:t>
            </w:r>
          </w:p>
          <w:p w:rsidR="00D249C5" w:rsidRPr="00D249C5" w:rsidRDefault="00D249C5" w:rsidP="00D249C5">
            <w:pPr>
              <w:tabs>
                <w:tab w:val="right" w:pos="7164"/>
              </w:tabs>
              <w:spacing w:after="0" w:line="240" w:lineRule="auto"/>
              <w:jc w:val="both"/>
              <w:rPr>
                <w:kern w:val="1"/>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napToGrid w:val="0"/>
              <w:spacing w:after="0" w:line="240" w:lineRule="auto"/>
              <w:jc w:val="center"/>
              <w:rPr>
                <w:kern w:val="1"/>
                <w:szCs w:val="22"/>
                <w:lang w:val="en-GB" w:bidi="ar-SA"/>
              </w:rPr>
            </w:pPr>
          </w:p>
          <w:p w:rsidR="00D249C5" w:rsidRPr="00D249C5" w:rsidRDefault="00D249C5" w:rsidP="00D249C5">
            <w:pPr>
              <w:tabs>
                <w:tab w:val="right" w:pos="7164"/>
              </w:tabs>
              <w:snapToGrid w:val="0"/>
              <w:spacing w:after="0" w:line="240" w:lineRule="auto"/>
              <w:jc w:val="center"/>
              <w:rPr>
                <w:b/>
                <w:kern w:val="1"/>
                <w:sz w:val="24"/>
                <w:szCs w:val="24"/>
                <w:lang w:val="en-GB" w:bidi="ar-SA"/>
              </w:rPr>
            </w:pPr>
            <w:r w:rsidRPr="00D249C5">
              <w:rPr>
                <w:b/>
                <w:kern w:val="1"/>
                <w:sz w:val="24"/>
                <w:szCs w:val="24"/>
                <w:lang w:val="en-GB" w:bidi="ar-SA"/>
              </w:rPr>
              <w:t>37.2</w:t>
            </w:r>
          </w:p>
          <w:p w:rsidR="00D249C5" w:rsidRPr="00D249C5" w:rsidRDefault="00D249C5" w:rsidP="00D249C5">
            <w:pPr>
              <w:tabs>
                <w:tab w:val="right" w:pos="7164"/>
              </w:tabs>
              <w:spacing w:after="0" w:line="240" w:lineRule="auto"/>
              <w:jc w:val="center"/>
              <w:rPr>
                <w:b/>
                <w:bCs/>
                <w:kern w:val="1"/>
                <w:sz w:val="24"/>
                <w:szCs w:val="24"/>
                <w:lang w:val="en-GB" w:bidi="ar-SA"/>
              </w:rPr>
            </w:pPr>
          </w:p>
          <w:p w:rsidR="00D249C5" w:rsidRPr="00D249C5" w:rsidRDefault="00D249C5" w:rsidP="00D249C5">
            <w:pPr>
              <w:tabs>
                <w:tab w:val="right" w:pos="7164"/>
              </w:tabs>
              <w:spacing w:after="0" w:line="240" w:lineRule="auto"/>
              <w:jc w:val="center"/>
              <w:rPr>
                <w:b/>
                <w:kern w:val="1"/>
                <w:sz w:val="24"/>
                <w:szCs w:val="24"/>
                <w:lang w:val="en-GB" w:bidi="ar-SA"/>
              </w:rPr>
            </w:pPr>
            <w:r w:rsidRPr="00D249C5">
              <w:rPr>
                <w:b/>
                <w:bCs/>
                <w:kern w:val="1"/>
                <w:sz w:val="24"/>
                <w:szCs w:val="24"/>
                <w:lang w:val="en-GB" w:bidi="ar-SA"/>
              </w:rPr>
              <w:t>Supplier’s Obligations</w:t>
            </w:r>
            <w:r w:rsidRPr="00D249C5">
              <w:rPr>
                <w:b/>
                <w:kern w:val="1"/>
                <w:sz w:val="24"/>
                <w:szCs w:val="24"/>
                <w:lang w:val="en-GB" w:bidi="ar-SA"/>
              </w:rPr>
              <w:t>:</w:t>
            </w:r>
          </w:p>
          <w:p w:rsidR="00D249C5" w:rsidRPr="00D249C5" w:rsidRDefault="00D249C5" w:rsidP="00D249C5">
            <w:pPr>
              <w:tabs>
                <w:tab w:val="right" w:pos="7164"/>
              </w:tabs>
              <w:spacing w:after="0" w:line="240" w:lineRule="auto"/>
              <w:jc w:val="both"/>
              <w:rPr>
                <w:kern w:val="1"/>
                <w:sz w:val="24"/>
                <w:szCs w:val="24"/>
                <w:lang w:val="en-GB" w:bidi="ar-SA"/>
              </w:rPr>
            </w:pPr>
          </w:p>
          <w:p w:rsidR="00D249C5" w:rsidRPr="00D249C5" w:rsidRDefault="00D249C5" w:rsidP="00D249C5">
            <w:pPr>
              <w:tabs>
                <w:tab w:val="right" w:pos="7164"/>
              </w:tabs>
              <w:spacing w:after="0" w:line="240" w:lineRule="auto"/>
              <w:jc w:val="both"/>
              <w:rPr>
                <w:kern w:val="1"/>
                <w:szCs w:val="22"/>
                <w:lang w:bidi="ar-SA"/>
              </w:rPr>
            </w:pPr>
            <w:r w:rsidRPr="00D249C5">
              <w:rPr>
                <w:kern w:val="1"/>
                <w:szCs w:val="22"/>
                <w:lang w:bidi="ar-SA"/>
              </w:rPr>
              <w:t>The Supplier is obliged to work closely with the Purchaser’s staff, act within its own authority and abide by directives issued by the Purchaser and implementation activities.</w:t>
            </w:r>
          </w:p>
          <w:p w:rsidR="00D249C5" w:rsidRPr="00D249C5" w:rsidRDefault="00D249C5" w:rsidP="00D249C5">
            <w:pPr>
              <w:tabs>
                <w:tab w:val="right" w:pos="7164"/>
              </w:tabs>
              <w:spacing w:after="0" w:line="240" w:lineRule="auto"/>
              <w:jc w:val="both"/>
              <w:rPr>
                <w:kern w:val="1"/>
                <w:szCs w:val="22"/>
                <w:lang w:bidi="ar-SA"/>
              </w:rPr>
            </w:pPr>
          </w:p>
          <w:p w:rsidR="00D249C5" w:rsidRPr="00D249C5" w:rsidRDefault="00D249C5" w:rsidP="00D249C5">
            <w:pPr>
              <w:tabs>
                <w:tab w:val="right" w:pos="7164"/>
              </w:tabs>
              <w:spacing w:after="0" w:line="240" w:lineRule="auto"/>
              <w:jc w:val="both"/>
              <w:rPr>
                <w:kern w:val="1"/>
                <w:szCs w:val="22"/>
                <w:lang w:bidi="ar-SA"/>
              </w:rPr>
            </w:pPr>
            <w:r w:rsidRPr="00D249C5">
              <w:rPr>
                <w:kern w:val="1"/>
                <w:szCs w:val="22"/>
                <w:lang w:bidi="ar-SA"/>
              </w:rPr>
              <w:t>The Supplier will abide by the job safety measures prevalent in India and will free the Purchaser from all demands or responsibilities arising from accidents or loss of life the cause of which is the supplier’s negligence. The Supplier will pay all indemnities arising from such incidents and will not hold the purchaser responsible or obligated.</w:t>
            </w:r>
          </w:p>
          <w:p w:rsidR="00D249C5" w:rsidRPr="00D249C5" w:rsidRDefault="00D249C5" w:rsidP="00D249C5">
            <w:pPr>
              <w:tabs>
                <w:tab w:val="right" w:pos="7164"/>
              </w:tabs>
              <w:spacing w:after="0" w:line="240" w:lineRule="auto"/>
              <w:jc w:val="both"/>
              <w:rPr>
                <w:kern w:val="1"/>
                <w:szCs w:val="22"/>
                <w:lang w:bidi="ar-SA"/>
              </w:rPr>
            </w:pPr>
          </w:p>
          <w:p w:rsidR="00D249C5" w:rsidRPr="00D249C5" w:rsidRDefault="00D249C5" w:rsidP="00D249C5">
            <w:pPr>
              <w:tabs>
                <w:tab w:val="right" w:pos="7164"/>
              </w:tabs>
              <w:spacing w:after="0" w:line="240" w:lineRule="auto"/>
              <w:jc w:val="both"/>
              <w:rPr>
                <w:kern w:val="1"/>
                <w:szCs w:val="22"/>
                <w:lang w:bidi="ar-SA"/>
              </w:rPr>
            </w:pPr>
            <w:r w:rsidRPr="00D249C5">
              <w:rPr>
                <w:kern w:val="1"/>
                <w:szCs w:val="22"/>
                <w:lang w:bidi="ar-SA"/>
              </w:rPr>
              <w:t>The Supplier is responsible for managing the activities of its personnel or sub- contracted personnel and will hold itself responsible for any misdemeanours.</w:t>
            </w:r>
          </w:p>
          <w:p w:rsidR="00D249C5" w:rsidRPr="00D249C5" w:rsidRDefault="00D249C5" w:rsidP="00D249C5">
            <w:pPr>
              <w:tabs>
                <w:tab w:val="right" w:pos="7164"/>
              </w:tabs>
              <w:spacing w:after="0" w:line="240" w:lineRule="auto"/>
              <w:jc w:val="both"/>
              <w:rPr>
                <w:kern w:val="1"/>
                <w:szCs w:val="22"/>
                <w:lang w:bidi="ar-SA"/>
              </w:rPr>
            </w:pPr>
          </w:p>
          <w:p w:rsidR="00D249C5" w:rsidRPr="00D249C5" w:rsidRDefault="00D249C5" w:rsidP="00D249C5">
            <w:pPr>
              <w:tabs>
                <w:tab w:val="right" w:pos="7164"/>
              </w:tabs>
              <w:spacing w:after="0" w:line="240" w:lineRule="auto"/>
              <w:jc w:val="both"/>
              <w:rPr>
                <w:kern w:val="1"/>
                <w:szCs w:val="22"/>
                <w:lang w:bidi="ar-SA"/>
              </w:rPr>
            </w:pPr>
            <w:r w:rsidRPr="00D249C5">
              <w:rPr>
                <w:kern w:val="1"/>
                <w:szCs w:val="22"/>
                <w:lang w:bidi="ar-SA"/>
              </w:rPr>
              <w:t>The Supplier will treat as confidential all data and information about the purchaser, obtained in the execution of his responsibilities, in strict confidence and will not reveal such information to any other party without the prior written approval of the Purchaser.</w:t>
            </w:r>
          </w:p>
          <w:p w:rsidR="00D249C5" w:rsidRPr="00D249C5" w:rsidRDefault="00D249C5" w:rsidP="00D249C5">
            <w:pPr>
              <w:tabs>
                <w:tab w:val="right" w:pos="7164"/>
              </w:tabs>
              <w:spacing w:after="0" w:line="240" w:lineRule="auto"/>
              <w:jc w:val="center"/>
              <w:rPr>
                <w:kern w:val="1"/>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napToGrid w:val="0"/>
              <w:spacing w:after="0" w:line="240" w:lineRule="auto"/>
              <w:jc w:val="center"/>
              <w:rPr>
                <w:b/>
                <w:kern w:val="1"/>
                <w:sz w:val="24"/>
                <w:szCs w:val="24"/>
                <w:lang w:val="en-GB" w:bidi="ar-SA"/>
              </w:rPr>
            </w:pPr>
            <w:r w:rsidRPr="00D249C5">
              <w:rPr>
                <w:b/>
                <w:kern w:val="1"/>
                <w:sz w:val="24"/>
                <w:szCs w:val="24"/>
                <w:lang w:val="en-GB" w:bidi="ar-SA"/>
              </w:rPr>
              <w:t>37.3</w:t>
            </w:r>
          </w:p>
          <w:p w:rsidR="00D249C5" w:rsidRPr="00D249C5" w:rsidRDefault="00D249C5" w:rsidP="00D249C5">
            <w:pPr>
              <w:tabs>
                <w:tab w:val="right" w:pos="7164"/>
              </w:tabs>
              <w:snapToGrid w:val="0"/>
              <w:spacing w:after="0" w:line="240" w:lineRule="auto"/>
              <w:jc w:val="center"/>
              <w:rPr>
                <w:b/>
                <w:bCs/>
                <w:kern w:val="1"/>
                <w:sz w:val="24"/>
                <w:szCs w:val="24"/>
                <w:lang w:bidi="ar-SA"/>
              </w:rPr>
            </w:pPr>
          </w:p>
          <w:p w:rsidR="00D249C5" w:rsidRPr="00D249C5" w:rsidRDefault="00D249C5" w:rsidP="00D249C5">
            <w:pPr>
              <w:tabs>
                <w:tab w:val="right" w:pos="7164"/>
              </w:tabs>
              <w:spacing w:after="0" w:line="240" w:lineRule="auto"/>
              <w:jc w:val="center"/>
              <w:rPr>
                <w:b/>
                <w:bCs/>
                <w:kern w:val="1"/>
                <w:sz w:val="24"/>
                <w:szCs w:val="24"/>
                <w:lang w:bidi="ar-SA"/>
              </w:rPr>
            </w:pPr>
            <w:r w:rsidRPr="00D249C5">
              <w:rPr>
                <w:b/>
                <w:bCs/>
                <w:kern w:val="1"/>
                <w:sz w:val="24"/>
                <w:szCs w:val="24"/>
                <w:lang w:bidi="ar-SA"/>
              </w:rPr>
              <w:t>Site Preparation and Installation:</w:t>
            </w:r>
          </w:p>
          <w:p w:rsidR="00D249C5" w:rsidRPr="00D249C5" w:rsidRDefault="00D249C5" w:rsidP="00D249C5">
            <w:pPr>
              <w:tabs>
                <w:tab w:val="right" w:pos="7164"/>
              </w:tabs>
              <w:spacing w:after="0" w:line="240" w:lineRule="auto"/>
              <w:jc w:val="center"/>
              <w:rPr>
                <w:kern w:val="1"/>
                <w:sz w:val="24"/>
                <w:szCs w:val="24"/>
                <w:lang w:bidi="ar-SA"/>
              </w:rPr>
            </w:pPr>
          </w:p>
          <w:p w:rsidR="00D249C5" w:rsidRPr="00D249C5" w:rsidRDefault="00D249C5" w:rsidP="00D249C5">
            <w:pPr>
              <w:tabs>
                <w:tab w:val="right" w:pos="7164"/>
              </w:tabs>
              <w:spacing w:after="0" w:line="240" w:lineRule="auto"/>
              <w:jc w:val="both"/>
              <w:rPr>
                <w:kern w:val="1"/>
                <w:szCs w:val="22"/>
                <w:lang w:bidi="ar-SA"/>
              </w:rPr>
            </w:pPr>
            <w:r w:rsidRPr="00D249C5">
              <w:rPr>
                <w:kern w:val="1"/>
                <w:szCs w:val="22"/>
                <w:lang w:bidi="ar-SA"/>
              </w:rPr>
              <w:t>The Purchaser is solely responsible for the construction of the hardware sites in compliance with the technical and environmental specifications defined by the supplier. The Purchaser will designate the installations sites before the scheduled installation date to allow the supplier to perform a site inspection to verify the appropriateness of the sites before the installation of the hardware.</w:t>
            </w:r>
          </w:p>
          <w:p w:rsidR="00D249C5" w:rsidRPr="00D249C5" w:rsidRDefault="00D249C5" w:rsidP="00D249C5">
            <w:pPr>
              <w:tabs>
                <w:tab w:val="right" w:pos="7164"/>
              </w:tabs>
              <w:spacing w:after="0" w:line="240" w:lineRule="auto"/>
              <w:jc w:val="center"/>
              <w:rPr>
                <w:kern w:val="1"/>
                <w:szCs w:val="22"/>
                <w:lang w:bidi="ar-SA"/>
              </w:rPr>
            </w:pP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napToGrid w:val="0"/>
              <w:spacing w:after="0" w:line="240" w:lineRule="auto"/>
              <w:jc w:val="center"/>
              <w:rPr>
                <w:b/>
                <w:kern w:val="1"/>
                <w:sz w:val="24"/>
                <w:szCs w:val="24"/>
                <w:lang w:val="en-GB" w:bidi="ar-SA"/>
              </w:rPr>
            </w:pPr>
            <w:r w:rsidRPr="00D249C5">
              <w:rPr>
                <w:b/>
                <w:kern w:val="1"/>
                <w:sz w:val="24"/>
                <w:szCs w:val="24"/>
                <w:lang w:val="en-GB" w:bidi="ar-SA"/>
              </w:rPr>
              <w:t>37.4</w:t>
            </w:r>
          </w:p>
          <w:p w:rsidR="00D249C5" w:rsidRPr="00D249C5" w:rsidRDefault="00D249C5" w:rsidP="00D249C5">
            <w:pPr>
              <w:tabs>
                <w:tab w:val="right" w:pos="7164"/>
              </w:tabs>
              <w:snapToGrid w:val="0"/>
              <w:spacing w:after="0" w:line="240" w:lineRule="auto"/>
              <w:jc w:val="center"/>
              <w:rPr>
                <w:kern w:val="1"/>
                <w:sz w:val="24"/>
                <w:szCs w:val="24"/>
                <w:lang w:bidi="ar-SA"/>
              </w:rPr>
            </w:pPr>
          </w:p>
          <w:p w:rsidR="00D249C5" w:rsidRPr="00D249C5" w:rsidRDefault="00D249C5" w:rsidP="00D249C5">
            <w:pPr>
              <w:tabs>
                <w:tab w:val="right" w:pos="7164"/>
              </w:tabs>
              <w:spacing w:after="0" w:line="240" w:lineRule="auto"/>
              <w:jc w:val="center"/>
              <w:rPr>
                <w:b/>
                <w:kern w:val="1"/>
                <w:sz w:val="24"/>
                <w:szCs w:val="24"/>
                <w:lang w:bidi="ar-SA"/>
              </w:rPr>
            </w:pPr>
            <w:r w:rsidRPr="00D249C5">
              <w:rPr>
                <w:b/>
                <w:bCs/>
                <w:kern w:val="1"/>
                <w:sz w:val="24"/>
                <w:szCs w:val="24"/>
                <w:lang w:bidi="ar-SA"/>
              </w:rPr>
              <w:t>Hardware Installation</w:t>
            </w:r>
            <w:r w:rsidRPr="00D249C5">
              <w:rPr>
                <w:b/>
                <w:kern w:val="1"/>
                <w:sz w:val="24"/>
                <w:szCs w:val="24"/>
                <w:lang w:bidi="ar-SA"/>
              </w:rPr>
              <w:t>:</w:t>
            </w:r>
          </w:p>
          <w:p w:rsidR="00D249C5" w:rsidRPr="00D249C5" w:rsidRDefault="00D249C5" w:rsidP="00D249C5">
            <w:pPr>
              <w:tabs>
                <w:tab w:val="right" w:pos="7164"/>
              </w:tabs>
              <w:spacing w:after="0" w:line="240" w:lineRule="auto"/>
              <w:jc w:val="center"/>
              <w:rPr>
                <w:kern w:val="1"/>
                <w:sz w:val="24"/>
                <w:szCs w:val="24"/>
                <w:lang w:bidi="ar-SA"/>
              </w:rPr>
            </w:pPr>
          </w:p>
          <w:p w:rsidR="00D249C5" w:rsidRPr="00D249C5" w:rsidRDefault="00D249C5" w:rsidP="00D249C5">
            <w:pPr>
              <w:tabs>
                <w:tab w:val="right" w:pos="7164"/>
              </w:tabs>
              <w:spacing w:after="0" w:line="240" w:lineRule="auto"/>
              <w:jc w:val="both"/>
              <w:rPr>
                <w:kern w:val="1"/>
                <w:szCs w:val="22"/>
                <w:lang w:bidi="ar-SA"/>
              </w:rPr>
            </w:pPr>
            <w:r w:rsidRPr="00D249C5">
              <w:rPr>
                <w:kern w:val="1"/>
                <w:szCs w:val="22"/>
                <w:lang w:bidi="ar-SA"/>
              </w:rPr>
              <w:t>The Supplier is responsible for all unpacking, assemblies, wiring, installations, cabling between hardware units and connecting to power supplies. The Supplier will test all hardware operations and accomplish all adjustments necessary for successful and continuous operation of the hardware at all installation sites.</w:t>
            </w:r>
          </w:p>
        </w:tc>
      </w:tr>
      <w:tr w:rsidR="00D249C5" w:rsidRPr="00D249C5" w:rsidTr="002B0457">
        <w:trPr>
          <w:cantSplit/>
        </w:trPr>
        <w:tc>
          <w:tcPr>
            <w:tcW w:w="180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D249C5" w:rsidRPr="00D249C5" w:rsidRDefault="00D249C5" w:rsidP="00D249C5">
            <w:pPr>
              <w:tabs>
                <w:tab w:val="right" w:pos="7164"/>
              </w:tabs>
              <w:snapToGrid w:val="0"/>
              <w:spacing w:after="0" w:line="240" w:lineRule="auto"/>
              <w:jc w:val="center"/>
              <w:rPr>
                <w:b/>
                <w:kern w:val="1"/>
                <w:sz w:val="24"/>
                <w:szCs w:val="24"/>
                <w:lang w:val="en-GB" w:bidi="ar-SA"/>
              </w:rPr>
            </w:pPr>
            <w:r w:rsidRPr="00D249C5">
              <w:rPr>
                <w:b/>
                <w:kern w:val="1"/>
                <w:sz w:val="24"/>
                <w:szCs w:val="24"/>
                <w:lang w:val="en-GB" w:bidi="ar-SA"/>
              </w:rPr>
              <w:t>37.5</w:t>
            </w:r>
          </w:p>
          <w:p w:rsidR="00D249C5" w:rsidRPr="00D249C5" w:rsidRDefault="00D249C5" w:rsidP="00D249C5">
            <w:pPr>
              <w:tabs>
                <w:tab w:val="right" w:pos="7164"/>
              </w:tabs>
              <w:snapToGrid w:val="0"/>
              <w:spacing w:after="0" w:line="240" w:lineRule="auto"/>
              <w:rPr>
                <w:rFonts w:ascii="Times New Roman" w:eastAsia="Times New Roman" w:hAnsi="Times New Roman" w:cs="Times New Roman"/>
                <w:b/>
                <w:bCs/>
                <w:kern w:val="1"/>
                <w:sz w:val="24"/>
                <w:szCs w:val="24"/>
                <w:lang w:val="en-US" w:bidi="ar-SA"/>
              </w:rPr>
            </w:pPr>
          </w:p>
          <w:p w:rsidR="00D249C5" w:rsidRPr="00D249C5" w:rsidRDefault="00D249C5" w:rsidP="00D249C5">
            <w:pPr>
              <w:tabs>
                <w:tab w:val="right" w:pos="7164"/>
              </w:tabs>
              <w:spacing w:after="0" w:line="240" w:lineRule="auto"/>
              <w:rPr>
                <w:rFonts w:ascii="Times New Roman" w:eastAsia="Times New Roman" w:hAnsi="Times New Roman" w:cs="Times New Roman"/>
                <w:b/>
                <w:bCs/>
                <w:kern w:val="1"/>
                <w:sz w:val="24"/>
                <w:szCs w:val="24"/>
                <w:lang w:val="en-US" w:bidi="ar-SA"/>
              </w:rPr>
            </w:pPr>
            <w:r w:rsidRPr="00D249C5">
              <w:rPr>
                <w:rFonts w:ascii="Times New Roman" w:eastAsia="Times New Roman" w:hAnsi="Times New Roman" w:cs="Times New Roman"/>
                <w:b/>
                <w:bCs/>
                <w:kern w:val="1"/>
                <w:sz w:val="24"/>
                <w:szCs w:val="24"/>
                <w:lang w:val="en-US" w:bidi="ar-SA"/>
              </w:rPr>
              <w:t>Hardware Maintenance:</w:t>
            </w:r>
          </w:p>
          <w:p w:rsidR="00D249C5" w:rsidRPr="00D249C5" w:rsidRDefault="00D249C5" w:rsidP="00D249C5">
            <w:pPr>
              <w:tabs>
                <w:tab w:val="right" w:pos="7164"/>
              </w:tabs>
              <w:spacing w:after="0" w:line="240" w:lineRule="auto"/>
              <w:rPr>
                <w:rFonts w:ascii="Times New Roman" w:eastAsia="Times New Roman" w:hAnsi="Times New Roman" w:cs="Times New Roman"/>
                <w:kern w:val="1"/>
                <w:sz w:val="24"/>
                <w:szCs w:val="24"/>
                <w:lang w:val="en-US" w:bidi="ar-SA"/>
              </w:rPr>
            </w:pPr>
          </w:p>
          <w:p w:rsidR="00D249C5" w:rsidRPr="00D249C5" w:rsidRDefault="00D249C5" w:rsidP="00D249C5">
            <w:pPr>
              <w:tabs>
                <w:tab w:val="right" w:pos="7164"/>
              </w:tabs>
              <w:spacing w:after="0" w:line="240" w:lineRule="auto"/>
              <w:jc w:val="both"/>
              <w:rPr>
                <w:rFonts w:ascii="Times New Roman" w:eastAsia="Times New Roman" w:hAnsi="Times New Roman" w:cs="Times New Roman"/>
                <w:kern w:val="1"/>
                <w:sz w:val="24"/>
                <w:lang w:val="en-US" w:bidi="ar-SA"/>
              </w:rPr>
            </w:pPr>
            <w:r w:rsidRPr="00D249C5">
              <w:rPr>
                <w:rFonts w:ascii="Times New Roman" w:eastAsia="Times New Roman" w:hAnsi="Times New Roman" w:cs="Times New Roman"/>
                <w:kern w:val="1"/>
                <w:sz w:val="24"/>
                <w:lang w:val="en-US" w:bidi="ar-SA"/>
              </w:rPr>
              <w:t>The Supplier will accomplish preventive and breakdown maintenance activities to ensure that all hardware put are without defect or interruption for at least 95% uptime for 24 hours a day, 7 days a week of operation of the machine worked on a quarterly basis.</w:t>
            </w:r>
          </w:p>
          <w:p w:rsidR="00D249C5" w:rsidRPr="00D249C5" w:rsidRDefault="00D249C5" w:rsidP="00D249C5">
            <w:pPr>
              <w:tabs>
                <w:tab w:val="right" w:pos="7164"/>
              </w:tabs>
              <w:spacing w:after="0" w:line="240" w:lineRule="auto"/>
              <w:rPr>
                <w:rFonts w:ascii="Times New Roman" w:eastAsia="Times New Roman" w:hAnsi="Times New Roman" w:cs="Times New Roman"/>
                <w:kern w:val="1"/>
                <w:sz w:val="24"/>
                <w:lang w:val="en-US" w:bidi="ar-SA"/>
              </w:rPr>
            </w:pPr>
          </w:p>
          <w:p w:rsidR="00D249C5" w:rsidRPr="00D249C5" w:rsidRDefault="00D249C5" w:rsidP="00D249C5">
            <w:pPr>
              <w:tabs>
                <w:tab w:val="right" w:pos="7164"/>
              </w:tabs>
              <w:spacing w:after="0" w:line="240" w:lineRule="auto"/>
              <w:jc w:val="both"/>
              <w:rPr>
                <w:rFonts w:ascii="Times New Roman" w:eastAsia="Times New Roman" w:hAnsi="Times New Roman" w:cs="Times New Roman"/>
                <w:kern w:val="1"/>
                <w:sz w:val="24"/>
                <w:lang w:val="en-US" w:bidi="ar-SA"/>
              </w:rPr>
            </w:pPr>
            <w:r w:rsidRPr="00D249C5">
              <w:rPr>
                <w:rFonts w:ascii="Times New Roman" w:eastAsia="Times New Roman" w:hAnsi="Times New Roman" w:cs="Times New Roman"/>
                <w:kern w:val="1"/>
                <w:sz w:val="24"/>
                <w:lang w:val="en-US" w:bidi="ar-SA"/>
              </w:rPr>
              <w:t>If any critical component of the entire configuration is out of service for more than three days, the Supplier shall either immediately replace the defective unit or replace it at its own cost.</w:t>
            </w:r>
          </w:p>
          <w:p w:rsidR="00D249C5" w:rsidRPr="00D249C5" w:rsidRDefault="00D249C5" w:rsidP="00D249C5">
            <w:pPr>
              <w:tabs>
                <w:tab w:val="right" w:pos="7164"/>
              </w:tabs>
              <w:spacing w:after="0" w:line="240" w:lineRule="auto"/>
              <w:rPr>
                <w:rFonts w:ascii="Times New Roman" w:eastAsia="Times New Roman" w:hAnsi="Times New Roman" w:cs="Times New Roman"/>
                <w:kern w:val="1"/>
                <w:sz w:val="24"/>
                <w:lang w:val="en-US" w:bidi="ar-SA"/>
              </w:rPr>
            </w:pPr>
          </w:p>
          <w:p w:rsidR="00D249C5" w:rsidRPr="00D249C5" w:rsidRDefault="00D249C5" w:rsidP="00D249C5">
            <w:pPr>
              <w:tabs>
                <w:tab w:val="right" w:pos="7164"/>
              </w:tabs>
              <w:spacing w:after="0" w:line="240" w:lineRule="auto"/>
              <w:jc w:val="both"/>
              <w:rPr>
                <w:rFonts w:ascii="Times New Roman" w:eastAsia="Times New Roman" w:hAnsi="Times New Roman" w:cs="Times New Roman"/>
                <w:kern w:val="1"/>
                <w:sz w:val="24"/>
                <w:lang w:val="en-US" w:bidi="ar-SA"/>
              </w:rPr>
            </w:pPr>
            <w:r w:rsidRPr="00D249C5">
              <w:rPr>
                <w:rFonts w:ascii="Times New Roman" w:eastAsia="Times New Roman" w:hAnsi="Times New Roman" w:cs="Times New Roman"/>
                <w:kern w:val="1"/>
                <w:sz w:val="24"/>
                <w:lang w:val="en-US" w:bidi="ar-SA"/>
              </w:rPr>
              <w:t xml:space="preserve">The Supplier will respond to a site visit and commence repair work on the equipment within </w:t>
            </w:r>
            <w:r w:rsidRPr="00D249C5">
              <w:rPr>
                <w:rFonts w:ascii="Times New Roman" w:eastAsia="Times New Roman" w:hAnsi="Times New Roman" w:cs="Times New Roman"/>
                <w:kern w:val="1"/>
                <w:sz w:val="24"/>
                <w:shd w:val="clear" w:color="auto" w:fill="FFFFFF" w:themeFill="background1"/>
                <w:lang w:val="en-US" w:bidi="ar-SA"/>
              </w:rPr>
              <w:t>72 hours</w:t>
            </w:r>
            <w:r w:rsidRPr="00D249C5">
              <w:rPr>
                <w:rFonts w:ascii="Times New Roman" w:eastAsia="Times New Roman" w:hAnsi="Times New Roman" w:cs="Times New Roman"/>
                <w:kern w:val="1"/>
                <w:sz w:val="24"/>
                <w:lang w:val="en-US" w:bidi="ar-SA"/>
              </w:rPr>
              <w:t xml:space="preserve"> of being notified of equipment malfunction.</w:t>
            </w:r>
          </w:p>
          <w:p w:rsidR="00D249C5" w:rsidRPr="00D249C5" w:rsidRDefault="00D249C5" w:rsidP="00D249C5">
            <w:pPr>
              <w:tabs>
                <w:tab w:val="right" w:pos="7164"/>
              </w:tabs>
              <w:spacing w:after="0" w:line="240" w:lineRule="auto"/>
              <w:rPr>
                <w:rFonts w:ascii="Times New Roman" w:eastAsia="Times New Roman" w:hAnsi="Times New Roman" w:cs="Times New Roman"/>
                <w:kern w:val="1"/>
                <w:sz w:val="24"/>
                <w:lang w:val="en-US" w:bidi="ar-SA"/>
              </w:rPr>
            </w:pPr>
          </w:p>
        </w:tc>
      </w:tr>
    </w:tbl>
    <w:p w:rsidR="00D249C5" w:rsidRPr="00D249C5" w:rsidRDefault="00D249C5" w:rsidP="00D249C5">
      <w:pPr>
        <w:spacing w:after="0" w:line="240" w:lineRule="auto"/>
        <w:jc w:val="center"/>
        <w:rPr>
          <w:szCs w:val="22"/>
          <w:lang w:bidi="ar-SA"/>
        </w:rPr>
      </w:pPr>
    </w:p>
    <w:p w:rsidR="00D249C5" w:rsidRPr="00D249C5" w:rsidRDefault="00D249C5" w:rsidP="00D249C5">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spacing w:after="0" w:line="240" w:lineRule="auto"/>
        <w:ind w:left="1160" w:hanging="1160"/>
        <w:jc w:val="both"/>
        <w:rPr>
          <w:szCs w:val="22"/>
          <w:lang w:bidi="ar-SA"/>
        </w:rPr>
      </w:pPr>
    </w:p>
    <w:p w:rsidR="00D249C5" w:rsidRPr="00D249C5" w:rsidRDefault="00D249C5" w:rsidP="00D249C5">
      <w:pPr>
        <w:spacing w:after="0" w:line="240" w:lineRule="auto"/>
        <w:jc w:val="center"/>
        <w:rPr>
          <w:szCs w:val="22"/>
          <w:lang w:bidi="ar-SA"/>
        </w:rPr>
      </w:pPr>
      <w:r w:rsidRPr="00D249C5">
        <w:rPr>
          <w:szCs w:val="22"/>
          <w:lang w:bidi="ar-SA"/>
        </w:rPr>
        <w:br w:type="page"/>
      </w:r>
    </w:p>
    <w:p w:rsidR="00D249C5" w:rsidRPr="00D249C5" w:rsidRDefault="00D249C5" w:rsidP="00D249C5">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D249C5">
        <w:rPr>
          <w:rFonts w:ascii="Times New Roman" w:eastAsiaTheme="majorEastAsia" w:hAnsi="Times New Roman" w:cs="Times New Roman"/>
          <w:b/>
          <w:bCs/>
          <w:color w:val="000000" w:themeColor="text1"/>
          <w:sz w:val="36"/>
          <w:szCs w:val="36"/>
          <w:lang w:val="en-US" w:bidi="ar-SA"/>
        </w:rPr>
        <w:lastRenderedPageBreak/>
        <w:t>Section IX:  Contract Forms</w:t>
      </w:r>
    </w:p>
    <w:p w:rsidR="00D249C5" w:rsidRPr="00D249C5" w:rsidRDefault="00D249C5" w:rsidP="00D249C5">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spacing w:after="0" w:line="240" w:lineRule="auto"/>
        <w:ind w:left="1160" w:hanging="1160"/>
        <w:jc w:val="both"/>
        <w:rPr>
          <w:szCs w:val="22"/>
          <w:lang w:bidi="ar-SA"/>
        </w:rPr>
      </w:pPr>
    </w:p>
    <w:p w:rsidR="00D249C5" w:rsidRPr="00D249C5" w:rsidRDefault="00D249C5" w:rsidP="00D249C5">
      <w:pPr>
        <w:numPr>
          <w:ilvl w:val="4"/>
          <w:numId w:val="0"/>
        </w:numPr>
        <w:spacing w:after="0" w:line="240" w:lineRule="auto"/>
        <w:jc w:val="center"/>
        <w:outlineLvl w:val="4"/>
        <w:rPr>
          <w:rFonts w:ascii="Times" w:eastAsia="Times New Roman" w:hAnsi="Times" w:cs="Times New Roman"/>
          <w:b/>
          <w:smallCaps/>
          <w:sz w:val="32"/>
          <w:lang w:val="en-US" w:bidi="ar-SA"/>
        </w:rPr>
      </w:pPr>
      <w:r w:rsidRPr="00D249C5">
        <w:rPr>
          <w:rFonts w:ascii="Times" w:eastAsia="Times New Roman" w:hAnsi="Times" w:cs="Times New Roman"/>
          <w:b/>
          <w:smallCaps/>
          <w:sz w:val="32"/>
          <w:lang w:val="en-US" w:bidi="ar-SA"/>
        </w:rPr>
        <w:t>1.  Contract Agreement</w:t>
      </w:r>
    </w:p>
    <w:p w:rsidR="00D249C5" w:rsidRPr="00D249C5" w:rsidRDefault="00D249C5" w:rsidP="00D249C5">
      <w:pPr>
        <w:tabs>
          <w:tab w:val="left" w:pos="540"/>
        </w:tabs>
        <w:spacing w:after="0" w:line="240" w:lineRule="auto"/>
        <w:jc w:val="center"/>
        <w:rPr>
          <w:i/>
          <w:iCs/>
          <w:szCs w:val="22"/>
          <w:lang w:bidi="ar-SA"/>
        </w:rPr>
      </w:pPr>
      <w:r w:rsidRPr="00D249C5">
        <w:rPr>
          <w:i/>
          <w:iCs/>
          <w:szCs w:val="22"/>
          <w:lang w:bidi="ar-SA"/>
        </w:rPr>
        <w:t>[The successful Bidder shall fill in this form in accordance with the instructions indicated]</w:t>
      </w:r>
    </w:p>
    <w:p w:rsidR="00D249C5" w:rsidRPr="00D249C5" w:rsidRDefault="00D249C5" w:rsidP="00D249C5">
      <w:pPr>
        <w:tabs>
          <w:tab w:val="left" w:pos="5400"/>
          <w:tab w:val="left" w:pos="8280"/>
        </w:tabs>
        <w:spacing w:after="0" w:line="240" w:lineRule="auto"/>
        <w:rPr>
          <w:rFonts w:ascii="Times New Roman" w:eastAsia="Times New Roman" w:hAnsi="Times New Roman" w:cs="Times New Roman"/>
          <w:sz w:val="24"/>
          <w:lang w:val="en-US" w:bidi="ar-SA"/>
        </w:rPr>
      </w:pPr>
    </w:p>
    <w:p w:rsidR="00D249C5" w:rsidRPr="00D249C5" w:rsidRDefault="00D249C5" w:rsidP="00D249C5">
      <w:pPr>
        <w:tabs>
          <w:tab w:val="left" w:pos="5400"/>
          <w:tab w:val="left" w:pos="8280"/>
        </w:tabs>
        <w:spacing w:after="200" w:line="240" w:lineRule="auto"/>
        <w:jc w:val="center"/>
        <w:rPr>
          <w:szCs w:val="22"/>
          <w:lang w:bidi="ar-SA"/>
        </w:rPr>
      </w:pPr>
      <w:r w:rsidRPr="00D249C5">
        <w:rPr>
          <w:szCs w:val="22"/>
          <w:lang w:bidi="ar-SA"/>
        </w:rPr>
        <w:t>THIS CONTRACT AGREEMENT is made</w:t>
      </w:r>
    </w:p>
    <w:p w:rsidR="00D249C5" w:rsidRPr="00D249C5" w:rsidRDefault="00D249C5" w:rsidP="00D249C5">
      <w:pPr>
        <w:tabs>
          <w:tab w:val="left" w:pos="720"/>
          <w:tab w:val="left" w:pos="2520"/>
          <w:tab w:val="left" w:pos="6120"/>
          <w:tab w:val="left" w:pos="7200"/>
        </w:tabs>
        <w:spacing w:after="200" w:line="240" w:lineRule="auto"/>
        <w:jc w:val="center"/>
        <w:rPr>
          <w:szCs w:val="22"/>
          <w:lang w:bidi="ar-SA"/>
        </w:rPr>
      </w:pPr>
      <w:r w:rsidRPr="00D249C5">
        <w:rPr>
          <w:szCs w:val="22"/>
          <w:lang w:bidi="ar-SA"/>
        </w:rPr>
        <w:tab/>
        <w:t xml:space="preserve">the </w:t>
      </w:r>
      <w:r w:rsidRPr="00D249C5">
        <w:rPr>
          <w:i/>
          <w:szCs w:val="22"/>
          <w:lang w:bidi="ar-SA"/>
        </w:rPr>
        <w:t xml:space="preserve">[ insert:  </w:t>
      </w:r>
      <w:r w:rsidRPr="00D249C5">
        <w:rPr>
          <w:b/>
          <w:i/>
          <w:szCs w:val="22"/>
          <w:lang w:bidi="ar-SA"/>
        </w:rPr>
        <w:t>number</w:t>
      </w:r>
      <w:r w:rsidRPr="00D249C5">
        <w:rPr>
          <w:i/>
          <w:szCs w:val="22"/>
          <w:lang w:bidi="ar-SA"/>
        </w:rPr>
        <w:t>]</w:t>
      </w:r>
      <w:r w:rsidRPr="00D249C5">
        <w:rPr>
          <w:szCs w:val="22"/>
          <w:lang w:bidi="ar-SA"/>
        </w:rPr>
        <w:t xml:space="preserve"> day of [</w:t>
      </w:r>
      <w:r w:rsidRPr="00D249C5">
        <w:rPr>
          <w:i/>
          <w:szCs w:val="22"/>
          <w:lang w:bidi="ar-SA"/>
        </w:rPr>
        <w:t xml:space="preserve"> insert:  </w:t>
      </w:r>
      <w:r w:rsidRPr="00D249C5">
        <w:rPr>
          <w:b/>
          <w:i/>
          <w:szCs w:val="22"/>
          <w:lang w:bidi="ar-SA"/>
        </w:rPr>
        <w:t>month</w:t>
      </w:r>
      <w:r w:rsidRPr="00D249C5">
        <w:rPr>
          <w:i/>
          <w:szCs w:val="22"/>
          <w:lang w:bidi="ar-SA"/>
        </w:rPr>
        <w:t>]</w:t>
      </w:r>
      <w:r w:rsidRPr="00D249C5">
        <w:rPr>
          <w:szCs w:val="22"/>
          <w:lang w:bidi="ar-SA"/>
        </w:rPr>
        <w:t xml:space="preserve">, </w:t>
      </w:r>
      <w:r w:rsidRPr="00D249C5">
        <w:rPr>
          <w:i/>
          <w:szCs w:val="22"/>
          <w:lang w:bidi="ar-SA"/>
        </w:rPr>
        <w:t xml:space="preserve">[ insert:  </w:t>
      </w:r>
      <w:r w:rsidRPr="00D249C5">
        <w:rPr>
          <w:b/>
          <w:i/>
          <w:szCs w:val="22"/>
          <w:lang w:bidi="ar-SA"/>
        </w:rPr>
        <w:t>year</w:t>
      </w:r>
      <w:r w:rsidRPr="00D249C5">
        <w:rPr>
          <w:i/>
          <w:szCs w:val="22"/>
          <w:lang w:bidi="ar-SA"/>
        </w:rPr>
        <w:t>]</w:t>
      </w:r>
      <w:r w:rsidRPr="00D249C5">
        <w:rPr>
          <w:szCs w:val="22"/>
          <w:lang w:bidi="ar-SA"/>
        </w:rPr>
        <w:t>.</w:t>
      </w:r>
    </w:p>
    <w:p w:rsidR="00D249C5" w:rsidRPr="00D249C5" w:rsidRDefault="00D249C5" w:rsidP="00D249C5">
      <w:pPr>
        <w:spacing w:after="200" w:line="240" w:lineRule="auto"/>
        <w:jc w:val="center"/>
        <w:rPr>
          <w:szCs w:val="22"/>
          <w:lang w:bidi="ar-SA"/>
        </w:rPr>
      </w:pPr>
      <w:r w:rsidRPr="00D249C5">
        <w:rPr>
          <w:szCs w:val="22"/>
          <w:lang w:bidi="ar-SA"/>
        </w:rPr>
        <w:t>BETWEEN</w:t>
      </w:r>
    </w:p>
    <w:p w:rsidR="00D249C5" w:rsidRPr="00D249C5" w:rsidRDefault="00D249C5" w:rsidP="00D249C5">
      <w:pPr>
        <w:spacing w:after="200" w:line="240" w:lineRule="auto"/>
        <w:ind w:left="1440" w:right="750" w:hanging="720"/>
        <w:jc w:val="both"/>
        <w:rPr>
          <w:szCs w:val="22"/>
          <w:lang w:bidi="ar-SA"/>
        </w:rPr>
      </w:pPr>
      <w:r w:rsidRPr="00D249C5">
        <w:rPr>
          <w:szCs w:val="22"/>
          <w:lang w:bidi="ar-SA"/>
        </w:rPr>
        <w:t>(1)</w:t>
      </w:r>
      <w:r w:rsidRPr="00D249C5">
        <w:rPr>
          <w:szCs w:val="22"/>
          <w:lang w:bidi="ar-SA"/>
        </w:rPr>
        <w:tab/>
      </w:r>
      <w:r w:rsidRPr="00D249C5">
        <w:rPr>
          <w:i/>
          <w:szCs w:val="22"/>
          <w:lang w:bidi="ar-SA"/>
        </w:rPr>
        <w:t>[ insert complete name of Purchaser]</w:t>
      </w:r>
      <w:r w:rsidRPr="00D249C5">
        <w:rPr>
          <w:szCs w:val="22"/>
          <w:lang w:bidi="ar-SA"/>
        </w:rPr>
        <w:t xml:space="preserve">, a </w:t>
      </w:r>
      <w:r w:rsidRPr="00D249C5">
        <w:rPr>
          <w:i/>
          <w:szCs w:val="22"/>
          <w:lang w:bidi="ar-SA"/>
        </w:rPr>
        <w:t>[ insert description of type of legal entity, for example, an agency of the Ministry of .... of the Government of { insert name of  Country of Purchaser }, or corporation incorporated under the laws of { insert name of  Country of Purchaser } ]</w:t>
      </w:r>
      <w:r w:rsidRPr="00D249C5">
        <w:rPr>
          <w:szCs w:val="22"/>
          <w:lang w:bidi="ar-SA"/>
        </w:rPr>
        <w:t xml:space="preserve"> and having its principal place of business at </w:t>
      </w:r>
      <w:r w:rsidRPr="00D249C5">
        <w:rPr>
          <w:i/>
          <w:szCs w:val="22"/>
          <w:lang w:bidi="ar-SA"/>
        </w:rPr>
        <w:t>[ insert address of Purchaser</w:t>
      </w:r>
      <w:r w:rsidRPr="00D249C5">
        <w:rPr>
          <w:b/>
          <w:i/>
          <w:szCs w:val="22"/>
          <w:lang w:bidi="ar-SA"/>
        </w:rPr>
        <w:t> </w:t>
      </w:r>
      <w:r w:rsidRPr="00D249C5">
        <w:rPr>
          <w:i/>
          <w:szCs w:val="22"/>
          <w:lang w:bidi="ar-SA"/>
        </w:rPr>
        <w:t>]</w:t>
      </w:r>
      <w:r w:rsidRPr="00D249C5">
        <w:rPr>
          <w:szCs w:val="22"/>
          <w:lang w:bidi="ar-SA"/>
        </w:rPr>
        <w:t xml:space="preserve"> (hereinafter called “the Purchaser”), and </w:t>
      </w:r>
    </w:p>
    <w:p w:rsidR="00D249C5" w:rsidRPr="00D249C5" w:rsidRDefault="00D249C5" w:rsidP="00D249C5">
      <w:pPr>
        <w:spacing w:after="200" w:line="240" w:lineRule="auto"/>
        <w:ind w:left="1440" w:right="750" w:hanging="720"/>
        <w:jc w:val="both"/>
        <w:rPr>
          <w:szCs w:val="22"/>
          <w:lang w:bidi="ar-SA"/>
        </w:rPr>
      </w:pPr>
      <w:r w:rsidRPr="00D249C5">
        <w:rPr>
          <w:szCs w:val="22"/>
          <w:lang w:bidi="ar-SA"/>
        </w:rPr>
        <w:t>(2)</w:t>
      </w:r>
      <w:r w:rsidRPr="00D249C5">
        <w:rPr>
          <w:szCs w:val="22"/>
          <w:lang w:bidi="ar-SA"/>
        </w:rPr>
        <w:tab/>
      </w:r>
      <w:r w:rsidRPr="00D249C5">
        <w:rPr>
          <w:i/>
          <w:szCs w:val="22"/>
          <w:lang w:bidi="ar-SA"/>
        </w:rPr>
        <w:t>[Insert name of Supplier]</w:t>
      </w:r>
      <w:r w:rsidRPr="00D249C5">
        <w:rPr>
          <w:szCs w:val="22"/>
          <w:lang w:bidi="ar-SA"/>
        </w:rPr>
        <w:t xml:space="preserve">, a corporation incorporated under the laws of </w:t>
      </w:r>
      <w:r w:rsidRPr="00D249C5">
        <w:rPr>
          <w:i/>
          <w:szCs w:val="22"/>
          <w:lang w:bidi="ar-SA"/>
        </w:rPr>
        <w:t>[insert:  country of Supplier]</w:t>
      </w:r>
      <w:r w:rsidRPr="00D249C5">
        <w:rPr>
          <w:szCs w:val="22"/>
          <w:lang w:bidi="ar-SA"/>
        </w:rPr>
        <w:t xml:space="preserve"> and having its principal place of business at </w:t>
      </w:r>
      <w:r w:rsidRPr="00D249C5">
        <w:rPr>
          <w:i/>
          <w:szCs w:val="22"/>
          <w:lang w:bidi="ar-SA"/>
        </w:rPr>
        <w:t>[insert:  address of Supplier]</w:t>
      </w:r>
      <w:r w:rsidRPr="00D249C5">
        <w:rPr>
          <w:szCs w:val="22"/>
          <w:lang w:bidi="ar-SA"/>
        </w:rPr>
        <w:t xml:space="preserve"> (hereinafter called “the Supplier”).</w:t>
      </w:r>
    </w:p>
    <w:p w:rsidR="00D249C5" w:rsidRPr="00D249C5" w:rsidRDefault="00D249C5" w:rsidP="00D249C5">
      <w:pPr>
        <w:suppressAutoHyphens/>
        <w:spacing w:after="240" w:line="240" w:lineRule="auto"/>
        <w:ind w:right="750"/>
        <w:jc w:val="both"/>
        <w:rPr>
          <w:szCs w:val="22"/>
          <w:lang w:bidi="ar-SA"/>
        </w:rPr>
      </w:pPr>
      <w:r w:rsidRPr="00D249C5">
        <w:rPr>
          <w:szCs w:val="22"/>
          <w:lang w:bidi="ar-SA"/>
        </w:rPr>
        <w:t xml:space="preserve">WHEREAS the Purchaser invited bids for certain Goods and ancillary services, viz., </w:t>
      </w:r>
      <w:r w:rsidRPr="00D249C5">
        <w:rPr>
          <w:i/>
          <w:szCs w:val="22"/>
          <w:lang w:bidi="ar-SA"/>
        </w:rPr>
        <w:t xml:space="preserve">[insert </w:t>
      </w:r>
      <w:r w:rsidRPr="00D249C5">
        <w:rPr>
          <w:bCs/>
          <w:i/>
          <w:szCs w:val="22"/>
          <w:lang w:bidi="ar-SA"/>
        </w:rPr>
        <w:t>brief description of Goods and Services</w:t>
      </w:r>
      <w:r w:rsidRPr="00D249C5">
        <w:rPr>
          <w:i/>
          <w:szCs w:val="22"/>
          <w:lang w:bidi="ar-SA"/>
        </w:rPr>
        <w:t>]</w:t>
      </w:r>
      <w:r w:rsidRPr="00D249C5">
        <w:rPr>
          <w:szCs w:val="22"/>
          <w:lang w:bidi="ar-SA"/>
        </w:rPr>
        <w:t xml:space="preserve"> and has accepted a Bid by the Supplier for the supply of those Goods and Services in the sum of </w:t>
      </w:r>
      <w:r w:rsidRPr="00D249C5">
        <w:rPr>
          <w:i/>
          <w:szCs w:val="22"/>
          <w:lang w:bidi="ar-SA"/>
        </w:rPr>
        <w:t>[insert Contract Price in words and figures, expressed in the Contract currency (ies)]</w:t>
      </w:r>
      <w:r w:rsidRPr="00D249C5">
        <w:rPr>
          <w:szCs w:val="22"/>
          <w:lang w:bidi="ar-SA"/>
        </w:rPr>
        <w:t xml:space="preserve"> (hereinafter called “the Contract Price”).</w:t>
      </w:r>
    </w:p>
    <w:p w:rsidR="00D249C5" w:rsidRPr="00D249C5" w:rsidRDefault="00D249C5" w:rsidP="00D249C5">
      <w:pPr>
        <w:suppressAutoHyphens/>
        <w:spacing w:after="240" w:line="240" w:lineRule="auto"/>
        <w:ind w:right="750"/>
        <w:jc w:val="both"/>
        <w:rPr>
          <w:szCs w:val="22"/>
          <w:lang w:bidi="ar-SA"/>
        </w:rPr>
      </w:pPr>
      <w:r w:rsidRPr="00D249C5">
        <w:rPr>
          <w:szCs w:val="22"/>
          <w:lang w:bidi="ar-SA"/>
        </w:rPr>
        <w:t>NOW THIS AGREEMENT WITNESSETH AS FOLLOWS:</w:t>
      </w:r>
    </w:p>
    <w:p w:rsidR="00D249C5" w:rsidRPr="00D249C5" w:rsidRDefault="00D249C5" w:rsidP="00D249C5">
      <w:pPr>
        <w:tabs>
          <w:tab w:val="left" w:pos="540"/>
        </w:tabs>
        <w:suppressAutoHyphens/>
        <w:spacing w:after="240" w:line="240" w:lineRule="auto"/>
        <w:ind w:left="540" w:right="750" w:hanging="540"/>
        <w:jc w:val="both"/>
        <w:rPr>
          <w:szCs w:val="22"/>
          <w:lang w:bidi="ar-SA"/>
        </w:rPr>
      </w:pPr>
      <w:r w:rsidRPr="00D249C5">
        <w:rPr>
          <w:szCs w:val="22"/>
          <w:lang w:bidi="ar-SA"/>
        </w:rPr>
        <w:t>1.</w:t>
      </w:r>
      <w:r w:rsidRPr="00D249C5">
        <w:rPr>
          <w:szCs w:val="22"/>
          <w:lang w:bidi="ar-SA"/>
        </w:rPr>
        <w:tab/>
        <w:t>In this Agreement words and expressions shall have the same meanings as are respectively assigned to them in the Conditions of Contract referred to.</w:t>
      </w:r>
    </w:p>
    <w:p w:rsidR="00D249C5" w:rsidRPr="00D249C5" w:rsidRDefault="00D249C5" w:rsidP="00D249C5">
      <w:pPr>
        <w:tabs>
          <w:tab w:val="left" w:pos="540"/>
        </w:tabs>
        <w:suppressAutoHyphens/>
        <w:spacing w:after="240" w:line="240" w:lineRule="auto"/>
        <w:ind w:left="540" w:right="750" w:hanging="540"/>
        <w:jc w:val="both"/>
        <w:rPr>
          <w:szCs w:val="22"/>
          <w:lang w:bidi="ar-SA"/>
        </w:rPr>
      </w:pPr>
      <w:r w:rsidRPr="00D249C5">
        <w:rPr>
          <w:szCs w:val="22"/>
          <w:lang w:bidi="ar-SA"/>
        </w:rPr>
        <w:t>2.</w:t>
      </w:r>
      <w:r w:rsidRPr="00D249C5">
        <w:rPr>
          <w:szCs w:val="22"/>
          <w:lang w:bidi="ar-SA"/>
        </w:rPr>
        <w:tab/>
        <w:t>The following documents shall constitute the Contract between the Purchaser and the Supplier, and each shall be read and construed as an integral part of the Contract:</w:t>
      </w:r>
    </w:p>
    <w:p w:rsidR="00D249C5" w:rsidRPr="00D249C5" w:rsidRDefault="00D249C5" w:rsidP="00D249C5">
      <w:pPr>
        <w:numPr>
          <w:ilvl w:val="0"/>
          <w:numId w:val="8"/>
        </w:numPr>
        <w:tabs>
          <w:tab w:val="num" w:pos="1260"/>
        </w:tabs>
        <w:suppressAutoHyphens/>
        <w:spacing w:after="120" w:line="240" w:lineRule="auto"/>
        <w:ind w:right="750" w:hanging="446"/>
        <w:jc w:val="both"/>
        <w:rPr>
          <w:szCs w:val="22"/>
          <w:lang w:bidi="ar-SA"/>
        </w:rPr>
      </w:pPr>
      <w:r w:rsidRPr="00D249C5">
        <w:rPr>
          <w:szCs w:val="22"/>
          <w:lang w:bidi="ar-SA"/>
        </w:rPr>
        <w:t xml:space="preserve">This Contract Agreement </w:t>
      </w:r>
    </w:p>
    <w:p w:rsidR="00D249C5" w:rsidRPr="00D249C5" w:rsidRDefault="00D249C5" w:rsidP="00D249C5">
      <w:pPr>
        <w:numPr>
          <w:ilvl w:val="0"/>
          <w:numId w:val="8"/>
        </w:numPr>
        <w:tabs>
          <w:tab w:val="num" w:pos="1260"/>
        </w:tabs>
        <w:suppressAutoHyphens/>
        <w:spacing w:after="120" w:line="240" w:lineRule="auto"/>
        <w:ind w:right="750" w:hanging="446"/>
        <w:jc w:val="both"/>
        <w:rPr>
          <w:szCs w:val="22"/>
          <w:lang w:bidi="ar-SA"/>
        </w:rPr>
      </w:pPr>
      <w:r w:rsidRPr="00D249C5">
        <w:rPr>
          <w:szCs w:val="22"/>
          <w:lang w:bidi="ar-SA"/>
        </w:rPr>
        <w:t>Special Conditions of Contract</w:t>
      </w:r>
    </w:p>
    <w:p w:rsidR="00D249C5" w:rsidRPr="00D249C5" w:rsidRDefault="00D249C5" w:rsidP="00D249C5">
      <w:pPr>
        <w:numPr>
          <w:ilvl w:val="0"/>
          <w:numId w:val="8"/>
        </w:numPr>
        <w:tabs>
          <w:tab w:val="num" w:pos="1260"/>
        </w:tabs>
        <w:suppressAutoHyphens/>
        <w:spacing w:after="120" w:line="240" w:lineRule="auto"/>
        <w:ind w:right="750" w:hanging="446"/>
        <w:jc w:val="both"/>
        <w:rPr>
          <w:szCs w:val="22"/>
          <w:lang w:bidi="ar-SA"/>
        </w:rPr>
      </w:pPr>
      <w:r w:rsidRPr="00D249C5">
        <w:rPr>
          <w:szCs w:val="22"/>
          <w:lang w:bidi="ar-SA"/>
        </w:rPr>
        <w:t>General Conditions of Contract</w:t>
      </w:r>
    </w:p>
    <w:p w:rsidR="00D249C5" w:rsidRPr="00D249C5" w:rsidRDefault="00D249C5" w:rsidP="00D249C5">
      <w:pPr>
        <w:numPr>
          <w:ilvl w:val="0"/>
          <w:numId w:val="8"/>
        </w:numPr>
        <w:tabs>
          <w:tab w:val="num" w:pos="1260"/>
        </w:tabs>
        <w:suppressAutoHyphens/>
        <w:spacing w:after="120" w:line="240" w:lineRule="auto"/>
        <w:ind w:right="750" w:hanging="446"/>
        <w:jc w:val="both"/>
        <w:rPr>
          <w:szCs w:val="22"/>
          <w:lang w:bidi="ar-SA"/>
        </w:rPr>
      </w:pPr>
      <w:r w:rsidRPr="00D249C5">
        <w:rPr>
          <w:szCs w:val="22"/>
          <w:lang w:bidi="ar-SA"/>
        </w:rPr>
        <w:t>Technical Requirements (including Schedule of Requirements and Technical Specifications)</w:t>
      </w:r>
    </w:p>
    <w:p w:rsidR="00D249C5" w:rsidRPr="00D249C5" w:rsidRDefault="00D249C5" w:rsidP="00D249C5">
      <w:pPr>
        <w:numPr>
          <w:ilvl w:val="0"/>
          <w:numId w:val="8"/>
        </w:numPr>
        <w:tabs>
          <w:tab w:val="num" w:pos="1260"/>
        </w:tabs>
        <w:suppressAutoHyphens/>
        <w:spacing w:after="120" w:line="240" w:lineRule="auto"/>
        <w:ind w:right="750" w:hanging="446"/>
        <w:jc w:val="both"/>
        <w:rPr>
          <w:szCs w:val="22"/>
          <w:lang w:bidi="ar-SA"/>
        </w:rPr>
      </w:pPr>
      <w:r w:rsidRPr="00D249C5">
        <w:rPr>
          <w:szCs w:val="22"/>
          <w:lang w:bidi="ar-SA"/>
        </w:rPr>
        <w:t>The Supplier’s Bid and original Price Schedules</w:t>
      </w:r>
    </w:p>
    <w:p w:rsidR="00D249C5" w:rsidRPr="00D249C5" w:rsidRDefault="00D249C5" w:rsidP="00D249C5">
      <w:pPr>
        <w:numPr>
          <w:ilvl w:val="0"/>
          <w:numId w:val="8"/>
        </w:numPr>
        <w:tabs>
          <w:tab w:val="num" w:pos="1260"/>
        </w:tabs>
        <w:suppressAutoHyphens/>
        <w:spacing w:after="120" w:line="240" w:lineRule="auto"/>
        <w:ind w:right="750" w:hanging="446"/>
        <w:jc w:val="both"/>
        <w:rPr>
          <w:szCs w:val="22"/>
          <w:lang w:bidi="ar-SA"/>
        </w:rPr>
      </w:pPr>
      <w:r w:rsidRPr="00D249C5">
        <w:rPr>
          <w:szCs w:val="22"/>
          <w:lang w:bidi="ar-SA"/>
        </w:rPr>
        <w:t>The Purchaser’s Notification of Award</w:t>
      </w:r>
    </w:p>
    <w:p w:rsidR="00D249C5" w:rsidRPr="00D249C5" w:rsidRDefault="00D249C5" w:rsidP="00D249C5">
      <w:pPr>
        <w:numPr>
          <w:ilvl w:val="0"/>
          <w:numId w:val="8"/>
        </w:numPr>
        <w:tabs>
          <w:tab w:val="num" w:pos="1260"/>
        </w:tabs>
        <w:suppressAutoHyphens/>
        <w:spacing w:after="240" w:line="240" w:lineRule="auto"/>
        <w:ind w:right="750" w:hanging="446"/>
        <w:jc w:val="both"/>
        <w:rPr>
          <w:szCs w:val="22"/>
          <w:lang w:bidi="ar-SA"/>
        </w:rPr>
      </w:pPr>
      <w:r w:rsidRPr="00D249C5">
        <w:rPr>
          <w:i/>
          <w:szCs w:val="22"/>
          <w:lang w:bidi="ar-SA"/>
        </w:rPr>
        <w:t>[Add here any other document(s)]</w:t>
      </w:r>
    </w:p>
    <w:p w:rsidR="00D249C5" w:rsidRPr="00D249C5" w:rsidRDefault="00D249C5" w:rsidP="00D249C5">
      <w:pPr>
        <w:suppressAutoHyphens/>
        <w:spacing w:after="240" w:line="240" w:lineRule="auto"/>
        <w:ind w:left="540" w:right="750" w:hanging="540"/>
        <w:jc w:val="both"/>
        <w:rPr>
          <w:szCs w:val="22"/>
          <w:lang w:bidi="ar-SA"/>
        </w:rPr>
      </w:pPr>
      <w:r w:rsidRPr="00D249C5">
        <w:rPr>
          <w:iCs/>
          <w:szCs w:val="22"/>
          <w:lang w:bidi="ar-SA"/>
        </w:rPr>
        <w:t xml:space="preserve">3. </w:t>
      </w:r>
      <w:r w:rsidRPr="00D249C5">
        <w:rPr>
          <w:iCs/>
          <w:szCs w:val="22"/>
          <w:lang w:bidi="ar-SA"/>
        </w:rPr>
        <w:tab/>
        <w:t>This</w:t>
      </w:r>
      <w:r w:rsidRPr="00D249C5">
        <w:rPr>
          <w:szCs w:val="22"/>
          <w:lang w:bidi="ar-SA"/>
        </w:rPr>
        <w:t xml:space="preserve"> Contract shall prevail over all other Contract documents. In the event of any discrepancy or inconsistency within the Contract documents, then the documents shall prevail in the order listed above.</w:t>
      </w:r>
    </w:p>
    <w:p w:rsidR="00D249C5" w:rsidRPr="00D249C5" w:rsidRDefault="00D249C5" w:rsidP="00D249C5">
      <w:pPr>
        <w:tabs>
          <w:tab w:val="left" w:pos="540"/>
        </w:tabs>
        <w:suppressAutoHyphens/>
        <w:spacing w:after="240" w:line="240" w:lineRule="auto"/>
        <w:ind w:left="540" w:right="750" w:hanging="540"/>
        <w:jc w:val="both"/>
        <w:rPr>
          <w:szCs w:val="22"/>
          <w:lang w:bidi="ar-SA"/>
        </w:rPr>
      </w:pPr>
      <w:r w:rsidRPr="00D249C5">
        <w:rPr>
          <w:szCs w:val="22"/>
          <w:lang w:bidi="ar-SA"/>
        </w:rPr>
        <w:lastRenderedPageBreak/>
        <w:t>4.</w:t>
      </w:r>
      <w:r w:rsidRPr="00D249C5">
        <w:rPr>
          <w:szCs w:val="22"/>
          <w:lang w:bidi="ar-SA"/>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D249C5" w:rsidRPr="00D249C5" w:rsidRDefault="00D249C5" w:rsidP="00D249C5">
      <w:pPr>
        <w:tabs>
          <w:tab w:val="left" w:pos="540"/>
        </w:tabs>
        <w:suppressAutoHyphens/>
        <w:spacing w:after="240" w:line="240" w:lineRule="auto"/>
        <w:ind w:left="540" w:right="750" w:hanging="540"/>
        <w:jc w:val="both"/>
        <w:rPr>
          <w:szCs w:val="22"/>
          <w:lang w:bidi="ar-SA"/>
        </w:rPr>
      </w:pPr>
      <w:r w:rsidRPr="00D249C5">
        <w:rPr>
          <w:szCs w:val="22"/>
          <w:lang w:bidi="ar-SA"/>
        </w:rPr>
        <w:t>5.</w:t>
      </w:r>
      <w:r w:rsidRPr="00D249C5">
        <w:rPr>
          <w:szCs w:val="22"/>
          <w:lang w:bidi="ar-SA"/>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D249C5" w:rsidRPr="00D249C5" w:rsidRDefault="00D249C5" w:rsidP="00D249C5">
      <w:pPr>
        <w:spacing w:after="200" w:line="240" w:lineRule="auto"/>
        <w:ind w:right="750"/>
        <w:jc w:val="both"/>
        <w:rPr>
          <w:szCs w:val="22"/>
          <w:lang w:bidi="ar-SA"/>
        </w:rPr>
      </w:pPr>
      <w:r w:rsidRPr="00D249C5">
        <w:rPr>
          <w:szCs w:val="22"/>
          <w:lang w:bidi="ar-SA"/>
        </w:rPr>
        <w:t xml:space="preserve">IN WITNESS whereof the parties hereto have caused this Agreement to be executed in accordance with the laws of </w:t>
      </w:r>
      <w:r w:rsidRPr="00D249C5">
        <w:rPr>
          <w:i/>
          <w:iCs/>
          <w:szCs w:val="22"/>
          <w:lang w:bidi="ar-SA"/>
        </w:rPr>
        <w:t>[insert the name of the Contract governing law country]</w:t>
      </w:r>
      <w:r w:rsidRPr="00D249C5">
        <w:rPr>
          <w:szCs w:val="22"/>
          <w:lang w:bidi="ar-SA"/>
        </w:rPr>
        <w:t xml:space="preserve"> on the day, month and year indicated above.</w:t>
      </w:r>
    </w:p>
    <w:p w:rsidR="00D249C5" w:rsidRPr="00D249C5" w:rsidRDefault="00D249C5" w:rsidP="00D249C5">
      <w:pPr>
        <w:spacing w:after="0" w:line="240" w:lineRule="auto"/>
        <w:ind w:right="750"/>
        <w:jc w:val="both"/>
        <w:rPr>
          <w:szCs w:val="22"/>
          <w:lang w:bidi="ar-SA"/>
        </w:rPr>
      </w:pPr>
    </w:p>
    <w:p w:rsidR="00D249C5" w:rsidRPr="00D249C5" w:rsidRDefault="00D249C5" w:rsidP="00D249C5">
      <w:pPr>
        <w:spacing w:after="0" w:line="240" w:lineRule="auto"/>
        <w:ind w:right="750"/>
        <w:jc w:val="both"/>
        <w:rPr>
          <w:szCs w:val="22"/>
          <w:lang w:bidi="ar-SA"/>
        </w:rPr>
      </w:pPr>
      <w:r w:rsidRPr="00D249C5">
        <w:rPr>
          <w:szCs w:val="22"/>
          <w:lang w:bidi="ar-SA"/>
        </w:rPr>
        <w:t>For and on behalf of the Purchaser</w:t>
      </w:r>
    </w:p>
    <w:p w:rsidR="00D249C5" w:rsidRPr="00D249C5" w:rsidRDefault="00D249C5" w:rsidP="00D249C5">
      <w:pPr>
        <w:spacing w:after="0" w:line="240" w:lineRule="auto"/>
        <w:ind w:right="750"/>
        <w:jc w:val="both"/>
        <w:rPr>
          <w:szCs w:val="22"/>
          <w:lang w:bidi="ar-SA"/>
        </w:rPr>
      </w:pPr>
    </w:p>
    <w:p w:rsidR="00D249C5" w:rsidRPr="00D249C5" w:rsidRDefault="00D249C5" w:rsidP="00D249C5">
      <w:pPr>
        <w:tabs>
          <w:tab w:val="left" w:pos="900"/>
          <w:tab w:val="left" w:pos="7200"/>
        </w:tabs>
        <w:spacing w:after="0" w:line="240" w:lineRule="auto"/>
        <w:ind w:right="750"/>
        <w:jc w:val="both"/>
        <w:rPr>
          <w:szCs w:val="22"/>
          <w:lang w:bidi="ar-SA"/>
        </w:rPr>
      </w:pPr>
      <w:r w:rsidRPr="00D249C5">
        <w:rPr>
          <w:szCs w:val="22"/>
          <w:lang w:bidi="ar-SA"/>
        </w:rPr>
        <w:t>Signed:</w:t>
      </w:r>
      <w:r w:rsidRPr="00D249C5">
        <w:rPr>
          <w:szCs w:val="22"/>
          <w:lang w:bidi="ar-SA"/>
        </w:rPr>
        <w:tab/>
      </w:r>
      <w:r w:rsidRPr="00D249C5">
        <w:rPr>
          <w:i/>
          <w:iCs/>
          <w:szCs w:val="22"/>
          <w:lang w:bidi="ar-SA"/>
        </w:rPr>
        <w:t xml:space="preserve">[insert signature] </w:t>
      </w:r>
      <w:r w:rsidRPr="00D249C5">
        <w:rPr>
          <w:szCs w:val="22"/>
          <w:lang w:bidi="ar-SA"/>
        </w:rPr>
        <w:tab/>
      </w:r>
    </w:p>
    <w:p w:rsidR="00D249C5" w:rsidRPr="00D249C5" w:rsidRDefault="00D249C5" w:rsidP="00D249C5">
      <w:pPr>
        <w:tabs>
          <w:tab w:val="left" w:pos="900"/>
          <w:tab w:val="left" w:pos="7200"/>
        </w:tabs>
        <w:spacing w:after="0" w:line="240" w:lineRule="auto"/>
        <w:ind w:right="750"/>
        <w:jc w:val="both"/>
        <w:rPr>
          <w:szCs w:val="22"/>
          <w:u w:val="single"/>
          <w:lang w:bidi="ar-SA"/>
        </w:rPr>
      </w:pPr>
      <w:r w:rsidRPr="00D249C5">
        <w:rPr>
          <w:szCs w:val="22"/>
          <w:lang w:bidi="ar-SA"/>
        </w:rPr>
        <w:t xml:space="preserve">in the capacity of </w:t>
      </w:r>
      <w:r w:rsidRPr="00D249C5">
        <w:rPr>
          <w:i/>
          <w:szCs w:val="22"/>
          <w:lang w:bidi="ar-SA"/>
        </w:rPr>
        <w:t>[ insert title or other appropriate designation]</w:t>
      </w:r>
    </w:p>
    <w:p w:rsidR="00D249C5" w:rsidRPr="00D249C5" w:rsidRDefault="00D249C5" w:rsidP="00D249C5">
      <w:pPr>
        <w:tabs>
          <w:tab w:val="left" w:pos="7200"/>
        </w:tabs>
        <w:spacing w:after="0" w:line="240" w:lineRule="auto"/>
        <w:ind w:right="750"/>
        <w:jc w:val="both"/>
        <w:rPr>
          <w:szCs w:val="22"/>
          <w:u w:val="single"/>
          <w:lang w:bidi="ar-SA"/>
        </w:rPr>
      </w:pPr>
      <w:r w:rsidRPr="00D249C5">
        <w:rPr>
          <w:szCs w:val="22"/>
          <w:lang w:bidi="ar-SA"/>
        </w:rPr>
        <w:t xml:space="preserve">in the presence of </w:t>
      </w:r>
      <w:r w:rsidRPr="00D249C5">
        <w:rPr>
          <w:i/>
          <w:iCs/>
          <w:szCs w:val="22"/>
          <w:lang w:bidi="ar-SA"/>
        </w:rPr>
        <w:t>[insert identification of official witness]</w:t>
      </w:r>
    </w:p>
    <w:p w:rsidR="00D249C5" w:rsidRPr="00D249C5" w:rsidRDefault="00D249C5" w:rsidP="00D249C5">
      <w:pPr>
        <w:spacing w:after="0" w:line="240" w:lineRule="auto"/>
        <w:ind w:right="750"/>
        <w:jc w:val="both"/>
        <w:rPr>
          <w:szCs w:val="22"/>
          <w:lang w:bidi="ar-SA"/>
        </w:rPr>
      </w:pPr>
    </w:p>
    <w:p w:rsidR="00D249C5" w:rsidRPr="00D249C5" w:rsidRDefault="00D249C5" w:rsidP="00D249C5">
      <w:pPr>
        <w:spacing w:after="0" w:line="240" w:lineRule="auto"/>
        <w:ind w:right="750"/>
        <w:jc w:val="both"/>
        <w:rPr>
          <w:szCs w:val="22"/>
          <w:lang w:bidi="ar-SA"/>
        </w:rPr>
      </w:pPr>
      <w:r w:rsidRPr="00D249C5">
        <w:rPr>
          <w:szCs w:val="22"/>
          <w:lang w:bidi="ar-SA"/>
        </w:rPr>
        <w:t>For and on behalf of the Supplier</w:t>
      </w:r>
    </w:p>
    <w:p w:rsidR="00D249C5" w:rsidRPr="00D249C5" w:rsidRDefault="00D249C5" w:rsidP="00D249C5">
      <w:pPr>
        <w:spacing w:after="0" w:line="240" w:lineRule="auto"/>
        <w:ind w:right="750"/>
        <w:jc w:val="both"/>
        <w:rPr>
          <w:szCs w:val="22"/>
          <w:lang w:bidi="ar-SA"/>
        </w:rPr>
      </w:pPr>
    </w:p>
    <w:p w:rsidR="00D249C5" w:rsidRPr="00D249C5" w:rsidRDefault="00D249C5" w:rsidP="00D249C5">
      <w:pPr>
        <w:tabs>
          <w:tab w:val="left" w:pos="900"/>
          <w:tab w:val="left" w:pos="7200"/>
        </w:tabs>
        <w:spacing w:after="0" w:line="240" w:lineRule="auto"/>
        <w:ind w:right="750"/>
        <w:jc w:val="both"/>
        <w:rPr>
          <w:szCs w:val="22"/>
          <w:u w:val="single"/>
          <w:lang w:bidi="ar-SA"/>
        </w:rPr>
      </w:pPr>
      <w:r w:rsidRPr="00D249C5">
        <w:rPr>
          <w:szCs w:val="22"/>
          <w:lang w:bidi="ar-SA"/>
        </w:rPr>
        <w:t>Signed:</w:t>
      </w:r>
      <w:r w:rsidRPr="00D249C5">
        <w:rPr>
          <w:szCs w:val="22"/>
          <w:lang w:bidi="ar-SA"/>
        </w:rPr>
        <w:tab/>
      </w:r>
      <w:r w:rsidRPr="00D249C5">
        <w:rPr>
          <w:i/>
          <w:iCs/>
          <w:szCs w:val="22"/>
          <w:lang w:bidi="ar-SA"/>
        </w:rPr>
        <w:t>[insert signature of authorized representative(s) of the Supplier]</w:t>
      </w:r>
    </w:p>
    <w:p w:rsidR="00D249C5" w:rsidRPr="00D249C5" w:rsidRDefault="00D249C5" w:rsidP="00D249C5">
      <w:pPr>
        <w:tabs>
          <w:tab w:val="left" w:pos="900"/>
          <w:tab w:val="left" w:pos="7200"/>
        </w:tabs>
        <w:spacing w:after="0" w:line="240" w:lineRule="auto"/>
        <w:ind w:right="750"/>
        <w:jc w:val="both"/>
        <w:rPr>
          <w:szCs w:val="22"/>
          <w:u w:val="single"/>
          <w:lang w:bidi="ar-SA"/>
        </w:rPr>
      </w:pPr>
      <w:r w:rsidRPr="00D249C5">
        <w:rPr>
          <w:szCs w:val="22"/>
          <w:lang w:bidi="ar-SA"/>
        </w:rPr>
        <w:t xml:space="preserve">in the capacity of </w:t>
      </w:r>
      <w:r w:rsidRPr="00D249C5">
        <w:rPr>
          <w:i/>
          <w:szCs w:val="22"/>
          <w:lang w:bidi="ar-SA"/>
        </w:rPr>
        <w:t>[ insert title or other appropriate designation]</w:t>
      </w:r>
    </w:p>
    <w:p w:rsidR="00D249C5" w:rsidRPr="00D249C5" w:rsidRDefault="00D249C5" w:rsidP="00D249C5">
      <w:pPr>
        <w:tabs>
          <w:tab w:val="left" w:pos="900"/>
        </w:tabs>
        <w:spacing w:after="0" w:line="240" w:lineRule="auto"/>
        <w:ind w:right="750"/>
        <w:jc w:val="both"/>
        <w:rPr>
          <w:szCs w:val="22"/>
          <w:u w:val="single"/>
          <w:lang w:bidi="ar-SA"/>
        </w:rPr>
      </w:pPr>
      <w:r w:rsidRPr="00D249C5">
        <w:rPr>
          <w:szCs w:val="22"/>
          <w:lang w:bidi="ar-SA"/>
        </w:rPr>
        <w:t xml:space="preserve">in the presence of </w:t>
      </w:r>
      <w:r w:rsidRPr="00D249C5">
        <w:rPr>
          <w:i/>
          <w:iCs/>
          <w:szCs w:val="22"/>
          <w:lang w:bidi="ar-SA"/>
        </w:rPr>
        <w:t>[ insert identification of official witness]</w:t>
      </w:r>
    </w:p>
    <w:p w:rsidR="00D249C5" w:rsidRPr="00D249C5" w:rsidRDefault="00D249C5" w:rsidP="00D249C5">
      <w:pPr>
        <w:spacing w:after="0" w:line="240" w:lineRule="auto"/>
        <w:ind w:right="750"/>
        <w:jc w:val="both"/>
        <w:rPr>
          <w:szCs w:val="22"/>
          <w:lang w:bidi="ar-SA"/>
        </w:rPr>
      </w:pPr>
    </w:p>
    <w:p w:rsidR="00D249C5" w:rsidRPr="00D249C5" w:rsidRDefault="00D249C5" w:rsidP="00D249C5">
      <w:pPr>
        <w:tabs>
          <w:tab w:val="left" w:pos="-1260"/>
          <w:tab w:val="left" w:pos="630"/>
        </w:tabs>
        <w:spacing w:after="0" w:line="240" w:lineRule="auto"/>
        <w:ind w:right="750"/>
        <w:jc w:val="both"/>
        <w:rPr>
          <w:szCs w:val="22"/>
          <w:lang w:bidi="ar-SA"/>
        </w:rPr>
      </w:pPr>
    </w:p>
    <w:p w:rsidR="00D249C5" w:rsidRPr="00D249C5" w:rsidRDefault="00D249C5" w:rsidP="00D249C5">
      <w:pPr>
        <w:tabs>
          <w:tab w:val="left" w:pos="-1260"/>
          <w:tab w:val="left" w:pos="630"/>
        </w:tabs>
        <w:spacing w:after="0" w:line="240" w:lineRule="auto"/>
        <w:ind w:right="750"/>
        <w:jc w:val="both"/>
        <w:rPr>
          <w:i/>
          <w:szCs w:val="22"/>
          <w:lang w:bidi="ar-SA"/>
        </w:rPr>
      </w:pPr>
      <w:r w:rsidRPr="00D249C5">
        <w:rPr>
          <w:i/>
          <w:szCs w:val="22"/>
          <w:lang w:bidi="ar-SA"/>
        </w:rPr>
        <w:t>Note: This form is for information of the bidder. It is not to be completed and submitted / uploaded as a part of the bid.</w:t>
      </w:r>
      <w:r w:rsidRPr="00D249C5">
        <w:rPr>
          <w:i/>
          <w:szCs w:val="22"/>
          <w:lang w:bidi="ar-SA"/>
        </w:rPr>
        <w:br w:type="page"/>
      </w:r>
    </w:p>
    <w:p w:rsidR="00D249C5" w:rsidRPr="00D249C5" w:rsidRDefault="00D249C5" w:rsidP="00D249C5">
      <w:pPr>
        <w:numPr>
          <w:ilvl w:val="4"/>
          <w:numId w:val="0"/>
        </w:numPr>
        <w:spacing w:after="240" w:line="240" w:lineRule="auto"/>
        <w:jc w:val="center"/>
        <w:outlineLvl w:val="4"/>
        <w:rPr>
          <w:rFonts w:ascii="Times" w:eastAsia="Times New Roman" w:hAnsi="Times" w:cs="Times New Roman"/>
          <w:b/>
          <w:smallCaps/>
          <w:sz w:val="28"/>
          <w:szCs w:val="28"/>
          <w:lang w:val="en-US" w:bidi="ar-SA"/>
        </w:rPr>
      </w:pPr>
      <w:r w:rsidRPr="00D249C5">
        <w:rPr>
          <w:rFonts w:ascii="Times" w:eastAsia="Times New Roman" w:hAnsi="Times" w:cs="Times New Roman"/>
          <w:b/>
          <w:smallCaps/>
          <w:sz w:val="28"/>
          <w:szCs w:val="28"/>
          <w:lang w:val="en-US" w:bidi="ar-SA"/>
        </w:rPr>
        <w:lastRenderedPageBreak/>
        <w:t>2.  Performance Security</w:t>
      </w:r>
    </w:p>
    <w:p w:rsidR="00D249C5" w:rsidRPr="00D249C5" w:rsidRDefault="00D249C5" w:rsidP="00D249C5">
      <w:pPr>
        <w:tabs>
          <w:tab w:val="center" w:pos="4320"/>
          <w:tab w:val="right" w:pos="8640"/>
        </w:tabs>
        <w:spacing w:after="0" w:line="240" w:lineRule="auto"/>
        <w:ind w:right="660"/>
        <w:rPr>
          <w:rFonts w:ascii="Times New Roman" w:eastAsia="Times New Roman" w:hAnsi="Times New Roman" w:cs="Times New Roman"/>
          <w:i/>
          <w:iCs/>
          <w:sz w:val="24"/>
          <w:lang w:val="en-US" w:bidi="ar-SA"/>
        </w:rPr>
      </w:pPr>
      <w:r w:rsidRPr="00D249C5">
        <w:rPr>
          <w:rFonts w:ascii="Times New Roman" w:eastAsia="Times New Roman" w:hAnsi="Times New Roman" w:cs="Times New Roman"/>
          <w:i/>
          <w:iCs/>
          <w:sz w:val="24"/>
          <w:lang w:val="en-US" w:bidi="ar-SA"/>
        </w:rPr>
        <w:t>[The bank, as requested by the successful Bidder, shall fill in this form in accordance with the instructions indicated]</w:t>
      </w:r>
    </w:p>
    <w:p w:rsidR="00D249C5" w:rsidRPr="00D249C5" w:rsidRDefault="00D249C5" w:rsidP="00D249C5">
      <w:pPr>
        <w:spacing w:after="0" w:line="240" w:lineRule="auto"/>
        <w:ind w:left="2880" w:right="660"/>
        <w:jc w:val="center"/>
        <w:rPr>
          <w:szCs w:val="22"/>
          <w:lang w:bidi="ar-SA"/>
        </w:rPr>
      </w:pPr>
      <w:r w:rsidRPr="00D249C5">
        <w:rPr>
          <w:szCs w:val="22"/>
          <w:lang w:bidi="ar-SA"/>
        </w:rPr>
        <w:tab/>
      </w:r>
      <w:r w:rsidRPr="00D249C5">
        <w:rPr>
          <w:szCs w:val="22"/>
          <w:lang w:bidi="ar-SA"/>
        </w:rPr>
        <w:tab/>
        <w:t xml:space="preserve">Date: </w:t>
      </w:r>
      <w:r w:rsidRPr="00D249C5">
        <w:rPr>
          <w:i/>
          <w:iCs/>
          <w:szCs w:val="22"/>
          <w:lang w:bidi="ar-SA"/>
        </w:rPr>
        <w:t>[insert date (as day, month, and year) of Bid Submission]</w:t>
      </w:r>
    </w:p>
    <w:p w:rsidR="00D249C5" w:rsidRPr="00D249C5" w:rsidRDefault="00D249C5" w:rsidP="00D249C5">
      <w:pPr>
        <w:spacing w:after="0" w:line="240" w:lineRule="auto"/>
        <w:ind w:right="660"/>
        <w:jc w:val="right"/>
        <w:rPr>
          <w:szCs w:val="22"/>
          <w:lang w:bidi="ar-SA"/>
        </w:rPr>
      </w:pPr>
      <w:r w:rsidRPr="00D249C5">
        <w:rPr>
          <w:szCs w:val="22"/>
          <w:lang w:bidi="ar-SA"/>
        </w:rPr>
        <w:t>NCB No. and title</w:t>
      </w:r>
      <w:r w:rsidRPr="00D249C5">
        <w:rPr>
          <w:i/>
          <w:iCs/>
          <w:szCs w:val="22"/>
          <w:lang w:bidi="ar-SA"/>
        </w:rPr>
        <w:t>: [insert no. and title of bidding process]</w:t>
      </w:r>
    </w:p>
    <w:p w:rsidR="00D249C5" w:rsidRPr="00D249C5" w:rsidRDefault="00D249C5" w:rsidP="00D249C5">
      <w:pPr>
        <w:tabs>
          <w:tab w:val="center" w:pos="4320"/>
          <w:tab w:val="right" w:pos="8640"/>
        </w:tabs>
        <w:spacing w:after="0" w:line="240" w:lineRule="auto"/>
        <w:ind w:right="660"/>
        <w:rPr>
          <w:rFonts w:ascii="Times New Roman" w:eastAsia="Times New Roman" w:hAnsi="Times New Roman" w:cs="Times New Roman"/>
          <w:sz w:val="24"/>
          <w:lang w:val="en-US" w:bidi="ar-SA"/>
        </w:rPr>
      </w:pPr>
    </w:p>
    <w:p w:rsidR="00D249C5" w:rsidRPr="00D249C5" w:rsidRDefault="00D249C5" w:rsidP="00D249C5">
      <w:pPr>
        <w:spacing w:after="200" w:line="240" w:lineRule="auto"/>
        <w:ind w:right="660"/>
        <w:jc w:val="center"/>
        <w:rPr>
          <w:i/>
          <w:iCs/>
          <w:sz w:val="20"/>
          <w:szCs w:val="22"/>
          <w:lang w:bidi="ar-SA"/>
        </w:rPr>
      </w:pPr>
      <w:r w:rsidRPr="00D249C5">
        <w:rPr>
          <w:szCs w:val="22"/>
          <w:lang w:bidi="ar-SA"/>
        </w:rPr>
        <w:t>Bank’s Branch or Office:</w:t>
      </w:r>
      <w:r w:rsidRPr="00D249C5">
        <w:rPr>
          <w:i/>
          <w:iCs/>
          <w:szCs w:val="22"/>
          <w:lang w:bidi="ar-SA"/>
        </w:rPr>
        <w:t xml:space="preserve"> [insert complete name of Guarantor]</w:t>
      </w:r>
    </w:p>
    <w:p w:rsidR="00D249C5" w:rsidRPr="00D249C5" w:rsidRDefault="00D249C5" w:rsidP="00D249C5">
      <w:pPr>
        <w:spacing w:after="200" w:line="240" w:lineRule="auto"/>
        <w:ind w:right="660"/>
        <w:jc w:val="center"/>
        <w:rPr>
          <w:szCs w:val="22"/>
          <w:lang w:bidi="ar-SA"/>
        </w:rPr>
      </w:pPr>
      <w:r w:rsidRPr="00D249C5">
        <w:rPr>
          <w:b/>
          <w:bCs/>
          <w:szCs w:val="22"/>
          <w:lang w:bidi="ar-SA"/>
        </w:rPr>
        <w:t>Beneficiary:</w:t>
      </w:r>
      <w:r w:rsidRPr="00D249C5">
        <w:rPr>
          <w:i/>
          <w:iCs/>
          <w:szCs w:val="22"/>
          <w:lang w:bidi="ar-SA"/>
        </w:rPr>
        <w:t xml:space="preserve"> [insert complete name of Purchaser]</w:t>
      </w:r>
    </w:p>
    <w:p w:rsidR="00D249C5" w:rsidRPr="00D249C5" w:rsidRDefault="00D249C5" w:rsidP="00D249C5">
      <w:pPr>
        <w:spacing w:after="200" w:line="240" w:lineRule="auto"/>
        <w:ind w:right="660"/>
        <w:jc w:val="center"/>
        <w:rPr>
          <w:i/>
          <w:iCs/>
          <w:szCs w:val="22"/>
          <w:lang w:bidi="ar-SA"/>
        </w:rPr>
      </w:pPr>
      <w:r w:rsidRPr="00D249C5">
        <w:rPr>
          <w:b/>
          <w:bCs/>
          <w:szCs w:val="22"/>
          <w:lang w:bidi="ar-SA"/>
        </w:rPr>
        <w:t>PERFORMANCE GUARANTEE No.:</w:t>
      </w:r>
      <w:r w:rsidRPr="00D249C5">
        <w:rPr>
          <w:szCs w:val="22"/>
          <w:lang w:bidi="ar-SA"/>
        </w:rPr>
        <w:tab/>
      </w:r>
      <w:r w:rsidRPr="00D249C5">
        <w:rPr>
          <w:i/>
          <w:iCs/>
          <w:szCs w:val="22"/>
          <w:lang w:bidi="ar-SA"/>
        </w:rPr>
        <w:t>[insert Performance Guarantee number]</w:t>
      </w:r>
    </w:p>
    <w:p w:rsidR="00D249C5" w:rsidRPr="00D249C5" w:rsidRDefault="00D249C5" w:rsidP="00D249C5">
      <w:pPr>
        <w:spacing w:after="200" w:line="240" w:lineRule="auto"/>
        <w:ind w:right="660"/>
        <w:jc w:val="both"/>
        <w:rPr>
          <w:szCs w:val="22"/>
          <w:lang w:bidi="ar-SA"/>
        </w:rPr>
      </w:pPr>
      <w:r w:rsidRPr="00D249C5">
        <w:rPr>
          <w:szCs w:val="22"/>
          <w:lang w:bidi="ar-SA"/>
        </w:rPr>
        <w:t xml:space="preserve">We have been informed that </w:t>
      </w:r>
      <w:r w:rsidRPr="00D249C5">
        <w:rPr>
          <w:i/>
          <w:iCs/>
          <w:szCs w:val="22"/>
          <w:lang w:bidi="ar-SA"/>
        </w:rPr>
        <w:t>[insert complete name of Supplier]</w:t>
      </w:r>
      <w:r w:rsidRPr="00D249C5">
        <w:rPr>
          <w:szCs w:val="22"/>
          <w:lang w:bidi="ar-SA"/>
        </w:rPr>
        <w:t xml:space="preserve"> (hereinafter called "the Supplier") has entered into Contract No</w:t>
      </w:r>
      <w:r w:rsidRPr="00D249C5">
        <w:rPr>
          <w:i/>
          <w:iCs/>
          <w:szCs w:val="22"/>
          <w:lang w:bidi="ar-SA"/>
        </w:rPr>
        <w:t>. [insert number]</w:t>
      </w:r>
      <w:r w:rsidRPr="00D249C5">
        <w:rPr>
          <w:szCs w:val="22"/>
          <w:lang w:bidi="ar-SA"/>
        </w:rPr>
        <w:t xml:space="preserve"> dated </w:t>
      </w:r>
      <w:r w:rsidRPr="00D249C5">
        <w:rPr>
          <w:i/>
          <w:iCs/>
          <w:szCs w:val="22"/>
          <w:lang w:bidi="ar-SA"/>
        </w:rPr>
        <w:t>[insert day and month], [insert year]</w:t>
      </w:r>
      <w:r w:rsidRPr="00D249C5">
        <w:rPr>
          <w:szCs w:val="22"/>
          <w:lang w:bidi="ar-SA"/>
        </w:rPr>
        <w:t xml:space="preserve"> with you, for the supply of </w:t>
      </w:r>
      <w:r w:rsidRPr="00D249C5">
        <w:rPr>
          <w:i/>
          <w:iCs/>
          <w:szCs w:val="22"/>
          <w:lang w:bidi="ar-SA"/>
        </w:rPr>
        <w:t>[description of Goods and related Services]</w:t>
      </w:r>
      <w:r w:rsidRPr="00D249C5">
        <w:rPr>
          <w:szCs w:val="22"/>
          <w:lang w:bidi="ar-SA"/>
        </w:rPr>
        <w:t xml:space="preserve"> (hereinafter called "the Contract"). </w:t>
      </w:r>
    </w:p>
    <w:p w:rsidR="00D249C5" w:rsidRPr="00D249C5" w:rsidRDefault="00D249C5" w:rsidP="00D249C5">
      <w:pPr>
        <w:spacing w:after="200" w:line="240" w:lineRule="auto"/>
        <w:ind w:right="660"/>
        <w:jc w:val="both"/>
        <w:rPr>
          <w:szCs w:val="22"/>
          <w:lang w:bidi="ar-SA"/>
        </w:rPr>
      </w:pPr>
      <w:r w:rsidRPr="00D249C5">
        <w:rPr>
          <w:szCs w:val="22"/>
          <w:lang w:bidi="ar-SA"/>
        </w:rPr>
        <w:t>Furthermore, we understand that, according to the conditions of the Contract, a Performance Guarantee is required.</w:t>
      </w:r>
    </w:p>
    <w:p w:rsidR="00D249C5" w:rsidRPr="00D249C5" w:rsidRDefault="00D249C5" w:rsidP="00D249C5">
      <w:pPr>
        <w:spacing w:after="200" w:line="240" w:lineRule="auto"/>
        <w:ind w:right="660"/>
        <w:jc w:val="both"/>
        <w:rPr>
          <w:szCs w:val="22"/>
          <w:lang w:bidi="ar-SA"/>
        </w:rPr>
      </w:pPr>
      <w:r w:rsidRPr="00D249C5">
        <w:rPr>
          <w:szCs w:val="22"/>
          <w:lang w:bidi="ar-SA"/>
        </w:rPr>
        <w:t xml:space="preserve">At the request of the Supplier, we hereby irrevocably undertake to pay you any sum(s) not exceeding </w:t>
      </w:r>
      <w:r w:rsidRPr="00D249C5">
        <w:rPr>
          <w:i/>
          <w:iCs/>
          <w:szCs w:val="22"/>
          <w:lang w:bidi="ar-SA"/>
        </w:rPr>
        <w:t>[insert amount(s</w:t>
      </w:r>
      <w:r w:rsidRPr="00D249C5">
        <w:rPr>
          <w:rFonts w:ascii="Times New Roman" w:hAnsi="Times New Roman"/>
          <w:i/>
          <w:iCs/>
          <w:sz w:val="24"/>
          <w:szCs w:val="22"/>
          <w:vertAlign w:val="superscript"/>
          <w:lang w:bidi="ar-SA"/>
        </w:rPr>
        <w:footnoteReference w:id="12"/>
      </w:r>
      <w:r w:rsidRPr="00D249C5">
        <w:rPr>
          <w:i/>
          <w:iCs/>
          <w:szCs w:val="22"/>
          <w:lang w:bidi="ar-SA"/>
        </w:rPr>
        <w:t xml:space="preserve">) in figures and words] </w:t>
      </w:r>
      <w:r w:rsidRPr="00D249C5">
        <w:rPr>
          <w:szCs w:val="22"/>
          <w:lang w:bidi="ar-SA"/>
        </w:rPr>
        <w:t>upon receipt by us of your first demand in writing declaring the Supplier to be in default under the Contract, without cavil or argument, or your needing to prove or to show grounds or reasons for your demand or the sum specified therein.</w:t>
      </w:r>
    </w:p>
    <w:p w:rsidR="00D249C5" w:rsidRPr="00D249C5" w:rsidRDefault="00D249C5" w:rsidP="00D249C5">
      <w:pPr>
        <w:spacing w:after="200" w:line="240" w:lineRule="auto"/>
        <w:ind w:right="660"/>
        <w:jc w:val="both"/>
        <w:rPr>
          <w:szCs w:val="22"/>
          <w:lang w:bidi="ar-SA"/>
        </w:rPr>
      </w:pPr>
      <w:r w:rsidRPr="00D249C5">
        <w:rPr>
          <w:szCs w:val="22"/>
          <w:lang w:bidi="ar-SA"/>
        </w:rPr>
        <w:t xml:space="preserve">This Guarantee shall expire no later than the </w:t>
      </w:r>
      <w:r w:rsidRPr="00D249C5">
        <w:rPr>
          <w:i/>
          <w:iCs/>
          <w:szCs w:val="22"/>
          <w:lang w:bidi="ar-SA"/>
        </w:rPr>
        <w:t>[insert number]</w:t>
      </w:r>
      <w:r w:rsidRPr="00D249C5">
        <w:rPr>
          <w:szCs w:val="22"/>
          <w:lang w:bidi="ar-SA"/>
        </w:rPr>
        <w:t xml:space="preserve"> day of </w:t>
      </w:r>
      <w:r w:rsidRPr="00D249C5">
        <w:rPr>
          <w:i/>
          <w:iCs/>
          <w:szCs w:val="22"/>
          <w:lang w:bidi="ar-SA"/>
        </w:rPr>
        <w:t>[insert month][insert year]</w:t>
      </w:r>
      <w:r w:rsidRPr="00D249C5">
        <w:rPr>
          <w:szCs w:val="22"/>
          <w:lang w:bidi="ar-SA"/>
        </w:rPr>
        <w:t>,</w:t>
      </w:r>
      <w:r w:rsidRPr="00D249C5">
        <w:rPr>
          <w:rFonts w:ascii="Times New Roman" w:hAnsi="Times New Roman"/>
          <w:i/>
          <w:iCs/>
          <w:sz w:val="24"/>
          <w:szCs w:val="22"/>
          <w:vertAlign w:val="superscript"/>
          <w:lang w:bidi="ar-SA"/>
        </w:rPr>
        <w:footnoteReference w:id="13"/>
      </w:r>
      <w:r w:rsidRPr="00D249C5">
        <w:rPr>
          <w:szCs w:val="22"/>
          <w:lang w:bidi="ar-SA"/>
        </w:rPr>
        <w:t xml:space="preserve"> and any demand for payment under it must be received by us at this office on or before that date.</w:t>
      </w:r>
    </w:p>
    <w:p w:rsidR="00D249C5" w:rsidRPr="00D249C5" w:rsidRDefault="00D249C5" w:rsidP="00D249C5">
      <w:pPr>
        <w:spacing w:after="120" w:line="240" w:lineRule="auto"/>
        <w:ind w:right="658"/>
        <w:jc w:val="both"/>
        <w:rPr>
          <w:szCs w:val="22"/>
          <w:lang w:bidi="ar-SA"/>
        </w:rPr>
      </w:pPr>
      <w:r w:rsidRPr="00D249C5">
        <w:rPr>
          <w:szCs w:val="22"/>
          <w:lang w:bidi="ar-SA"/>
        </w:rPr>
        <w:t>This guarantee is subject to the Uniform Rules for Demand Guarantees, ICC Publication No. 458, except that subparagraph (ii) of Sub-article 20(a) is hereby excluded.</w:t>
      </w:r>
    </w:p>
    <w:p w:rsidR="00D249C5" w:rsidRPr="00D249C5" w:rsidRDefault="00D249C5" w:rsidP="00D249C5">
      <w:pPr>
        <w:spacing w:after="0" w:line="240" w:lineRule="auto"/>
        <w:ind w:right="660"/>
        <w:jc w:val="center"/>
        <w:rPr>
          <w:szCs w:val="22"/>
          <w:lang w:bidi="ar-SA"/>
        </w:rPr>
      </w:pPr>
      <w:r w:rsidRPr="00D249C5">
        <w:rPr>
          <w:i/>
          <w:iCs/>
          <w:szCs w:val="22"/>
          <w:lang w:bidi="ar-SA"/>
        </w:rPr>
        <w:t>[signatures of authorized representatives of the bank and the Supplier]</w:t>
      </w:r>
    </w:p>
    <w:p w:rsidR="00D249C5" w:rsidRPr="00D249C5" w:rsidRDefault="00D249C5" w:rsidP="00D249C5">
      <w:pPr>
        <w:numPr>
          <w:ilvl w:val="4"/>
          <w:numId w:val="0"/>
        </w:numPr>
        <w:spacing w:after="240" w:line="240" w:lineRule="auto"/>
        <w:jc w:val="center"/>
        <w:outlineLvl w:val="4"/>
        <w:rPr>
          <w:rFonts w:ascii="Times" w:eastAsia="Times New Roman" w:hAnsi="Times" w:cs="Times New Roman"/>
          <w:b/>
          <w:bCs/>
          <w:smallCaps/>
          <w:sz w:val="32"/>
          <w:lang w:val="en-US" w:bidi="ar-SA"/>
        </w:rPr>
      </w:pPr>
      <w:r w:rsidRPr="00D249C5">
        <w:rPr>
          <w:rFonts w:ascii="Times" w:eastAsia="Times New Roman" w:hAnsi="Times" w:cs="Times New Roman"/>
          <w:b/>
          <w:bCs/>
          <w:iCs/>
          <w:smallCaps/>
          <w:sz w:val="32"/>
          <w:lang w:val="en-US" w:bidi="ar-SA"/>
        </w:rPr>
        <w:lastRenderedPageBreak/>
        <w:t>3</w:t>
      </w:r>
      <w:r w:rsidRPr="00D249C5">
        <w:rPr>
          <w:rFonts w:ascii="Times" w:eastAsia="Times New Roman" w:hAnsi="Times" w:cs="Times New Roman"/>
          <w:b/>
          <w:bCs/>
          <w:smallCaps/>
          <w:sz w:val="32"/>
          <w:lang w:val="en-US" w:bidi="ar-SA"/>
        </w:rPr>
        <w:t xml:space="preserve">.  </w:t>
      </w:r>
      <w:r w:rsidRPr="00D249C5">
        <w:rPr>
          <w:rFonts w:ascii="Times New Roman" w:eastAsia="Times New Roman" w:hAnsi="Times New Roman" w:cs="Times New Roman"/>
          <w:b/>
          <w:bCs/>
          <w:smallCaps/>
          <w:sz w:val="24"/>
          <w:szCs w:val="24"/>
          <w:u w:val="thick"/>
          <w:lang w:val="en-US" w:bidi="ar-SA"/>
        </w:rPr>
        <w:t xml:space="preserve"> ANNUAL MAINTENANCE SECURITY BANK GUARANTEEFORM</w:t>
      </w:r>
    </w:p>
    <w:p w:rsidR="00D249C5" w:rsidRPr="00D249C5" w:rsidRDefault="00D249C5" w:rsidP="00D249C5">
      <w:pPr>
        <w:adjustRightInd w:val="0"/>
        <w:spacing w:after="0" w:line="200" w:lineRule="exact"/>
        <w:jc w:val="center"/>
        <w:rPr>
          <w:sz w:val="20"/>
          <w:szCs w:val="22"/>
          <w:lang w:bidi="ar-SA"/>
        </w:rPr>
      </w:pPr>
    </w:p>
    <w:p w:rsidR="00D249C5" w:rsidRPr="00D249C5" w:rsidRDefault="00D249C5" w:rsidP="00D249C5">
      <w:pPr>
        <w:adjustRightInd w:val="0"/>
        <w:spacing w:after="0" w:line="260" w:lineRule="exact"/>
        <w:jc w:val="center"/>
        <w:rPr>
          <w:sz w:val="26"/>
          <w:szCs w:val="26"/>
          <w:lang w:bidi="ar-SA"/>
        </w:rPr>
      </w:pPr>
    </w:p>
    <w:p w:rsidR="00D249C5" w:rsidRPr="00D249C5" w:rsidRDefault="00D249C5" w:rsidP="00D249C5">
      <w:pPr>
        <w:tabs>
          <w:tab w:val="left" w:pos="3700"/>
          <w:tab w:val="left" w:pos="5140"/>
        </w:tabs>
        <w:adjustRightInd w:val="0"/>
        <w:spacing w:after="0" w:line="488" w:lineRule="auto"/>
        <w:ind w:left="120" w:right="774" w:firstLine="728"/>
        <w:jc w:val="center"/>
        <w:rPr>
          <w:color w:val="000000" w:themeColor="text1"/>
          <w:sz w:val="20"/>
          <w:szCs w:val="22"/>
          <w:lang w:bidi="ar-SA"/>
        </w:rPr>
      </w:pPr>
      <w:r w:rsidRPr="00D249C5">
        <w:rPr>
          <w:color w:val="000000" w:themeColor="text1"/>
          <w:sz w:val="20"/>
          <w:szCs w:val="22"/>
          <w:lang w:bidi="ar-SA"/>
        </w:rPr>
        <w:t>(To be sta</w:t>
      </w:r>
      <w:r w:rsidRPr="00D249C5">
        <w:rPr>
          <w:color w:val="000000" w:themeColor="text1"/>
          <w:spacing w:val="-2"/>
          <w:sz w:val="20"/>
          <w:szCs w:val="22"/>
          <w:lang w:bidi="ar-SA"/>
        </w:rPr>
        <w:t>m</w:t>
      </w:r>
      <w:r w:rsidRPr="00D249C5">
        <w:rPr>
          <w:color w:val="000000" w:themeColor="text1"/>
          <w:sz w:val="20"/>
          <w:szCs w:val="22"/>
          <w:lang w:bidi="ar-SA"/>
        </w:rPr>
        <w:t>ped in accordance with Sta</w:t>
      </w:r>
      <w:r w:rsidRPr="00D249C5">
        <w:rPr>
          <w:color w:val="000000" w:themeColor="text1"/>
          <w:spacing w:val="-2"/>
          <w:sz w:val="20"/>
          <w:szCs w:val="22"/>
          <w:lang w:bidi="ar-SA"/>
        </w:rPr>
        <w:t>m</w:t>
      </w:r>
      <w:r w:rsidRPr="00D249C5">
        <w:rPr>
          <w:color w:val="000000" w:themeColor="text1"/>
          <w:sz w:val="20"/>
          <w:szCs w:val="22"/>
          <w:lang w:bidi="ar-SA"/>
        </w:rPr>
        <w:t>p Act if any, of the Country of the Issuing Bank)</w:t>
      </w:r>
    </w:p>
    <w:p w:rsidR="00D249C5" w:rsidRPr="00D249C5" w:rsidRDefault="00D249C5" w:rsidP="00D249C5">
      <w:pPr>
        <w:tabs>
          <w:tab w:val="left" w:pos="3700"/>
          <w:tab w:val="left" w:pos="5140"/>
        </w:tabs>
        <w:adjustRightInd w:val="0"/>
        <w:spacing w:after="0" w:line="488" w:lineRule="auto"/>
        <w:ind w:left="120" w:right="774" w:hanging="30"/>
        <w:jc w:val="center"/>
        <w:rPr>
          <w:color w:val="000000" w:themeColor="text1"/>
          <w:sz w:val="20"/>
          <w:szCs w:val="22"/>
          <w:lang w:bidi="ar-SA"/>
        </w:rPr>
      </w:pPr>
      <w:r w:rsidRPr="00D249C5">
        <w:rPr>
          <w:color w:val="000000" w:themeColor="text1"/>
          <w:sz w:val="20"/>
          <w:szCs w:val="22"/>
          <w:lang w:bidi="ar-SA"/>
        </w:rPr>
        <w:t>Bank Guarantee No. ....................................................</w:t>
      </w:r>
      <w:r w:rsidRPr="00D249C5">
        <w:rPr>
          <w:color w:val="000000" w:themeColor="text1"/>
          <w:sz w:val="20"/>
          <w:szCs w:val="22"/>
          <w:lang w:bidi="ar-SA"/>
        </w:rPr>
        <w:tab/>
        <w:t>Date:..............................    To......................................................</w:t>
      </w:r>
      <w:r w:rsidRPr="00D249C5">
        <w:rPr>
          <w:color w:val="000000" w:themeColor="text1"/>
          <w:sz w:val="20"/>
          <w:szCs w:val="22"/>
          <w:lang w:bidi="ar-SA"/>
        </w:rPr>
        <w:tab/>
        <w:t>(Na</w:t>
      </w:r>
      <w:r w:rsidRPr="00D249C5">
        <w:rPr>
          <w:color w:val="000000" w:themeColor="text1"/>
          <w:spacing w:val="-2"/>
          <w:sz w:val="20"/>
          <w:szCs w:val="22"/>
          <w:lang w:bidi="ar-SA"/>
        </w:rPr>
        <w:t>m</w:t>
      </w:r>
      <w:r w:rsidRPr="00D249C5">
        <w:rPr>
          <w:color w:val="000000" w:themeColor="text1"/>
          <w:sz w:val="20"/>
          <w:szCs w:val="22"/>
          <w:lang w:bidi="ar-SA"/>
        </w:rPr>
        <w:t>e of the Purchaser)</w:t>
      </w:r>
    </w:p>
    <w:p w:rsidR="00D249C5" w:rsidRPr="00D249C5" w:rsidRDefault="00D249C5" w:rsidP="00D249C5">
      <w:pPr>
        <w:adjustRightInd w:val="0"/>
        <w:spacing w:after="0" w:line="244" w:lineRule="auto"/>
        <w:ind w:left="120" w:right="660"/>
        <w:jc w:val="both"/>
        <w:rPr>
          <w:color w:val="000000" w:themeColor="text1"/>
          <w:sz w:val="20"/>
          <w:szCs w:val="22"/>
          <w:lang w:bidi="ar-SA"/>
        </w:rPr>
      </w:pPr>
      <w:r w:rsidRPr="00D249C5">
        <w:rPr>
          <w:color w:val="000000" w:themeColor="text1"/>
          <w:spacing w:val="2"/>
          <w:sz w:val="20"/>
          <w:szCs w:val="22"/>
          <w:lang w:bidi="ar-SA"/>
        </w:rPr>
        <w:t>W</w:t>
      </w:r>
      <w:r w:rsidRPr="00D249C5">
        <w:rPr>
          <w:color w:val="000000" w:themeColor="text1"/>
          <w:spacing w:val="1"/>
          <w:sz w:val="20"/>
          <w:szCs w:val="22"/>
          <w:lang w:bidi="ar-SA"/>
        </w:rPr>
        <w:t>h</w:t>
      </w:r>
      <w:r w:rsidRPr="00D249C5">
        <w:rPr>
          <w:color w:val="000000" w:themeColor="text1"/>
          <w:sz w:val="20"/>
          <w:szCs w:val="22"/>
          <w:lang w:bidi="ar-SA"/>
        </w:rPr>
        <w:t>ereas .........................................(Na</w:t>
      </w:r>
      <w:r w:rsidRPr="00D249C5">
        <w:rPr>
          <w:color w:val="000000" w:themeColor="text1"/>
          <w:spacing w:val="-2"/>
          <w:sz w:val="20"/>
          <w:szCs w:val="22"/>
          <w:lang w:bidi="ar-SA"/>
        </w:rPr>
        <w:t>m</w:t>
      </w:r>
      <w:r w:rsidRPr="00D249C5">
        <w:rPr>
          <w:color w:val="000000" w:themeColor="text1"/>
          <w:sz w:val="20"/>
          <w:szCs w:val="22"/>
          <w:lang w:bidi="ar-SA"/>
        </w:rPr>
        <w:t>e of the Purchaser) h</w:t>
      </w:r>
      <w:r w:rsidRPr="00D249C5">
        <w:rPr>
          <w:color w:val="000000" w:themeColor="text1"/>
          <w:spacing w:val="-1"/>
          <w:sz w:val="20"/>
          <w:szCs w:val="22"/>
          <w:lang w:bidi="ar-SA"/>
        </w:rPr>
        <w:t>e</w:t>
      </w:r>
      <w:r w:rsidRPr="00D249C5">
        <w:rPr>
          <w:color w:val="000000" w:themeColor="text1"/>
          <w:sz w:val="20"/>
          <w:szCs w:val="22"/>
          <w:lang w:bidi="ar-SA"/>
        </w:rPr>
        <w:t>reinafter called "the Supplier" has undertaken, in pursuance of contract No...................dated.............20...... to supply ..................................................(Description of Goods and Service</w:t>
      </w:r>
      <w:r w:rsidRPr="00D249C5">
        <w:rPr>
          <w:color w:val="000000" w:themeColor="text1"/>
          <w:spacing w:val="1"/>
          <w:sz w:val="20"/>
          <w:szCs w:val="22"/>
          <w:lang w:bidi="ar-SA"/>
        </w:rPr>
        <w:t>s</w:t>
      </w:r>
      <w:r w:rsidRPr="00D249C5">
        <w:rPr>
          <w:color w:val="000000" w:themeColor="text1"/>
          <w:sz w:val="20"/>
          <w:szCs w:val="22"/>
          <w:lang w:bidi="ar-SA"/>
        </w:rPr>
        <w:t>) hereinafter called "the Contrac</w:t>
      </w:r>
      <w:r w:rsidRPr="00D249C5">
        <w:rPr>
          <w:color w:val="000000" w:themeColor="text1"/>
          <w:spacing w:val="-2"/>
          <w:sz w:val="20"/>
          <w:szCs w:val="22"/>
          <w:lang w:bidi="ar-SA"/>
        </w:rPr>
        <w:t>t</w:t>
      </w:r>
      <w:r w:rsidRPr="00D249C5">
        <w:rPr>
          <w:color w:val="000000" w:themeColor="text1"/>
          <w:sz w:val="20"/>
          <w:szCs w:val="22"/>
          <w:lang w:bidi="ar-SA"/>
        </w:rPr>
        <w:t>".</w:t>
      </w:r>
    </w:p>
    <w:p w:rsidR="00D249C5" w:rsidRPr="00D249C5" w:rsidRDefault="00D249C5" w:rsidP="00D249C5">
      <w:pPr>
        <w:adjustRightInd w:val="0"/>
        <w:spacing w:after="0" w:line="220" w:lineRule="exact"/>
        <w:ind w:right="660"/>
        <w:jc w:val="center"/>
        <w:rPr>
          <w:color w:val="000000" w:themeColor="text1"/>
          <w:szCs w:val="22"/>
          <w:lang w:bidi="ar-SA"/>
        </w:rPr>
      </w:pPr>
    </w:p>
    <w:p w:rsidR="00D249C5" w:rsidRPr="00D249C5" w:rsidRDefault="00D249C5" w:rsidP="00D249C5">
      <w:pPr>
        <w:adjustRightInd w:val="0"/>
        <w:spacing w:after="0" w:line="244" w:lineRule="auto"/>
        <w:ind w:left="120" w:right="660"/>
        <w:jc w:val="both"/>
        <w:rPr>
          <w:color w:val="000000" w:themeColor="text1"/>
          <w:sz w:val="20"/>
          <w:szCs w:val="22"/>
          <w:lang w:bidi="ar-SA"/>
        </w:rPr>
      </w:pPr>
      <w:r w:rsidRPr="00D249C5">
        <w:rPr>
          <w:color w:val="000000" w:themeColor="text1"/>
          <w:sz w:val="20"/>
          <w:szCs w:val="22"/>
          <w:lang w:bidi="ar-SA"/>
        </w:rPr>
        <w:t>AND</w:t>
      </w:r>
      <w:r w:rsidRPr="00D249C5">
        <w:rPr>
          <w:color w:val="000000" w:themeColor="text1"/>
          <w:spacing w:val="2"/>
          <w:sz w:val="20"/>
          <w:szCs w:val="22"/>
          <w:lang w:bidi="ar-SA"/>
        </w:rPr>
        <w:t>W</w:t>
      </w:r>
      <w:r w:rsidRPr="00D249C5">
        <w:rPr>
          <w:color w:val="000000" w:themeColor="text1"/>
          <w:sz w:val="20"/>
          <w:szCs w:val="22"/>
          <w:lang w:bidi="ar-SA"/>
        </w:rPr>
        <w:t>HEREAS it has been s</w:t>
      </w:r>
      <w:r w:rsidRPr="00D249C5">
        <w:rPr>
          <w:color w:val="000000" w:themeColor="text1"/>
          <w:spacing w:val="-1"/>
          <w:sz w:val="20"/>
          <w:szCs w:val="22"/>
          <w:lang w:bidi="ar-SA"/>
        </w:rPr>
        <w:t>t</w:t>
      </w:r>
      <w:r w:rsidRPr="00D249C5">
        <w:rPr>
          <w:color w:val="000000" w:themeColor="text1"/>
          <w:sz w:val="20"/>
          <w:szCs w:val="22"/>
          <w:lang w:bidi="ar-SA"/>
        </w:rPr>
        <w:t xml:space="preserve">ipulated by </w:t>
      </w:r>
      <w:r w:rsidRPr="00D249C5">
        <w:rPr>
          <w:color w:val="000000" w:themeColor="text1"/>
          <w:spacing w:val="-1"/>
          <w:sz w:val="20"/>
          <w:szCs w:val="22"/>
          <w:lang w:bidi="ar-SA"/>
        </w:rPr>
        <w:t>y</w:t>
      </w:r>
      <w:r w:rsidRPr="00D249C5">
        <w:rPr>
          <w:color w:val="000000" w:themeColor="text1"/>
          <w:sz w:val="20"/>
          <w:szCs w:val="22"/>
          <w:lang w:bidi="ar-SA"/>
        </w:rPr>
        <w:t>ou in t</w:t>
      </w:r>
      <w:r w:rsidRPr="00D249C5">
        <w:rPr>
          <w:color w:val="000000" w:themeColor="text1"/>
          <w:spacing w:val="1"/>
          <w:sz w:val="20"/>
          <w:szCs w:val="22"/>
          <w:lang w:bidi="ar-SA"/>
        </w:rPr>
        <w:t>h</w:t>
      </w:r>
      <w:r w:rsidRPr="00D249C5">
        <w:rPr>
          <w:color w:val="000000" w:themeColor="text1"/>
          <w:sz w:val="20"/>
          <w:szCs w:val="22"/>
          <w:lang w:bidi="ar-SA"/>
        </w:rPr>
        <w:t>e said contract t</w:t>
      </w:r>
      <w:r w:rsidRPr="00D249C5">
        <w:rPr>
          <w:color w:val="000000" w:themeColor="text1"/>
          <w:spacing w:val="1"/>
          <w:sz w:val="20"/>
          <w:szCs w:val="22"/>
          <w:lang w:bidi="ar-SA"/>
        </w:rPr>
        <w:t>h</w:t>
      </w:r>
      <w:r w:rsidRPr="00D249C5">
        <w:rPr>
          <w:color w:val="000000" w:themeColor="text1"/>
          <w:sz w:val="20"/>
          <w:szCs w:val="22"/>
          <w:lang w:bidi="ar-SA"/>
        </w:rPr>
        <w:t>at t</w:t>
      </w:r>
      <w:r w:rsidRPr="00D249C5">
        <w:rPr>
          <w:color w:val="000000" w:themeColor="text1"/>
          <w:spacing w:val="1"/>
          <w:sz w:val="20"/>
          <w:szCs w:val="22"/>
          <w:lang w:bidi="ar-SA"/>
        </w:rPr>
        <w:t>h</w:t>
      </w:r>
      <w:r w:rsidRPr="00D249C5">
        <w:rPr>
          <w:color w:val="000000" w:themeColor="text1"/>
          <w:sz w:val="20"/>
          <w:szCs w:val="22"/>
          <w:lang w:bidi="ar-SA"/>
        </w:rPr>
        <w:t>e Supp</w:t>
      </w:r>
      <w:r w:rsidRPr="00D249C5">
        <w:rPr>
          <w:color w:val="000000" w:themeColor="text1"/>
          <w:spacing w:val="-1"/>
          <w:sz w:val="20"/>
          <w:szCs w:val="22"/>
          <w:lang w:bidi="ar-SA"/>
        </w:rPr>
        <w:t>l</w:t>
      </w:r>
      <w:r w:rsidRPr="00D249C5">
        <w:rPr>
          <w:color w:val="000000" w:themeColor="text1"/>
          <w:sz w:val="20"/>
          <w:szCs w:val="22"/>
          <w:lang w:bidi="ar-SA"/>
        </w:rPr>
        <w:t xml:space="preserve">ier shall furnish </w:t>
      </w:r>
      <w:r w:rsidRPr="00D249C5">
        <w:rPr>
          <w:color w:val="000000" w:themeColor="text1"/>
          <w:spacing w:val="-1"/>
          <w:sz w:val="20"/>
          <w:szCs w:val="22"/>
          <w:lang w:bidi="ar-SA"/>
        </w:rPr>
        <w:t>y</w:t>
      </w:r>
      <w:r w:rsidRPr="00D249C5">
        <w:rPr>
          <w:color w:val="000000" w:themeColor="text1"/>
          <w:sz w:val="20"/>
          <w:szCs w:val="22"/>
          <w:lang w:bidi="ar-SA"/>
        </w:rPr>
        <w:t xml:space="preserve">ou </w:t>
      </w:r>
      <w:r w:rsidRPr="00D249C5">
        <w:rPr>
          <w:color w:val="000000" w:themeColor="text1"/>
          <w:spacing w:val="-1"/>
          <w:sz w:val="20"/>
          <w:szCs w:val="22"/>
          <w:lang w:bidi="ar-SA"/>
        </w:rPr>
        <w:t>w</w:t>
      </w:r>
      <w:r w:rsidRPr="00D249C5">
        <w:rPr>
          <w:color w:val="000000" w:themeColor="text1"/>
          <w:sz w:val="20"/>
          <w:szCs w:val="22"/>
          <w:lang w:bidi="ar-SA"/>
        </w:rPr>
        <w:t xml:space="preserve">ith a </w:t>
      </w:r>
      <w:r w:rsidRPr="00D249C5">
        <w:rPr>
          <w:color w:val="000000" w:themeColor="text1"/>
          <w:spacing w:val="-1"/>
          <w:sz w:val="20"/>
          <w:szCs w:val="22"/>
          <w:lang w:bidi="ar-SA"/>
        </w:rPr>
        <w:t>B</w:t>
      </w:r>
      <w:r w:rsidRPr="00D249C5">
        <w:rPr>
          <w:color w:val="000000" w:themeColor="text1"/>
          <w:sz w:val="20"/>
          <w:szCs w:val="22"/>
          <w:lang w:bidi="ar-SA"/>
        </w:rPr>
        <w:t xml:space="preserve">ank Guarantee by a recognized </w:t>
      </w:r>
      <w:r w:rsidRPr="00D249C5">
        <w:rPr>
          <w:color w:val="000000" w:themeColor="text1"/>
          <w:spacing w:val="-1"/>
          <w:sz w:val="20"/>
          <w:szCs w:val="22"/>
          <w:lang w:bidi="ar-SA"/>
        </w:rPr>
        <w:t>B</w:t>
      </w:r>
      <w:r w:rsidRPr="00D249C5">
        <w:rPr>
          <w:color w:val="000000" w:themeColor="text1"/>
          <w:sz w:val="20"/>
          <w:szCs w:val="22"/>
          <w:lang w:bidi="ar-SA"/>
        </w:rPr>
        <w:t>ank for t</w:t>
      </w:r>
      <w:r w:rsidRPr="00D249C5">
        <w:rPr>
          <w:color w:val="000000" w:themeColor="text1"/>
          <w:spacing w:val="1"/>
          <w:sz w:val="20"/>
          <w:szCs w:val="22"/>
          <w:lang w:bidi="ar-SA"/>
        </w:rPr>
        <w:t>h</w:t>
      </w:r>
      <w:r w:rsidRPr="00D249C5">
        <w:rPr>
          <w:color w:val="000000" w:themeColor="text1"/>
          <w:sz w:val="20"/>
          <w:szCs w:val="22"/>
          <w:lang w:bidi="ar-SA"/>
        </w:rPr>
        <w:t>e sum spec</w:t>
      </w:r>
      <w:r w:rsidRPr="00D249C5">
        <w:rPr>
          <w:color w:val="000000" w:themeColor="text1"/>
          <w:spacing w:val="-2"/>
          <w:sz w:val="20"/>
          <w:szCs w:val="22"/>
          <w:lang w:bidi="ar-SA"/>
        </w:rPr>
        <w:t>i</w:t>
      </w:r>
      <w:r w:rsidRPr="00D249C5">
        <w:rPr>
          <w:color w:val="000000" w:themeColor="text1"/>
          <w:sz w:val="20"/>
          <w:szCs w:val="22"/>
          <w:lang w:bidi="ar-SA"/>
        </w:rPr>
        <w:t>f</w:t>
      </w:r>
      <w:r w:rsidRPr="00D249C5">
        <w:rPr>
          <w:color w:val="000000" w:themeColor="text1"/>
          <w:spacing w:val="-1"/>
          <w:sz w:val="20"/>
          <w:szCs w:val="22"/>
          <w:lang w:bidi="ar-SA"/>
        </w:rPr>
        <w:t>i</w:t>
      </w:r>
      <w:r w:rsidRPr="00D249C5">
        <w:rPr>
          <w:color w:val="000000" w:themeColor="text1"/>
          <w:sz w:val="20"/>
          <w:szCs w:val="22"/>
          <w:lang w:bidi="ar-SA"/>
        </w:rPr>
        <w:t xml:space="preserve">ed </w:t>
      </w:r>
      <w:r w:rsidRPr="00D249C5">
        <w:rPr>
          <w:color w:val="000000" w:themeColor="text1"/>
          <w:spacing w:val="-1"/>
          <w:sz w:val="20"/>
          <w:szCs w:val="22"/>
          <w:lang w:bidi="ar-SA"/>
        </w:rPr>
        <w:t>t</w:t>
      </w:r>
      <w:r w:rsidRPr="00D249C5">
        <w:rPr>
          <w:color w:val="000000" w:themeColor="text1"/>
          <w:spacing w:val="1"/>
          <w:sz w:val="20"/>
          <w:szCs w:val="22"/>
          <w:lang w:bidi="ar-SA"/>
        </w:rPr>
        <w:t>h</w:t>
      </w:r>
      <w:r w:rsidRPr="00D249C5">
        <w:rPr>
          <w:color w:val="000000" w:themeColor="text1"/>
          <w:sz w:val="20"/>
          <w:szCs w:val="22"/>
          <w:lang w:bidi="ar-SA"/>
        </w:rPr>
        <w:t>erein as secur</w:t>
      </w:r>
      <w:r w:rsidRPr="00D249C5">
        <w:rPr>
          <w:color w:val="000000" w:themeColor="text1"/>
          <w:spacing w:val="-1"/>
          <w:sz w:val="20"/>
          <w:szCs w:val="22"/>
          <w:lang w:bidi="ar-SA"/>
        </w:rPr>
        <w:t>it</w:t>
      </w:r>
      <w:r w:rsidRPr="00D249C5">
        <w:rPr>
          <w:color w:val="000000" w:themeColor="text1"/>
          <w:sz w:val="20"/>
          <w:szCs w:val="22"/>
          <w:lang w:bidi="ar-SA"/>
        </w:rPr>
        <w:t>y for co</w:t>
      </w:r>
      <w:r w:rsidRPr="00D249C5">
        <w:rPr>
          <w:color w:val="000000" w:themeColor="text1"/>
          <w:spacing w:val="-2"/>
          <w:sz w:val="20"/>
          <w:szCs w:val="22"/>
          <w:lang w:bidi="ar-SA"/>
        </w:rPr>
        <w:t>m</w:t>
      </w:r>
      <w:r w:rsidRPr="00D249C5">
        <w:rPr>
          <w:color w:val="000000" w:themeColor="text1"/>
          <w:spacing w:val="1"/>
          <w:sz w:val="20"/>
          <w:szCs w:val="22"/>
          <w:lang w:bidi="ar-SA"/>
        </w:rPr>
        <w:t>p</w:t>
      </w:r>
      <w:r w:rsidRPr="00D249C5">
        <w:rPr>
          <w:color w:val="000000" w:themeColor="text1"/>
          <w:spacing w:val="-1"/>
          <w:sz w:val="20"/>
          <w:szCs w:val="22"/>
          <w:lang w:bidi="ar-SA"/>
        </w:rPr>
        <w:t>li</w:t>
      </w:r>
      <w:r w:rsidRPr="00D249C5">
        <w:rPr>
          <w:color w:val="000000" w:themeColor="text1"/>
          <w:sz w:val="20"/>
          <w:szCs w:val="22"/>
          <w:lang w:bidi="ar-SA"/>
        </w:rPr>
        <w:t>ance w</w:t>
      </w:r>
      <w:r w:rsidRPr="00D249C5">
        <w:rPr>
          <w:color w:val="000000" w:themeColor="text1"/>
          <w:spacing w:val="-1"/>
          <w:sz w:val="20"/>
          <w:szCs w:val="22"/>
          <w:lang w:bidi="ar-SA"/>
        </w:rPr>
        <w:t>it</w:t>
      </w:r>
      <w:r w:rsidRPr="00D249C5">
        <w:rPr>
          <w:color w:val="000000" w:themeColor="text1"/>
          <w:sz w:val="20"/>
          <w:szCs w:val="22"/>
          <w:lang w:bidi="ar-SA"/>
        </w:rPr>
        <w:t xml:space="preserve">h </w:t>
      </w:r>
      <w:r w:rsidRPr="00D249C5">
        <w:rPr>
          <w:color w:val="000000" w:themeColor="text1"/>
          <w:spacing w:val="-1"/>
          <w:sz w:val="20"/>
          <w:szCs w:val="22"/>
          <w:lang w:bidi="ar-SA"/>
        </w:rPr>
        <w:t>t</w:t>
      </w:r>
      <w:r w:rsidRPr="00D249C5">
        <w:rPr>
          <w:color w:val="000000" w:themeColor="text1"/>
          <w:spacing w:val="1"/>
          <w:sz w:val="20"/>
          <w:szCs w:val="22"/>
          <w:lang w:bidi="ar-SA"/>
        </w:rPr>
        <w:t>h</w:t>
      </w:r>
      <w:r w:rsidRPr="00D249C5">
        <w:rPr>
          <w:color w:val="000000" w:themeColor="text1"/>
          <w:sz w:val="20"/>
          <w:szCs w:val="22"/>
          <w:lang w:bidi="ar-SA"/>
        </w:rPr>
        <w:t>e Supp</w:t>
      </w:r>
      <w:r w:rsidRPr="00D249C5">
        <w:rPr>
          <w:color w:val="000000" w:themeColor="text1"/>
          <w:spacing w:val="-1"/>
          <w:sz w:val="20"/>
          <w:szCs w:val="22"/>
          <w:lang w:bidi="ar-SA"/>
        </w:rPr>
        <w:t>l</w:t>
      </w:r>
      <w:r w:rsidRPr="00D249C5">
        <w:rPr>
          <w:color w:val="000000" w:themeColor="text1"/>
          <w:sz w:val="20"/>
          <w:szCs w:val="22"/>
          <w:lang w:bidi="ar-SA"/>
        </w:rPr>
        <w:t>ier</w:t>
      </w:r>
      <w:r w:rsidRPr="00D249C5">
        <w:rPr>
          <w:color w:val="000000" w:themeColor="text1"/>
          <w:spacing w:val="-1"/>
          <w:sz w:val="20"/>
          <w:szCs w:val="22"/>
          <w:lang w:bidi="ar-SA"/>
        </w:rPr>
        <w:t>'</w:t>
      </w:r>
      <w:r w:rsidRPr="00D249C5">
        <w:rPr>
          <w:color w:val="000000" w:themeColor="text1"/>
          <w:sz w:val="20"/>
          <w:szCs w:val="22"/>
          <w:lang w:bidi="ar-SA"/>
        </w:rPr>
        <w:t>s perfor</w:t>
      </w:r>
      <w:r w:rsidRPr="00D249C5">
        <w:rPr>
          <w:color w:val="000000" w:themeColor="text1"/>
          <w:spacing w:val="-2"/>
          <w:sz w:val="20"/>
          <w:szCs w:val="22"/>
          <w:lang w:bidi="ar-SA"/>
        </w:rPr>
        <w:t>m</w:t>
      </w:r>
      <w:r w:rsidRPr="00D249C5">
        <w:rPr>
          <w:color w:val="000000" w:themeColor="text1"/>
          <w:sz w:val="20"/>
          <w:szCs w:val="22"/>
          <w:lang w:bidi="ar-SA"/>
        </w:rPr>
        <w:t>ance obli</w:t>
      </w:r>
      <w:r w:rsidRPr="00D249C5">
        <w:rPr>
          <w:color w:val="000000" w:themeColor="text1"/>
          <w:spacing w:val="1"/>
          <w:sz w:val="20"/>
          <w:szCs w:val="22"/>
          <w:lang w:bidi="ar-SA"/>
        </w:rPr>
        <w:t>g</w:t>
      </w:r>
      <w:r w:rsidRPr="00D249C5">
        <w:rPr>
          <w:color w:val="000000" w:themeColor="text1"/>
          <w:sz w:val="20"/>
          <w:szCs w:val="22"/>
          <w:lang w:bidi="ar-SA"/>
        </w:rPr>
        <w:t>ations under t</w:t>
      </w:r>
      <w:r w:rsidRPr="00D249C5">
        <w:rPr>
          <w:color w:val="000000" w:themeColor="text1"/>
          <w:spacing w:val="1"/>
          <w:sz w:val="20"/>
          <w:szCs w:val="22"/>
          <w:lang w:bidi="ar-SA"/>
        </w:rPr>
        <w:t>h</w:t>
      </w:r>
      <w:r w:rsidRPr="00D249C5">
        <w:rPr>
          <w:color w:val="000000" w:themeColor="text1"/>
          <w:sz w:val="20"/>
          <w:szCs w:val="22"/>
          <w:lang w:bidi="ar-SA"/>
        </w:rPr>
        <w:t xml:space="preserve">e contract for Annual Maintenance and </w:t>
      </w:r>
      <w:r w:rsidRPr="00D249C5">
        <w:rPr>
          <w:color w:val="000000" w:themeColor="text1"/>
          <w:spacing w:val="-1"/>
          <w:sz w:val="20"/>
          <w:szCs w:val="22"/>
          <w:lang w:bidi="ar-SA"/>
        </w:rPr>
        <w:t>R</w:t>
      </w:r>
      <w:r w:rsidRPr="00D249C5">
        <w:rPr>
          <w:color w:val="000000" w:themeColor="text1"/>
          <w:sz w:val="20"/>
          <w:szCs w:val="22"/>
          <w:lang w:bidi="ar-SA"/>
        </w:rPr>
        <w:t>epairs of t</w:t>
      </w:r>
      <w:r w:rsidRPr="00D249C5">
        <w:rPr>
          <w:color w:val="000000" w:themeColor="text1"/>
          <w:spacing w:val="1"/>
          <w:sz w:val="20"/>
          <w:szCs w:val="22"/>
          <w:lang w:bidi="ar-SA"/>
        </w:rPr>
        <w:t>h</w:t>
      </w:r>
      <w:r w:rsidRPr="00D249C5">
        <w:rPr>
          <w:color w:val="000000" w:themeColor="text1"/>
          <w:sz w:val="20"/>
          <w:szCs w:val="22"/>
          <w:lang w:bidi="ar-SA"/>
        </w:rPr>
        <w:t>e entire s</w:t>
      </w:r>
      <w:r w:rsidRPr="00D249C5">
        <w:rPr>
          <w:color w:val="000000" w:themeColor="text1"/>
          <w:spacing w:val="-1"/>
          <w:sz w:val="20"/>
          <w:szCs w:val="22"/>
          <w:lang w:bidi="ar-SA"/>
        </w:rPr>
        <w:t>y</w:t>
      </w:r>
      <w:r w:rsidRPr="00D249C5">
        <w:rPr>
          <w:color w:val="000000" w:themeColor="text1"/>
          <w:sz w:val="20"/>
          <w:szCs w:val="22"/>
          <w:lang w:bidi="ar-SA"/>
        </w:rPr>
        <w:t>stem i</w:t>
      </w:r>
      <w:r w:rsidRPr="00D249C5">
        <w:rPr>
          <w:color w:val="000000" w:themeColor="text1"/>
          <w:spacing w:val="1"/>
          <w:sz w:val="20"/>
          <w:szCs w:val="22"/>
          <w:lang w:bidi="ar-SA"/>
        </w:rPr>
        <w:t>n</w:t>
      </w:r>
      <w:r w:rsidRPr="00D249C5">
        <w:rPr>
          <w:color w:val="000000" w:themeColor="text1"/>
          <w:sz w:val="20"/>
          <w:szCs w:val="22"/>
          <w:lang w:bidi="ar-SA"/>
        </w:rPr>
        <w:t xml:space="preserve">cluding cost of spares after warranty period for next five </w:t>
      </w:r>
      <w:r w:rsidRPr="00D249C5">
        <w:rPr>
          <w:color w:val="000000" w:themeColor="text1"/>
          <w:spacing w:val="-1"/>
          <w:sz w:val="20"/>
          <w:szCs w:val="22"/>
          <w:lang w:bidi="ar-SA"/>
        </w:rPr>
        <w:t>y</w:t>
      </w:r>
      <w:r w:rsidRPr="00D249C5">
        <w:rPr>
          <w:color w:val="000000" w:themeColor="text1"/>
          <w:sz w:val="20"/>
          <w:szCs w:val="22"/>
          <w:lang w:bidi="ar-SA"/>
        </w:rPr>
        <w:t>ears.</w:t>
      </w:r>
    </w:p>
    <w:p w:rsidR="00D249C5" w:rsidRPr="00D249C5" w:rsidRDefault="00D249C5" w:rsidP="00D249C5">
      <w:pPr>
        <w:adjustRightInd w:val="0"/>
        <w:spacing w:after="0" w:line="220" w:lineRule="exact"/>
        <w:ind w:right="660"/>
        <w:jc w:val="both"/>
        <w:rPr>
          <w:color w:val="000000" w:themeColor="text1"/>
          <w:szCs w:val="22"/>
          <w:lang w:bidi="ar-SA"/>
        </w:rPr>
      </w:pPr>
    </w:p>
    <w:p w:rsidR="00D249C5" w:rsidRPr="00D249C5" w:rsidRDefault="00D249C5" w:rsidP="00D249C5">
      <w:pPr>
        <w:adjustRightInd w:val="0"/>
        <w:spacing w:after="0" w:line="240" w:lineRule="auto"/>
        <w:ind w:left="120" w:right="660"/>
        <w:jc w:val="both"/>
        <w:rPr>
          <w:color w:val="000000" w:themeColor="text1"/>
          <w:sz w:val="20"/>
          <w:szCs w:val="22"/>
          <w:lang w:bidi="ar-SA"/>
        </w:rPr>
      </w:pPr>
      <w:r w:rsidRPr="00D249C5">
        <w:rPr>
          <w:color w:val="000000" w:themeColor="text1"/>
          <w:sz w:val="20"/>
          <w:szCs w:val="22"/>
          <w:lang w:bidi="ar-SA"/>
        </w:rPr>
        <w:t>AND</w:t>
      </w:r>
      <w:r w:rsidRPr="00D249C5">
        <w:rPr>
          <w:color w:val="000000" w:themeColor="text1"/>
          <w:spacing w:val="2"/>
          <w:sz w:val="20"/>
          <w:szCs w:val="22"/>
          <w:lang w:bidi="ar-SA"/>
        </w:rPr>
        <w:t>W</w:t>
      </w:r>
      <w:r w:rsidRPr="00D249C5">
        <w:rPr>
          <w:color w:val="000000" w:themeColor="text1"/>
          <w:sz w:val="20"/>
          <w:szCs w:val="22"/>
          <w:lang w:bidi="ar-SA"/>
        </w:rPr>
        <w:t xml:space="preserve">HEREAS we have agreed </w:t>
      </w:r>
      <w:r w:rsidRPr="00D249C5">
        <w:rPr>
          <w:color w:val="000000" w:themeColor="text1"/>
          <w:spacing w:val="-1"/>
          <w:sz w:val="20"/>
          <w:szCs w:val="22"/>
          <w:lang w:bidi="ar-SA"/>
        </w:rPr>
        <w:t>t</w:t>
      </w:r>
      <w:r w:rsidRPr="00D249C5">
        <w:rPr>
          <w:color w:val="000000" w:themeColor="text1"/>
          <w:sz w:val="20"/>
          <w:szCs w:val="22"/>
          <w:lang w:bidi="ar-SA"/>
        </w:rPr>
        <w:t>o g</w:t>
      </w:r>
      <w:r w:rsidRPr="00D249C5">
        <w:rPr>
          <w:color w:val="000000" w:themeColor="text1"/>
          <w:spacing w:val="-1"/>
          <w:sz w:val="20"/>
          <w:szCs w:val="22"/>
          <w:lang w:bidi="ar-SA"/>
        </w:rPr>
        <w:t>i</w:t>
      </w:r>
      <w:r w:rsidRPr="00D249C5">
        <w:rPr>
          <w:color w:val="000000" w:themeColor="text1"/>
          <w:sz w:val="20"/>
          <w:szCs w:val="22"/>
          <w:lang w:bidi="ar-SA"/>
        </w:rPr>
        <w:t xml:space="preserve">ve </w:t>
      </w:r>
      <w:r w:rsidRPr="00D249C5">
        <w:rPr>
          <w:color w:val="000000" w:themeColor="text1"/>
          <w:spacing w:val="-1"/>
          <w:sz w:val="20"/>
          <w:szCs w:val="22"/>
          <w:lang w:bidi="ar-SA"/>
        </w:rPr>
        <w:t>t</w:t>
      </w:r>
      <w:r w:rsidRPr="00D249C5">
        <w:rPr>
          <w:color w:val="000000" w:themeColor="text1"/>
          <w:spacing w:val="1"/>
          <w:sz w:val="20"/>
          <w:szCs w:val="22"/>
          <w:lang w:bidi="ar-SA"/>
        </w:rPr>
        <w:t>h</w:t>
      </w:r>
      <w:r w:rsidRPr="00D249C5">
        <w:rPr>
          <w:color w:val="000000" w:themeColor="text1"/>
          <w:sz w:val="20"/>
          <w:szCs w:val="22"/>
          <w:lang w:bidi="ar-SA"/>
        </w:rPr>
        <w:t>e Supp</w:t>
      </w:r>
      <w:r w:rsidRPr="00D249C5">
        <w:rPr>
          <w:color w:val="000000" w:themeColor="text1"/>
          <w:spacing w:val="-1"/>
          <w:sz w:val="20"/>
          <w:szCs w:val="22"/>
          <w:lang w:bidi="ar-SA"/>
        </w:rPr>
        <w:t>li</w:t>
      </w:r>
      <w:r w:rsidRPr="00D249C5">
        <w:rPr>
          <w:color w:val="000000" w:themeColor="text1"/>
          <w:sz w:val="20"/>
          <w:szCs w:val="22"/>
          <w:lang w:bidi="ar-SA"/>
        </w:rPr>
        <w:t>er a Guaran</w:t>
      </w:r>
      <w:r w:rsidRPr="00D249C5">
        <w:rPr>
          <w:color w:val="000000" w:themeColor="text1"/>
          <w:spacing w:val="-1"/>
          <w:sz w:val="20"/>
          <w:szCs w:val="22"/>
          <w:lang w:bidi="ar-SA"/>
        </w:rPr>
        <w:t>t</w:t>
      </w:r>
      <w:r w:rsidRPr="00D249C5">
        <w:rPr>
          <w:color w:val="000000" w:themeColor="text1"/>
          <w:sz w:val="20"/>
          <w:szCs w:val="22"/>
          <w:lang w:bidi="ar-SA"/>
        </w:rPr>
        <w:t>ee.</w:t>
      </w:r>
    </w:p>
    <w:p w:rsidR="00D249C5" w:rsidRPr="00D249C5" w:rsidRDefault="00D249C5" w:rsidP="00D249C5">
      <w:pPr>
        <w:adjustRightInd w:val="0"/>
        <w:spacing w:after="0" w:line="220" w:lineRule="exact"/>
        <w:ind w:right="660"/>
        <w:jc w:val="both"/>
        <w:rPr>
          <w:color w:val="000000" w:themeColor="text1"/>
          <w:szCs w:val="22"/>
          <w:lang w:bidi="ar-SA"/>
        </w:rPr>
      </w:pPr>
    </w:p>
    <w:p w:rsidR="00D249C5" w:rsidRPr="00D249C5" w:rsidRDefault="00D249C5" w:rsidP="00D249C5">
      <w:pPr>
        <w:adjustRightInd w:val="0"/>
        <w:spacing w:after="0" w:line="244" w:lineRule="auto"/>
        <w:ind w:left="120" w:right="660"/>
        <w:jc w:val="both"/>
        <w:rPr>
          <w:color w:val="000000" w:themeColor="text1"/>
          <w:sz w:val="20"/>
          <w:szCs w:val="22"/>
          <w:lang w:bidi="ar-SA"/>
        </w:rPr>
      </w:pPr>
      <w:r w:rsidRPr="00D249C5">
        <w:rPr>
          <w:color w:val="000000" w:themeColor="text1"/>
          <w:sz w:val="20"/>
          <w:szCs w:val="22"/>
          <w:lang w:bidi="ar-SA"/>
        </w:rPr>
        <w:t>THE</w:t>
      </w:r>
      <w:r w:rsidRPr="00D249C5">
        <w:rPr>
          <w:color w:val="000000" w:themeColor="text1"/>
          <w:spacing w:val="-1"/>
          <w:sz w:val="20"/>
          <w:szCs w:val="22"/>
          <w:lang w:bidi="ar-SA"/>
        </w:rPr>
        <w:t>R</w:t>
      </w:r>
      <w:r w:rsidRPr="00D249C5">
        <w:rPr>
          <w:color w:val="000000" w:themeColor="text1"/>
          <w:sz w:val="20"/>
          <w:szCs w:val="22"/>
          <w:lang w:bidi="ar-SA"/>
        </w:rPr>
        <w:t>EFO</w:t>
      </w:r>
      <w:r w:rsidRPr="00D249C5">
        <w:rPr>
          <w:color w:val="000000" w:themeColor="text1"/>
          <w:spacing w:val="-1"/>
          <w:sz w:val="20"/>
          <w:szCs w:val="22"/>
          <w:lang w:bidi="ar-SA"/>
        </w:rPr>
        <w:t>R</w:t>
      </w:r>
      <w:r w:rsidRPr="00D249C5">
        <w:rPr>
          <w:color w:val="000000" w:themeColor="text1"/>
          <w:sz w:val="20"/>
          <w:szCs w:val="22"/>
          <w:lang w:bidi="ar-SA"/>
        </w:rPr>
        <w:t xml:space="preserve">E, </w:t>
      </w:r>
      <w:r w:rsidRPr="00D249C5">
        <w:rPr>
          <w:color w:val="000000" w:themeColor="text1"/>
          <w:spacing w:val="2"/>
          <w:sz w:val="20"/>
          <w:szCs w:val="22"/>
          <w:lang w:bidi="ar-SA"/>
        </w:rPr>
        <w:t>W</w:t>
      </w:r>
      <w:r w:rsidRPr="00D249C5">
        <w:rPr>
          <w:color w:val="000000" w:themeColor="text1"/>
          <w:sz w:val="20"/>
          <w:szCs w:val="22"/>
          <w:lang w:bidi="ar-SA"/>
        </w:rPr>
        <w:t>E hereby aff</w:t>
      </w:r>
      <w:r w:rsidRPr="00D249C5">
        <w:rPr>
          <w:color w:val="000000" w:themeColor="text1"/>
          <w:spacing w:val="-1"/>
          <w:sz w:val="20"/>
          <w:szCs w:val="22"/>
          <w:lang w:bidi="ar-SA"/>
        </w:rPr>
        <w:t>i</w:t>
      </w:r>
      <w:r w:rsidRPr="00D249C5">
        <w:rPr>
          <w:color w:val="000000" w:themeColor="text1"/>
          <w:sz w:val="20"/>
          <w:szCs w:val="22"/>
          <w:lang w:bidi="ar-SA"/>
        </w:rPr>
        <w:t xml:space="preserve">rm </w:t>
      </w:r>
      <w:r w:rsidRPr="00D249C5">
        <w:rPr>
          <w:color w:val="000000" w:themeColor="text1"/>
          <w:spacing w:val="1"/>
          <w:sz w:val="20"/>
          <w:szCs w:val="22"/>
          <w:lang w:bidi="ar-SA"/>
        </w:rPr>
        <w:t>t</w:t>
      </w:r>
      <w:r w:rsidRPr="00D249C5">
        <w:rPr>
          <w:color w:val="000000" w:themeColor="text1"/>
          <w:sz w:val="20"/>
          <w:szCs w:val="22"/>
          <w:lang w:bidi="ar-SA"/>
        </w:rPr>
        <w:t>hat we are Guaran</w:t>
      </w:r>
      <w:r w:rsidRPr="00D249C5">
        <w:rPr>
          <w:color w:val="000000" w:themeColor="text1"/>
          <w:spacing w:val="-1"/>
          <w:sz w:val="20"/>
          <w:szCs w:val="22"/>
          <w:lang w:bidi="ar-SA"/>
        </w:rPr>
        <w:t>t</w:t>
      </w:r>
      <w:r w:rsidRPr="00D249C5">
        <w:rPr>
          <w:color w:val="000000" w:themeColor="text1"/>
          <w:spacing w:val="1"/>
          <w:sz w:val="20"/>
          <w:szCs w:val="22"/>
          <w:lang w:bidi="ar-SA"/>
        </w:rPr>
        <w:t>o</w:t>
      </w:r>
      <w:r w:rsidRPr="00D249C5">
        <w:rPr>
          <w:color w:val="000000" w:themeColor="text1"/>
          <w:sz w:val="20"/>
          <w:szCs w:val="22"/>
          <w:lang w:bidi="ar-SA"/>
        </w:rPr>
        <w:t>rs and responsi</w:t>
      </w:r>
      <w:r w:rsidRPr="00D249C5">
        <w:rPr>
          <w:color w:val="000000" w:themeColor="text1"/>
          <w:spacing w:val="1"/>
          <w:sz w:val="20"/>
          <w:szCs w:val="22"/>
          <w:lang w:bidi="ar-SA"/>
        </w:rPr>
        <w:t>b</w:t>
      </w:r>
      <w:r w:rsidRPr="00D249C5">
        <w:rPr>
          <w:color w:val="000000" w:themeColor="text1"/>
          <w:sz w:val="20"/>
          <w:szCs w:val="22"/>
          <w:lang w:bidi="ar-SA"/>
        </w:rPr>
        <w:t xml:space="preserve">le to </w:t>
      </w:r>
      <w:r w:rsidRPr="00D249C5">
        <w:rPr>
          <w:color w:val="000000" w:themeColor="text1"/>
          <w:spacing w:val="-1"/>
          <w:sz w:val="20"/>
          <w:szCs w:val="22"/>
          <w:lang w:bidi="ar-SA"/>
        </w:rPr>
        <w:t>y</w:t>
      </w:r>
      <w:r w:rsidRPr="00D249C5">
        <w:rPr>
          <w:color w:val="000000" w:themeColor="text1"/>
          <w:sz w:val="20"/>
          <w:szCs w:val="22"/>
          <w:lang w:bidi="ar-SA"/>
        </w:rPr>
        <w:t>ou on behalf of t</w:t>
      </w:r>
      <w:r w:rsidRPr="00D249C5">
        <w:rPr>
          <w:color w:val="000000" w:themeColor="text1"/>
          <w:spacing w:val="1"/>
          <w:sz w:val="20"/>
          <w:szCs w:val="22"/>
          <w:lang w:bidi="ar-SA"/>
        </w:rPr>
        <w:t>h</w:t>
      </w:r>
      <w:r w:rsidRPr="00D249C5">
        <w:rPr>
          <w:color w:val="000000" w:themeColor="text1"/>
          <w:sz w:val="20"/>
          <w:szCs w:val="22"/>
          <w:lang w:bidi="ar-SA"/>
        </w:rPr>
        <w:t>e Supplier, up to a total of Rs........................ (A</w:t>
      </w:r>
      <w:r w:rsidRPr="00D249C5">
        <w:rPr>
          <w:color w:val="000000" w:themeColor="text1"/>
          <w:spacing w:val="-2"/>
          <w:sz w:val="20"/>
          <w:szCs w:val="22"/>
          <w:lang w:bidi="ar-SA"/>
        </w:rPr>
        <w:t>m</w:t>
      </w:r>
      <w:r w:rsidRPr="00D249C5">
        <w:rPr>
          <w:color w:val="000000" w:themeColor="text1"/>
          <w:sz w:val="20"/>
          <w:szCs w:val="22"/>
          <w:lang w:bidi="ar-SA"/>
        </w:rPr>
        <w:t>ount of guarantee in w</w:t>
      </w:r>
      <w:r w:rsidRPr="00D249C5">
        <w:rPr>
          <w:color w:val="000000" w:themeColor="text1"/>
          <w:spacing w:val="1"/>
          <w:sz w:val="20"/>
          <w:szCs w:val="22"/>
          <w:lang w:bidi="ar-SA"/>
        </w:rPr>
        <w:t>o</w:t>
      </w:r>
      <w:r w:rsidRPr="00D249C5">
        <w:rPr>
          <w:color w:val="000000" w:themeColor="text1"/>
          <w:sz w:val="20"/>
          <w:szCs w:val="22"/>
          <w:lang w:bidi="ar-SA"/>
        </w:rPr>
        <w:t>rds and figures) being2.5% of the total cost of equip</w:t>
      </w:r>
      <w:r w:rsidRPr="00D249C5">
        <w:rPr>
          <w:color w:val="000000" w:themeColor="text1"/>
          <w:spacing w:val="-2"/>
          <w:sz w:val="20"/>
          <w:szCs w:val="22"/>
          <w:lang w:bidi="ar-SA"/>
        </w:rPr>
        <w:t>m</w:t>
      </w:r>
      <w:r w:rsidRPr="00D249C5">
        <w:rPr>
          <w:color w:val="000000" w:themeColor="text1"/>
          <w:sz w:val="20"/>
          <w:szCs w:val="22"/>
          <w:lang w:bidi="ar-SA"/>
        </w:rPr>
        <w:t>ent and we undertake to p</w:t>
      </w:r>
      <w:r w:rsidRPr="00D249C5">
        <w:rPr>
          <w:color w:val="000000" w:themeColor="text1"/>
          <w:spacing w:val="-1"/>
          <w:sz w:val="20"/>
          <w:szCs w:val="22"/>
          <w:lang w:bidi="ar-SA"/>
        </w:rPr>
        <w:t>a</w:t>
      </w:r>
      <w:r w:rsidRPr="00D249C5">
        <w:rPr>
          <w:color w:val="000000" w:themeColor="text1"/>
          <w:sz w:val="20"/>
          <w:szCs w:val="22"/>
          <w:lang w:bidi="ar-SA"/>
        </w:rPr>
        <w:t>y you, upon your first written de</w:t>
      </w:r>
      <w:r w:rsidRPr="00D249C5">
        <w:rPr>
          <w:color w:val="000000" w:themeColor="text1"/>
          <w:spacing w:val="-2"/>
          <w:sz w:val="20"/>
          <w:szCs w:val="22"/>
          <w:lang w:bidi="ar-SA"/>
        </w:rPr>
        <w:t>m</w:t>
      </w:r>
      <w:r w:rsidRPr="00D249C5">
        <w:rPr>
          <w:color w:val="000000" w:themeColor="text1"/>
          <w:sz w:val="20"/>
          <w:szCs w:val="22"/>
          <w:lang w:bidi="ar-SA"/>
        </w:rPr>
        <w:t>and declaring the Supplier to be in default under the contract and wi</w:t>
      </w:r>
      <w:r w:rsidRPr="00D249C5">
        <w:rPr>
          <w:color w:val="000000" w:themeColor="text1"/>
          <w:spacing w:val="-1"/>
          <w:sz w:val="20"/>
          <w:szCs w:val="22"/>
          <w:lang w:bidi="ar-SA"/>
        </w:rPr>
        <w:t>t</w:t>
      </w:r>
      <w:r w:rsidRPr="00D249C5">
        <w:rPr>
          <w:color w:val="000000" w:themeColor="text1"/>
          <w:sz w:val="20"/>
          <w:szCs w:val="22"/>
          <w:lang w:bidi="ar-SA"/>
        </w:rPr>
        <w:t>hout cavil or argu</w:t>
      </w:r>
      <w:r w:rsidRPr="00D249C5">
        <w:rPr>
          <w:color w:val="000000" w:themeColor="text1"/>
          <w:spacing w:val="-2"/>
          <w:sz w:val="20"/>
          <w:szCs w:val="22"/>
          <w:lang w:bidi="ar-SA"/>
        </w:rPr>
        <w:t>m</w:t>
      </w:r>
      <w:r w:rsidRPr="00D249C5">
        <w:rPr>
          <w:color w:val="000000" w:themeColor="text1"/>
          <w:sz w:val="20"/>
          <w:szCs w:val="22"/>
          <w:lang w:bidi="ar-SA"/>
        </w:rPr>
        <w:t>ent, any sum or su</w:t>
      </w:r>
      <w:r w:rsidRPr="00D249C5">
        <w:rPr>
          <w:color w:val="000000" w:themeColor="text1"/>
          <w:spacing w:val="-2"/>
          <w:sz w:val="20"/>
          <w:szCs w:val="22"/>
          <w:lang w:bidi="ar-SA"/>
        </w:rPr>
        <w:t>m</w:t>
      </w:r>
      <w:r w:rsidRPr="00D249C5">
        <w:rPr>
          <w:color w:val="000000" w:themeColor="text1"/>
          <w:sz w:val="20"/>
          <w:szCs w:val="22"/>
          <w:lang w:bidi="ar-SA"/>
        </w:rPr>
        <w:t>s within the li</w:t>
      </w:r>
      <w:r w:rsidRPr="00D249C5">
        <w:rPr>
          <w:color w:val="000000" w:themeColor="text1"/>
          <w:spacing w:val="-2"/>
          <w:sz w:val="20"/>
          <w:szCs w:val="22"/>
          <w:lang w:bidi="ar-SA"/>
        </w:rPr>
        <w:t>m</w:t>
      </w:r>
      <w:r w:rsidRPr="00D249C5">
        <w:rPr>
          <w:color w:val="000000" w:themeColor="text1"/>
          <w:sz w:val="20"/>
          <w:szCs w:val="22"/>
          <w:lang w:bidi="ar-SA"/>
        </w:rPr>
        <w:t>it of Rs. ...................... (A</w:t>
      </w:r>
      <w:r w:rsidRPr="00D249C5">
        <w:rPr>
          <w:color w:val="000000" w:themeColor="text1"/>
          <w:spacing w:val="-2"/>
          <w:sz w:val="20"/>
          <w:szCs w:val="22"/>
          <w:lang w:bidi="ar-SA"/>
        </w:rPr>
        <w:t>m</w:t>
      </w:r>
      <w:r w:rsidRPr="00D249C5">
        <w:rPr>
          <w:color w:val="000000" w:themeColor="text1"/>
          <w:sz w:val="20"/>
          <w:szCs w:val="22"/>
          <w:lang w:bidi="ar-SA"/>
        </w:rPr>
        <w:t xml:space="preserve">ount of guarantee) as aforesaid, without </w:t>
      </w:r>
      <w:r w:rsidRPr="00D249C5">
        <w:rPr>
          <w:color w:val="000000" w:themeColor="text1"/>
          <w:spacing w:val="-1"/>
          <w:sz w:val="20"/>
          <w:szCs w:val="22"/>
          <w:lang w:bidi="ar-SA"/>
        </w:rPr>
        <w:t>y</w:t>
      </w:r>
      <w:r w:rsidRPr="00D249C5">
        <w:rPr>
          <w:color w:val="000000" w:themeColor="text1"/>
          <w:sz w:val="20"/>
          <w:szCs w:val="22"/>
          <w:lang w:bidi="ar-SA"/>
        </w:rPr>
        <w:t xml:space="preserve">our needing to prove or to show grounds or reasons for </w:t>
      </w:r>
      <w:r w:rsidRPr="00D249C5">
        <w:rPr>
          <w:color w:val="000000" w:themeColor="text1"/>
          <w:spacing w:val="-1"/>
          <w:sz w:val="20"/>
          <w:szCs w:val="22"/>
          <w:lang w:bidi="ar-SA"/>
        </w:rPr>
        <w:t>y</w:t>
      </w:r>
      <w:r w:rsidRPr="00D249C5">
        <w:rPr>
          <w:color w:val="000000" w:themeColor="text1"/>
          <w:sz w:val="20"/>
          <w:szCs w:val="22"/>
          <w:lang w:bidi="ar-SA"/>
        </w:rPr>
        <w:t>our de</w:t>
      </w:r>
      <w:r w:rsidRPr="00D249C5">
        <w:rPr>
          <w:color w:val="000000" w:themeColor="text1"/>
          <w:spacing w:val="-2"/>
          <w:sz w:val="20"/>
          <w:szCs w:val="22"/>
          <w:lang w:bidi="ar-SA"/>
        </w:rPr>
        <w:t>m</w:t>
      </w:r>
      <w:r w:rsidRPr="00D249C5">
        <w:rPr>
          <w:color w:val="000000" w:themeColor="text1"/>
          <w:sz w:val="20"/>
          <w:szCs w:val="22"/>
          <w:lang w:bidi="ar-SA"/>
        </w:rPr>
        <w:t>and or the sum specified therein.</w:t>
      </w:r>
    </w:p>
    <w:p w:rsidR="00D249C5" w:rsidRPr="00D249C5" w:rsidRDefault="00D249C5" w:rsidP="00D249C5">
      <w:pPr>
        <w:adjustRightInd w:val="0"/>
        <w:spacing w:after="0" w:line="220" w:lineRule="exact"/>
        <w:ind w:right="660"/>
        <w:jc w:val="center"/>
        <w:rPr>
          <w:color w:val="000000" w:themeColor="text1"/>
          <w:szCs w:val="22"/>
          <w:lang w:bidi="ar-SA"/>
        </w:rPr>
      </w:pPr>
    </w:p>
    <w:p w:rsidR="00D249C5" w:rsidRPr="00D249C5" w:rsidRDefault="00D249C5" w:rsidP="00D249C5">
      <w:pPr>
        <w:adjustRightInd w:val="0"/>
        <w:spacing w:after="0" w:line="240" w:lineRule="auto"/>
        <w:ind w:left="120" w:right="660"/>
        <w:jc w:val="center"/>
        <w:rPr>
          <w:color w:val="000000" w:themeColor="text1"/>
          <w:sz w:val="20"/>
          <w:szCs w:val="22"/>
          <w:lang w:bidi="ar-SA"/>
        </w:rPr>
      </w:pPr>
      <w:r w:rsidRPr="00D249C5">
        <w:rPr>
          <w:color w:val="000000" w:themeColor="text1"/>
          <w:sz w:val="20"/>
          <w:szCs w:val="22"/>
          <w:lang w:bidi="ar-SA"/>
        </w:rPr>
        <w:t>This guarantee is valid until...............day of................20...........</w:t>
      </w:r>
    </w:p>
    <w:p w:rsidR="00D249C5" w:rsidRPr="00D249C5" w:rsidRDefault="00D249C5" w:rsidP="00D249C5">
      <w:pPr>
        <w:adjustRightInd w:val="0"/>
        <w:spacing w:after="0" w:line="200" w:lineRule="exact"/>
        <w:ind w:right="660"/>
        <w:jc w:val="center"/>
        <w:rPr>
          <w:color w:val="000000" w:themeColor="text1"/>
          <w:sz w:val="20"/>
          <w:szCs w:val="22"/>
          <w:lang w:bidi="ar-SA"/>
        </w:rPr>
      </w:pPr>
    </w:p>
    <w:p w:rsidR="00D249C5" w:rsidRPr="00D249C5" w:rsidRDefault="00D249C5" w:rsidP="00D249C5">
      <w:pPr>
        <w:adjustRightInd w:val="0"/>
        <w:spacing w:after="0" w:line="240" w:lineRule="auto"/>
        <w:ind w:right="660" w:firstLine="120"/>
        <w:jc w:val="center"/>
        <w:rPr>
          <w:color w:val="000000" w:themeColor="text1"/>
          <w:sz w:val="26"/>
          <w:szCs w:val="26"/>
          <w:lang w:bidi="ar-SA"/>
        </w:rPr>
      </w:pPr>
    </w:p>
    <w:p w:rsidR="00D249C5" w:rsidRPr="00D249C5" w:rsidRDefault="00D249C5" w:rsidP="00D249C5">
      <w:pPr>
        <w:adjustRightInd w:val="0"/>
        <w:spacing w:after="0" w:line="240" w:lineRule="auto"/>
        <w:ind w:right="660" w:firstLine="120"/>
        <w:jc w:val="center"/>
        <w:rPr>
          <w:color w:val="000000" w:themeColor="text1"/>
          <w:sz w:val="20"/>
          <w:szCs w:val="22"/>
          <w:lang w:bidi="ar-SA"/>
        </w:rPr>
      </w:pPr>
      <w:r w:rsidRPr="00D249C5">
        <w:rPr>
          <w:color w:val="000000" w:themeColor="text1"/>
          <w:sz w:val="20"/>
          <w:szCs w:val="22"/>
          <w:lang w:bidi="ar-SA"/>
        </w:rPr>
        <w:t>S</w:t>
      </w:r>
      <w:r w:rsidRPr="00D249C5">
        <w:rPr>
          <w:color w:val="000000" w:themeColor="text1"/>
          <w:spacing w:val="-1"/>
          <w:sz w:val="20"/>
          <w:szCs w:val="22"/>
          <w:lang w:bidi="ar-SA"/>
        </w:rPr>
        <w:t>i</w:t>
      </w:r>
      <w:r w:rsidRPr="00D249C5">
        <w:rPr>
          <w:color w:val="000000" w:themeColor="text1"/>
          <w:sz w:val="20"/>
          <w:szCs w:val="22"/>
          <w:lang w:bidi="ar-SA"/>
        </w:rPr>
        <w:t>gnat</w:t>
      </w:r>
      <w:r w:rsidRPr="00D249C5">
        <w:rPr>
          <w:color w:val="000000" w:themeColor="text1"/>
          <w:spacing w:val="1"/>
          <w:sz w:val="20"/>
          <w:szCs w:val="22"/>
          <w:lang w:bidi="ar-SA"/>
        </w:rPr>
        <w:t>u</w:t>
      </w:r>
      <w:r w:rsidRPr="00D249C5">
        <w:rPr>
          <w:color w:val="000000" w:themeColor="text1"/>
          <w:sz w:val="20"/>
          <w:szCs w:val="22"/>
          <w:lang w:bidi="ar-SA"/>
        </w:rPr>
        <w:t>re and Seal of Guarant</w:t>
      </w:r>
      <w:r w:rsidRPr="00D249C5">
        <w:rPr>
          <w:color w:val="000000" w:themeColor="text1"/>
          <w:spacing w:val="1"/>
          <w:sz w:val="20"/>
          <w:szCs w:val="22"/>
          <w:lang w:bidi="ar-SA"/>
        </w:rPr>
        <w:t>o</w:t>
      </w:r>
      <w:r w:rsidRPr="00D249C5">
        <w:rPr>
          <w:color w:val="000000" w:themeColor="text1"/>
          <w:sz w:val="20"/>
          <w:szCs w:val="22"/>
          <w:lang w:bidi="ar-SA"/>
        </w:rPr>
        <w:t>rs.................................................................</w:t>
      </w:r>
    </w:p>
    <w:p w:rsidR="00D249C5" w:rsidRPr="00D249C5" w:rsidRDefault="00D249C5" w:rsidP="00D249C5">
      <w:pPr>
        <w:adjustRightInd w:val="0"/>
        <w:spacing w:after="0" w:line="240" w:lineRule="auto"/>
        <w:ind w:right="660" w:firstLine="120"/>
        <w:jc w:val="center"/>
        <w:rPr>
          <w:color w:val="000000" w:themeColor="text1"/>
          <w:sz w:val="20"/>
          <w:szCs w:val="22"/>
          <w:lang w:bidi="ar-SA"/>
        </w:rPr>
      </w:pPr>
    </w:p>
    <w:p w:rsidR="00D249C5" w:rsidRPr="00D249C5" w:rsidRDefault="00D249C5" w:rsidP="00D249C5">
      <w:pPr>
        <w:adjustRightInd w:val="0"/>
        <w:spacing w:after="0" w:line="240" w:lineRule="auto"/>
        <w:ind w:right="660" w:firstLine="120"/>
        <w:jc w:val="center"/>
        <w:rPr>
          <w:color w:val="000000" w:themeColor="text1"/>
          <w:sz w:val="20"/>
          <w:szCs w:val="22"/>
          <w:lang w:bidi="ar-SA"/>
        </w:rPr>
      </w:pPr>
      <w:r w:rsidRPr="00D249C5">
        <w:rPr>
          <w:color w:val="000000" w:themeColor="text1"/>
          <w:sz w:val="20"/>
          <w:szCs w:val="22"/>
          <w:lang w:bidi="ar-SA"/>
        </w:rPr>
        <w:t>Date: .............20......</w:t>
      </w:r>
    </w:p>
    <w:p w:rsidR="00D249C5" w:rsidRPr="00D249C5" w:rsidRDefault="00D249C5" w:rsidP="00D249C5">
      <w:pPr>
        <w:adjustRightInd w:val="0"/>
        <w:spacing w:after="0" w:line="220" w:lineRule="exact"/>
        <w:ind w:right="660"/>
        <w:jc w:val="center"/>
        <w:rPr>
          <w:color w:val="000000" w:themeColor="text1"/>
          <w:szCs w:val="22"/>
          <w:lang w:bidi="ar-SA"/>
        </w:rPr>
      </w:pPr>
    </w:p>
    <w:p w:rsidR="00D249C5" w:rsidRPr="00D249C5" w:rsidRDefault="00D249C5" w:rsidP="00D249C5">
      <w:pPr>
        <w:adjustRightInd w:val="0"/>
        <w:spacing w:after="0" w:line="240" w:lineRule="auto"/>
        <w:ind w:left="120" w:right="660"/>
        <w:jc w:val="center"/>
        <w:rPr>
          <w:color w:val="000000" w:themeColor="text1"/>
          <w:sz w:val="20"/>
          <w:szCs w:val="22"/>
          <w:lang w:bidi="ar-SA"/>
        </w:rPr>
      </w:pPr>
      <w:r w:rsidRPr="00D249C5">
        <w:rPr>
          <w:color w:val="000000" w:themeColor="text1"/>
          <w:sz w:val="20"/>
          <w:szCs w:val="22"/>
          <w:lang w:bidi="ar-SA"/>
        </w:rPr>
        <w:t>NOTE:</w:t>
      </w:r>
    </w:p>
    <w:p w:rsidR="00D249C5" w:rsidRPr="00D249C5" w:rsidRDefault="00D249C5" w:rsidP="00D249C5">
      <w:pPr>
        <w:adjustRightInd w:val="0"/>
        <w:spacing w:after="0" w:line="220" w:lineRule="exact"/>
        <w:ind w:right="660"/>
        <w:jc w:val="center"/>
        <w:rPr>
          <w:color w:val="000000" w:themeColor="text1"/>
          <w:szCs w:val="22"/>
          <w:lang w:bidi="ar-SA"/>
        </w:rPr>
      </w:pPr>
    </w:p>
    <w:p w:rsidR="00D249C5" w:rsidRPr="00D249C5" w:rsidRDefault="00D249C5" w:rsidP="00D249C5">
      <w:pPr>
        <w:tabs>
          <w:tab w:val="left" w:pos="360"/>
        </w:tabs>
        <w:adjustRightInd w:val="0"/>
        <w:spacing w:after="0" w:line="244" w:lineRule="auto"/>
        <w:ind w:left="360" w:right="660" w:hanging="240"/>
        <w:jc w:val="both"/>
        <w:rPr>
          <w:color w:val="000000" w:themeColor="text1"/>
          <w:sz w:val="20"/>
          <w:szCs w:val="22"/>
          <w:lang w:bidi="ar-SA"/>
        </w:rPr>
      </w:pPr>
      <w:r w:rsidRPr="00D249C5">
        <w:rPr>
          <w:color w:val="000000" w:themeColor="text1"/>
          <w:sz w:val="20"/>
          <w:szCs w:val="22"/>
          <w:lang w:bidi="ar-SA"/>
        </w:rPr>
        <w:t>1.</w:t>
      </w:r>
      <w:r w:rsidRPr="00D249C5">
        <w:rPr>
          <w:color w:val="000000" w:themeColor="text1"/>
          <w:sz w:val="20"/>
          <w:szCs w:val="22"/>
          <w:lang w:bidi="ar-SA"/>
        </w:rPr>
        <w:tab/>
        <w:t>SUPPLIERSSHOULD ENSURETHATSEAL ANDCODENO.OFTHESIGNATORYISPUT BYTHEBANKERS, BEFORESUBMISSION OF THEBANK GUARANTEES.</w:t>
      </w:r>
    </w:p>
    <w:p w:rsidR="00D249C5" w:rsidRPr="00D249C5" w:rsidRDefault="00D249C5" w:rsidP="00D249C5">
      <w:pPr>
        <w:tabs>
          <w:tab w:val="left" w:pos="-720"/>
          <w:tab w:val="left" w:pos="0"/>
          <w:tab w:val="left" w:pos="720"/>
          <w:tab w:val="left" w:pos="1440"/>
          <w:tab w:val="left" w:pos="4340"/>
          <w:tab w:val="left" w:pos="6480"/>
          <w:tab w:val="left" w:pos="6860"/>
          <w:tab w:val="left" w:pos="9360"/>
          <w:tab w:val="left" w:pos="10080"/>
          <w:tab w:val="left" w:pos="10800"/>
        </w:tabs>
        <w:suppressAutoHyphens/>
        <w:spacing w:after="0" w:line="240" w:lineRule="auto"/>
        <w:ind w:right="660"/>
        <w:jc w:val="center"/>
        <w:rPr>
          <w:color w:val="000000" w:themeColor="text1"/>
          <w:szCs w:val="22"/>
          <w:lang w:bidi="ar-SA"/>
        </w:rPr>
      </w:pPr>
    </w:p>
    <w:p w:rsidR="00D249C5" w:rsidRPr="00D249C5" w:rsidRDefault="00D249C5" w:rsidP="00D249C5">
      <w:pPr>
        <w:tabs>
          <w:tab w:val="left" w:pos="-720"/>
          <w:tab w:val="left" w:pos="0"/>
          <w:tab w:val="left" w:pos="720"/>
          <w:tab w:val="left" w:pos="1440"/>
          <w:tab w:val="left" w:pos="4340"/>
          <w:tab w:val="left" w:pos="6480"/>
          <w:tab w:val="left" w:pos="6860"/>
          <w:tab w:val="left" w:pos="9360"/>
          <w:tab w:val="left" w:pos="10080"/>
          <w:tab w:val="left" w:pos="10800"/>
        </w:tabs>
        <w:suppressAutoHyphens/>
        <w:spacing w:after="0" w:line="240" w:lineRule="auto"/>
        <w:ind w:right="660"/>
        <w:jc w:val="center"/>
        <w:rPr>
          <w:color w:val="000000" w:themeColor="text1"/>
          <w:szCs w:val="22"/>
          <w:lang w:bidi="ar-SA"/>
        </w:rPr>
      </w:pPr>
    </w:p>
    <w:p w:rsidR="00D249C5" w:rsidRPr="00D249C5" w:rsidRDefault="00D249C5" w:rsidP="00D249C5">
      <w:pPr>
        <w:tabs>
          <w:tab w:val="left" w:pos="-720"/>
          <w:tab w:val="left" w:pos="0"/>
          <w:tab w:val="left" w:pos="720"/>
          <w:tab w:val="left" w:pos="1440"/>
          <w:tab w:val="left" w:pos="4340"/>
          <w:tab w:val="left" w:pos="6480"/>
          <w:tab w:val="left" w:pos="6860"/>
          <w:tab w:val="left" w:pos="9360"/>
          <w:tab w:val="left" w:pos="10080"/>
          <w:tab w:val="left" w:pos="10800"/>
        </w:tabs>
        <w:suppressAutoHyphens/>
        <w:spacing w:after="0" w:line="240" w:lineRule="auto"/>
        <w:ind w:right="660"/>
        <w:jc w:val="center"/>
        <w:rPr>
          <w:color w:val="000000" w:themeColor="text1"/>
          <w:sz w:val="20"/>
          <w:szCs w:val="22"/>
          <w:lang w:bidi="ar-SA"/>
        </w:rPr>
      </w:pPr>
    </w:p>
    <w:p w:rsidR="00D249C5" w:rsidRPr="00D249C5" w:rsidRDefault="00D249C5" w:rsidP="00D249C5">
      <w:pPr>
        <w:tabs>
          <w:tab w:val="left" w:pos="-720"/>
          <w:tab w:val="left" w:pos="0"/>
          <w:tab w:val="left" w:pos="720"/>
          <w:tab w:val="left" w:pos="1440"/>
          <w:tab w:val="left" w:pos="4340"/>
          <w:tab w:val="left" w:pos="6480"/>
          <w:tab w:val="left" w:pos="6860"/>
          <w:tab w:val="left" w:pos="9360"/>
          <w:tab w:val="left" w:pos="10080"/>
          <w:tab w:val="left" w:pos="10800"/>
        </w:tabs>
        <w:suppressAutoHyphens/>
        <w:spacing w:after="0" w:line="240" w:lineRule="auto"/>
        <w:ind w:right="660"/>
        <w:jc w:val="center"/>
        <w:rPr>
          <w:sz w:val="20"/>
          <w:szCs w:val="22"/>
          <w:lang w:bidi="ar-SA"/>
        </w:rPr>
      </w:pPr>
      <w:r w:rsidRPr="00D249C5">
        <w:rPr>
          <w:bCs/>
          <w:i/>
          <w:iCs/>
          <w:szCs w:val="22"/>
          <w:lang w:bidi="ar-SA"/>
        </w:rPr>
        <w:t>Note: This form is for information of the bidder. It is not to be completed and submitted / uploaded as a part of the bid.</w:t>
      </w:r>
    </w:p>
    <w:p w:rsidR="00D249C5" w:rsidRPr="00D249C5" w:rsidRDefault="00D249C5" w:rsidP="00D249C5">
      <w:pPr>
        <w:tabs>
          <w:tab w:val="left" w:pos="-720"/>
          <w:tab w:val="left" w:pos="0"/>
          <w:tab w:val="left" w:pos="720"/>
          <w:tab w:val="left" w:pos="1440"/>
          <w:tab w:val="left" w:pos="4340"/>
          <w:tab w:val="left" w:pos="6480"/>
          <w:tab w:val="left" w:pos="6860"/>
          <w:tab w:val="left" w:pos="9360"/>
          <w:tab w:val="left" w:pos="10080"/>
          <w:tab w:val="left" w:pos="10800"/>
        </w:tabs>
        <w:suppressAutoHyphens/>
        <w:spacing w:after="0" w:line="240" w:lineRule="auto"/>
        <w:jc w:val="center"/>
        <w:rPr>
          <w:sz w:val="20"/>
          <w:szCs w:val="22"/>
          <w:lang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spacing w:after="0" w:line="240" w:lineRule="auto"/>
        <w:jc w:val="center"/>
        <w:rPr>
          <w:rFonts w:ascii="Franklin Gothic Demi" w:eastAsia="Times New Roman" w:hAnsi="Franklin Gothic Demi" w:cs="Times New Roman"/>
          <w:sz w:val="24"/>
          <w:szCs w:val="24"/>
          <w:lang w:val="en-US" w:bidi="ar-SA"/>
        </w:rPr>
      </w:pPr>
    </w:p>
    <w:p w:rsidR="00D249C5" w:rsidRPr="00D249C5" w:rsidRDefault="00D249C5" w:rsidP="00D249C5">
      <w:pPr>
        <w:tabs>
          <w:tab w:val="left" w:pos="9000"/>
        </w:tabs>
        <w:adjustRightInd w:val="0"/>
        <w:spacing w:after="0" w:line="240" w:lineRule="auto"/>
        <w:jc w:val="both"/>
        <w:rPr>
          <w:rFonts w:ascii="Arial Black" w:hAnsi="Arial Black"/>
          <w:b/>
          <w:bCs/>
          <w:sz w:val="28"/>
          <w:szCs w:val="28"/>
          <w:u w:val="single"/>
          <w:lang w:bidi="ar-SA"/>
        </w:rPr>
      </w:pPr>
    </w:p>
    <w:p w:rsidR="00D249C5" w:rsidRPr="00D249C5" w:rsidRDefault="00D249C5" w:rsidP="00D249C5">
      <w:pPr>
        <w:tabs>
          <w:tab w:val="left" w:pos="9000"/>
        </w:tabs>
        <w:adjustRightInd w:val="0"/>
        <w:spacing w:after="0" w:line="240" w:lineRule="auto"/>
        <w:jc w:val="center"/>
        <w:rPr>
          <w:rFonts w:ascii="Arial Black" w:hAnsi="Arial Black"/>
          <w:b/>
          <w:bCs/>
          <w:sz w:val="28"/>
          <w:szCs w:val="28"/>
          <w:u w:val="single"/>
          <w:lang w:bidi="ar-SA"/>
        </w:rPr>
      </w:pPr>
    </w:p>
    <w:p w:rsidR="00D249C5" w:rsidRPr="00D249C5" w:rsidRDefault="00D249C5" w:rsidP="00D249C5">
      <w:pPr>
        <w:tabs>
          <w:tab w:val="left" w:pos="9000"/>
        </w:tabs>
        <w:adjustRightInd w:val="0"/>
        <w:spacing w:after="0" w:line="240" w:lineRule="auto"/>
        <w:jc w:val="right"/>
        <w:rPr>
          <w:rFonts w:ascii="Arial Black" w:hAnsi="Arial Black"/>
          <w:sz w:val="28"/>
          <w:szCs w:val="28"/>
          <w:u w:val="single"/>
          <w:lang w:bidi="ar-SA"/>
        </w:rPr>
      </w:pPr>
      <w:r w:rsidRPr="00D249C5">
        <w:rPr>
          <w:rFonts w:ascii="Arial Black" w:hAnsi="Arial Black"/>
          <w:b/>
          <w:bCs/>
          <w:sz w:val="28"/>
          <w:szCs w:val="28"/>
          <w:u w:val="single"/>
          <w:lang w:bidi="ar-SA"/>
        </w:rPr>
        <w:t>ANNEXURE - 6</w:t>
      </w:r>
    </w:p>
    <w:p w:rsidR="00D249C5" w:rsidRPr="00D249C5" w:rsidRDefault="00D249C5" w:rsidP="00D249C5">
      <w:pPr>
        <w:adjustRightInd w:val="0"/>
        <w:spacing w:after="0" w:line="200" w:lineRule="exact"/>
        <w:ind w:right="1267"/>
        <w:jc w:val="center"/>
        <w:rPr>
          <w:rFonts w:ascii="Franklin Gothic Medium" w:hAnsi="Franklin Gothic Medium"/>
          <w:szCs w:val="22"/>
          <w:lang w:bidi="ar-SA"/>
        </w:rPr>
      </w:pPr>
    </w:p>
    <w:p w:rsidR="00D249C5" w:rsidRPr="00D249C5" w:rsidRDefault="00D249C5" w:rsidP="00D249C5">
      <w:pPr>
        <w:adjustRightInd w:val="0"/>
        <w:spacing w:after="0" w:line="238" w:lineRule="exact"/>
        <w:ind w:right="1267"/>
        <w:jc w:val="center"/>
        <w:rPr>
          <w:rFonts w:ascii="Franklin Gothic Medium" w:hAnsi="Franklin Gothic Medium"/>
          <w:szCs w:val="22"/>
          <w:lang w:bidi="ar-SA"/>
        </w:rPr>
      </w:pPr>
    </w:p>
    <w:p w:rsidR="00D249C5" w:rsidRPr="00D249C5" w:rsidRDefault="00D249C5" w:rsidP="00D249C5">
      <w:pPr>
        <w:adjustRightInd w:val="0"/>
        <w:spacing w:after="0" w:line="240" w:lineRule="auto"/>
        <w:ind w:right="1267"/>
        <w:jc w:val="center"/>
        <w:rPr>
          <w:rFonts w:ascii="Franklin Gothic Medium" w:hAnsi="Franklin Gothic Medium"/>
          <w:szCs w:val="22"/>
          <w:lang w:bidi="ar-SA"/>
        </w:rPr>
      </w:pPr>
      <w:r w:rsidRPr="00D249C5">
        <w:rPr>
          <w:rFonts w:ascii="Franklin Gothic Medium" w:hAnsi="Franklin Gothic Medium" w:cs="Tahoma"/>
          <w:b/>
          <w:bCs/>
          <w:szCs w:val="22"/>
          <w:u w:val="single"/>
          <w:lang w:bidi="ar-SA"/>
        </w:rPr>
        <w:t>PROCESS COMPLIANCE FORM</w:t>
      </w:r>
    </w:p>
    <w:p w:rsidR="00D249C5" w:rsidRPr="00D249C5" w:rsidRDefault="00D249C5" w:rsidP="00D249C5">
      <w:pPr>
        <w:adjustRightInd w:val="0"/>
        <w:spacing w:after="0" w:line="348" w:lineRule="exact"/>
        <w:ind w:right="1267"/>
        <w:jc w:val="center"/>
        <w:rPr>
          <w:rFonts w:ascii="Franklin Gothic Medium" w:hAnsi="Franklin Gothic Medium"/>
          <w:szCs w:val="22"/>
          <w:lang w:bidi="ar-SA"/>
        </w:rPr>
      </w:pPr>
    </w:p>
    <w:p w:rsidR="00D249C5" w:rsidRPr="00D249C5" w:rsidRDefault="00D249C5" w:rsidP="00D249C5">
      <w:pPr>
        <w:overflowPunct w:val="0"/>
        <w:adjustRightInd w:val="0"/>
        <w:spacing w:after="0" w:line="240" w:lineRule="auto"/>
        <w:ind w:right="1267"/>
        <w:jc w:val="both"/>
        <w:rPr>
          <w:rFonts w:ascii="Franklin Gothic Medium" w:hAnsi="Franklin Gothic Medium"/>
          <w:szCs w:val="22"/>
          <w:lang w:bidi="ar-SA"/>
        </w:rPr>
      </w:pPr>
      <w:r w:rsidRPr="00D249C5">
        <w:rPr>
          <w:rFonts w:ascii="Franklin Gothic Medium" w:hAnsi="Franklin Gothic Medium" w:cs="Tahoma"/>
          <w:szCs w:val="22"/>
          <w:lang w:bidi="ar-SA"/>
        </w:rPr>
        <w:t xml:space="preserve">(Bidders are required to print this on their company’s letter head and sign, stamp before uploading in </w:t>
      </w:r>
      <w:r w:rsidRPr="00D249C5">
        <w:rPr>
          <w:rFonts w:ascii="Franklin Gothic Medium" w:hAnsi="Franklin Gothic Medium" w:cs="Tahoma"/>
          <w:b/>
          <w:bCs/>
          <w:szCs w:val="22"/>
          <w:lang w:bidi="ar-SA"/>
        </w:rPr>
        <w:t>Packet-3</w:t>
      </w:r>
      <w:r w:rsidRPr="00D249C5">
        <w:rPr>
          <w:rFonts w:ascii="Franklin Gothic Medium" w:hAnsi="Franklin Gothic Medium" w:cs="Tahoma"/>
          <w:szCs w:val="22"/>
          <w:lang w:bidi="ar-SA"/>
        </w:rPr>
        <w:t>)</w:t>
      </w:r>
    </w:p>
    <w:p w:rsidR="00D249C5" w:rsidRPr="00D249C5" w:rsidRDefault="00D249C5" w:rsidP="00D249C5">
      <w:pPr>
        <w:adjustRightInd w:val="0"/>
        <w:spacing w:after="0" w:line="240" w:lineRule="auto"/>
        <w:ind w:right="1267"/>
        <w:rPr>
          <w:rFonts w:ascii="Franklin Gothic Medium" w:hAnsi="Franklin Gothic Medium"/>
          <w:szCs w:val="22"/>
          <w:lang w:bidi="ar-SA"/>
        </w:rPr>
      </w:pPr>
      <w:r w:rsidRPr="00D249C5">
        <w:rPr>
          <w:rFonts w:ascii="Franklin Gothic Medium" w:hAnsi="Franklin Gothic Medium" w:cs="Tahoma"/>
          <w:szCs w:val="22"/>
          <w:lang w:bidi="ar-SA"/>
        </w:rPr>
        <w:t>To</w:t>
      </w:r>
    </w:p>
    <w:p w:rsidR="00D249C5" w:rsidRPr="00D249C5" w:rsidRDefault="00D249C5" w:rsidP="00D249C5">
      <w:pPr>
        <w:shd w:val="clear" w:color="auto" w:fill="FFFFFF" w:themeFill="background1"/>
        <w:adjustRightInd w:val="0"/>
        <w:spacing w:after="0" w:line="239" w:lineRule="auto"/>
        <w:ind w:right="1267"/>
        <w:rPr>
          <w:rFonts w:ascii="Franklin Gothic Medium" w:hAnsi="Franklin Gothic Medium" w:cs="Tahoma"/>
          <w:b/>
          <w:bCs/>
          <w:szCs w:val="22"/>
          <w:lang w:bidi="ar-SA"/>
        </w:rPr>
      </w:pPr>
      <w:r w:rsidRPr="00D249C5">
        <w:rPr>
          <w:rFonts w:ascii="Franklin Gothic Medium" w:hAnsi="Franklin Gothic Medium" w:cs="Tahoma"/>
          <w:b/>
          <w:bCs/>
          <w:szCs w:val="22"/>
          <w:shd w:val="clear" w:color="auto" w:fill="FFFFFF" w:themeFill="background1"/>
          <w:lang w:bidi="ar-SA"/>
        </w:rPr>
        <w:t>Director</w:t>
      </w:r>
    </w:p>
    <w:p w:rsidR="00D249C5" w:rsidRPr="00D249C5" w:rsidRDefault="00D249C5" w:rsidP="00D249C5">
      <w:pPr>
        <w:shd w:val="clear" w:color="auto" w:fill="FFFFFF" w:themeFill="background1"/>
        <w:adjustRightInd w:val="0"/>
        <w:spacing w:after="0" w:line="239" w:lineRule="auto"/>
        <w:ind w:right="1267"/>
        <w:rPr>
          <w:rFonts w:ascii="Franklin Gothic Medium" w:hAnsi="Franklin Gothic Medium" w:cs="Tahoma"/>
          <w:b/>
          <w:bCs/>
          <w:szCs w:val="22"/>
          <w:lang w:bidi="ar-SA"/>
        </w:rPr>
      </w:pPr>
      <w:r w:rsidRPr="00D249C5">
        <w:rPr>
          <w:rFonts w:ascii="Franklin Gothic Medium" w:hAnsi="Franklin Gothic Medium" w:cs="Tahoma"/>
          <w:b/>
          <w:bCs/>
          <w:szCs w:val="22"/>
          <w:shd w:val="clear" w:color="auto" w:fill="FFFFFF" w:themeFill="background1"/>
          <w:lang w:bidi="ar-SA"/>
        </w:rPr>
        <w:t>National Institute of Hydrology</w:t>
      </w:r>
    </w:p>
    <w:p w:rsidR="00D249C5" w:rsidRPr="00D249C5" w:rsidRDefault="00D249C5" w:rsidP="00D249C5">
      <w:pPr>
        <w:shd w:val="clear" w:color="auto" w:fill="FFFFFF" w:themeFill="background1"/>
        <w:adjustRightInd w:val="0"/>
        <w:spacing w:after="0" w:line="239" w:lineRule="auto"/>
        <w:ind w:right="1267"/>
        <w:rPr>
          <w:rFonts w:ascii="Franklin Gothic Medium" w:hAnsi="Franklin Gothic Medium" w:cs="Tahoma"/>
          <w:b/>
          <w:bCs/>
          <w:szCs w:val="22"/>
          <w:lang w:bidi="ar-SA"/>
        </w:rPr>
      </w:pPr>
      <w:r w:rsidRPr="00D249C5">
        <w:rPr>
          <w:rFonts w:ascii="Franklin Gothic Medium" w:hAnsi="Franklin Gothic Medium" w:cs="Tahoma"/>
          <w:b/>
          <w:bCs/>
          <w:szCs w:val="22"/>
          <w:shd w:val="clear" w:color="auto" w:fill="FFFFFF" w:themeFill="background1"/>
          <w:lang w:bidi="ar-SA"/>
        </w:rPr>
        <w:t>Jalvigyan Bhawan</w:t>
      </w:r>
    </w:p>
    <w:p w:rsidR="00D249C5" w:rsidRPr="00D249C5" w:rsidRDefault="00D249C5" w:rsidP="00D249C5">
      <w:pPr>
        <w:shd w:val="clear" w:color="auto" w:fill="FFFFFF" w:themeFill="background1"/>
        <w:adjustRightInd w:val="0"/>
        <w:spacing w:after="0" w:line="239" w:lineRule="auto"/>
        <w:ind w:right="1267"/>
        <w:rPr>
          <w:rFonts w:ascii="Franklin Gothic Medium" w:hAnsi="Franklin Gothic Medium"/>
          <w:szCs w:val="22"/>
          <w:lang w:bidi="ar-SA"/>
        </w:rPr>
      </w:pPr>
      <w:r w:rsidRPr="00D249C5">
        <w:rPr>
          <w:rFonts w:ascii="Franklin Gothic Medium" w:hAnsi="Franklin Gothic Medium" w:cs="Tahoma"/>
          <w:b/>
          <w:bCs/>
          <w:szCs w:val="22"/>
          <w:shd w:val="clear" w:color="auto" w:fill="FFFFFF" w:themeFill="background1"/>
          <w:lang w:bidi="ar-SA"/>
        </w:rPr>
        <w:t>Roorkee – 247 667 (Uttarakhand)</w:t>
      </w:r>
    </w:p>
    <w:p w:rsidR="00D249C5" w:rsidRPr="00D249C5" w:rsidRDefault="00D249C5" w:rsidP="00D249C5">
      <w:pPr>
        <w:adjustRightInd w:val="0"/>
        <w:spacing w:after="0" w:line="268" w:lineRule="exact"/>
        <w:ind w:right="1267"/>
        <w:rPr>
          <w:rFonts w:ascii="Franklin Gothic Medium" w:hAnsi="Franklin Gothic Medium"/>
          <w:szCs w:val="22"/>
          <w:lang w:bidi="ar-SA"/>
        </w:rPr>
      </w:pPr>
    </w:p>
    <w:p w:rsidR="00D249C5" w:rsidRPr="00D249C5" w:rsidRDefault="00D249C5" w:rsidP="00D249C5">
      <w:pPr>
        <w:adjustRightInd w:val="0"/>
        <w:spacing w:after="0" w:line="240" w:lineRule="auto"/>
        <w:ind w:right="1267"/>
        <w:rPr>
          <w:rFonts w:ascii="Franklin Gothic Medium" w:hAnsi="Franklin Gothic Medium"/>
          <w:szCs w:val="22"/>
          <w:lang w:bidi="ar-SA"/>
        </w:rPr>
      </w:pPr>
      <w:r w:rsidRPr="00D249C5">
        <w:rPr>
          <w:rFonts w:ascii="Franklin Gothic Medium" w:hAnsi="Franklin Gothic Medium" w:cs="Tahoma"/>
          <w:b/>
          <w:bCs/>
          <w:szCs w:val="22"/>
          <w:lang w:bidi="ar-SA"/>
        </w:rPr>
        <w:t>Attention :</w:t>
      </w:r>
    </w:p>
    <w:p w:rsidR="00D249C5" w:rsidRPr="00D249C5" w:rsidRDefault="00D249C5" w:rsidP="00D249C5">
      <w:pPr>
        <w:adjustRightInd w:val="0"/>
        <w:spacing w:after="0" w:line="241" w:lineRule="exact"/>
        <w:ind w:right="1267"/>
        <w:jc w:val="both"/>
        <w:rPr>
          <w:rFonts w:ascii="Franklin Gothic Medium" w:hAnsi="Franklin Gothic Medium"/>
          <w:szCs w:val="22"/>
          <w:lang w:bidi="ar-SA"/>
        </w:rPr>
      </w:pPr>
    </w:p>
    <w:p w:rsidR="00D249C5" w:rsidRPr="00D249C5" w:rsidRDefault="00D249C5" w:rsidP="00D249C5">
      <w:pPr>
        <w:adjustRightInd w:val="0"/>
        <w:spacing w:after="0" w:line="240" w:lineRule="auto"/>
        <w:ind w:right="1267"/>
        <w:jc w:val="both"/>
        <w:rPr>
          <w:rFonts w:ascii="Franklin Gothic Medium" w:hAnsi="Franklin Gothic Medium"/>
          <w:szCs w:val="22"/>
          <w:lang w:bidi="ar-SA"/>
        </w:rPr>
      </w:pPr>
      <w:r w:rsidRPr="00D249C5">
        <w:rPr>
          <w:rFonts w:ascii="Franklin Gothic Medium" w:hAnsi="Franklin Gothic Medium" w:cs="Tahoma"/>
          <w:b/>
          <w:bCs/>
          <w:szCs w:val="22"/>
          <w:lang w:bidi="ar-SA"/>
        </w:rPr>
        <w:t>Sub: Acceptance to the Process related Terms and Conditions for the e-Tendering.</w:t>
      </w:r>
    </w:p>
    <w:p w:rsidR="00D249C5" w:rsidRPr="00D249C5" w:rsidRDefault="00D249C5" w:rsidP="00D249C5">
      <w:pPr>
        <w:adjustRightInd w:val="0"/>
        <w:spacing w:after="0" w:line="265" w:lineRule="exact"/>
        <w:ind w:right="1267"/>
        <w:jc w:val="center"/>
        <w:rPr>
          <w:rFonts w:ascii="Franklin Gothic Medium" w:hAnsi="Franklin Gothic Medium"/>
          <w:szCs w:val="22"/>
          <w:lang w:bidi="ar-SA"/>
        </w:rPr>
      </w:pPr>
    </w:p>
    <w:p w:rsidR="00D249C5" w:rsidRPr="00D249C5" w:rsidRDefault="00D249C5" w:rsidP="00D249C5">
      <w:pPr>
        <w:adjustRightInd w:val="0"/>
        <w:spacing w:after="0" w:line="240" w:lineRule="auto"/>
        <w:ind w:right="1267"/>
        <w:jc w:val="center"/>
        <w:rPr>
          <w:rFonts w:ascii="Franklin Gothic Medium" w:hAnsi="Franklin Gothic Medium"/>
          <w:szCs w:val="22"/>
          <w:lang w:bidi="ar-SA"/>
        </w:rPr>
      </w:pPr>
      <w:r w:rsidRPr="00D249C5">
        <w:rPr>
          <w:rFonts w:ascii="Franklin Gothic Medium" w:hAnsi="Franklin Gothic Medium" w:cs="Tahoma"/>
          <w:szCs w:val="22"/>
          <w:lang w:bidi="ar-SA"/>
        </w:rPr>
        <w:t>Dear Sir,</w:t>
      </w:r>
    </w:p>
    <w:p w:rsidR="00D249C5" w:rsidRPr="00D249C5" w:rsidRDefault="00D249C5" w:rsidP="00D249C5">
      <w:pPr>
        <w:adjustRightInd w:val="0"/>
        <w:spacing w:after="0" w:line="145" w:lineRule="exact"/>
        <w:ind w:right="1267"/>
        <w:jc w:val="center"/>
        <w:rPr>
          <w:rFonts w:ascii="Franklin Gothic Medium" w:hAnsi="Franklin Gothic Medium"/>
          <w:szCs w:val="22"/>
          <w:lang w:bidi="ar-SA"/>
        </w:rPr>
      </w:pPr>
    </w:p>
    <w:p w:rsidR="00D249C5" w:rsidRPr="00D249C5" w:rsidRDefault="00D249C5" w:rsidP="00D249C5">
      <w:pPr>
        <w:adjustRightInd w:val="0"/>
        <w:spacing w:after="0" w:line="240" w:lineRule="auto"/>
        <w:ind w:right="1267"/>
        <w:jc w:val="both"/>
        <w:rPr>
          <w:rFonts w:ascii="Franklin Gothic Medium" w:hAnsi="Franklin Gothic Medium"/>
          <w:szCs w:val="22"/>
          <w:lang w:bidi="ar-SA"/>
        </w:rPr>
      </w:pPr>
      <w:r w:rsidRPr="00D249C5">
        <w:rPr>
          <w:rFonts w:ascii="Franklin Gothic Medium" w:hAnsi="Franklin Gothic Medium" w:cs="Tahoma"/>
          <w:szCs w:val="22"/>
          <w:shd w:val="clear" w:color="auto" w:fill="FFFFFF" w:themeFill="background1"/>
          <w:lang w:bidi="ar-SA"/>
        </w:rPr>
        <w:t>This  has  reference  to  the  Terms  &amp;  Conditions  for  e-Tendering</w:t>
      </w:r>
      <w:r w:rsidRPr="00D249C5">
        <w:rPr>
          <w:rFonts w:ascii="Franklin Gothic Medium" w:hAnsi="Franklin Gothic Medium" w:cs="Tahoma"/>
          <w:szCs w:val="22"/>
          <w:lang w:bidi="ar-SA"/>
        </w:rPr>
        <w:t xml:space="preserve">  mentioned  in  the  NIT  No. :</w:t>
      </w:r>
      <w:r w:rsidRPr="00D249C5">
        <w:rPr>
          <w:rFonts w:ascii="Times New Roman" w:hAnsi="Times New Roman"/>
          <w:noProof/>
          <w:szCs w:val="22"/>
          <w:highlight w:val="lightGray"/>
          <w:lang w:val="en-US" w:bidi="ar-SA"/>
        </w:rPr>
        <mc:AlternateContent>
          <mc:Choice Requires="wps">
            <w:drawing>
              <wp:anchor distT="0" distB="0" distL="114300" distR="114300" simplePos="0" relativeHeight="251664384" behindDoc="1" locked="0" layoutInCell="0" allowOverlap="1" wp14:anchorId="52EDC2DF" wp14:editId="0659B903">
                <wp:simplePos x="0" y="0"/>
                <wp:positionH relativeFrom="column">
                  <wp:posOffset>0</wp:posOffset>
                </wp:positionH>
                <wp:positionV relativeFrom="paragraph">
                  <wp:posOffset>2540</wp:posOffset>
                </wp:positionV>
                <wp:extent cx="3434080" cy="16700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1670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3893651" id="Rectangle 1" o:spid="_x0000_s1026" style="position:absolute;margin-left:0;margin-top:.2pt;width:270.4pt;height:1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" o:allowincell="f" fillcolor="yellow" stroked="f"/>
            </w:pict>
          </mc:Fallback>
        </mc:AlternateContent>
      </w:r>
      <w:r w:rsidRPr="00D249C5">
        <w:rPr>
          <w:b/>
          <w:szCs w:val="22"/>
          <w:highlight w:val="lightGray"/>
          <w:shd w:val="clear" w:color="auto" w:fill="FFFFFF" w:themeFill="background1"/>
          <w:lang w:bidi="ar-SA"/>
        </w:rPr>
        <w:t>NHP</w:t>
      </w:r>
      <w:r w:rsidRPr="00D249C5">
        <w:rPr>
          <w:szCs w:val="22"/>
          <w:highlight w:val="lightGray"/>
          <w:lang w:bidi="ar-SA"/>
        </w:rPr>
        <w:t xml:space="preserve"> /</w:t>
      </w:r>
      <w:r w:rsidRPr="00D249C5">
        <w:rPr>
          <w:b/>
          <w:szCs w:val="22"/>
          <w:highlight w:val="lightGray"/>
          <w:shd w:val="clear" w:color="auto" w:fill="FFFFFF" w:themeFill="background1"/>
          <w:lang w:bidi="ar-SA"/>
        </w:rPr>
        <w:t>NIH// PDS/GK-2</w:t>
      </w:r>
      <w:r w:rsidRPr="00D249C5">
        <w:rPr>
          <w:rFonts w:ascii="Franklin Gothic Medium" w:hAnsi="Franklin Gothic Medium" w:cs="Tahoma"/>
          <w:b/>
          <w:bCs/>
          <w:szCs w:val="22"/>
          <w:highlight w:val="lightGray"/>
          <w:lang w:bidi="ar-SA"/>
        </w:rPr>
        <w:t xml:space="preserve">  dated  </w:t>
      </w:r>
      <w:r w:rsidR="00467311">
        <w:rPr>
          <w:rFonts w:ascii="Franklin Gothic Medium" w:hAnsi="Franklin Gothic Medium" w:cs="Tahoma"/>
          <w:b/>
          <w:bCs/>
          <w:szCs w:val="22"/>
          <w:highlight w:val="lightGray"/>
          <w:lang w:bidi="ar-SA"/>
        </w:rPr>
        <w:t>20</w:t>
      </w:r>
      <w:r w:rsidRPr="00D249C5">
        <w:rPr>
          <w:rFonts w:ascii="Franklin Gothic Medium" w:hAnsi="Franklin Gothic Medium" w:cs="Tahoma"/>
          <w:b/>
          <w:bCs/>
          <w:szCs w:val="22"/>
          <w:highlight w:val="lightGray"/>
          <w:lang w:bidi="ar-SA"/>
        </w:rPr>
        <w:t>-02-2018</w:t>
      </w:r>
    </w:p>
    <w:p w:rsidR="00D249C5" w:rsidRPr="00D249C5" w:rsidRDefault="00D249C5" w:rsidP="00D249C5">
      <w:pPr>
        <w:adjustRightInd w:val="0"/>
        <w:spacing w:after="0" w:line="356" w:lineRule="exact"/>
        <w:ind w:right="1267"/>
        <w:jc w:val="center"/>
        <w:rPr>
          <w:rFonts w:ascii="Franklin Gothic Medium" w:hAnsi="Franklin Gothic Medium"/>
          <w:szCs w:val="22"/>
          <w:lang w:bidi="ar-SA"/>
        </w:rPr>
      </w:pPr>
    </w:p>
    <w:p w:rsidR="00D249C5" w:rsidRPr="00D249C5" w:rsidRDefault="00D249C5" w:rsidP="00D249C5">
      <w:pPr>
        <w:adjustRightInd w:val="0"/>
        <w:spacing w:after="0" w:line="239" w:lineRule="auto"/>
        <w:ind w:right="1267"/>
        <w:jc w:val="center"/>
        <w:rPr>
          <w:rFonts w:ascii="Franklin Gothic Medium" w:hAnsi="Franklin Gothic Medium"/>
          <w:szCs w:val="22"/>
          <w:lang w:bidi="ar-SA"/>
        </w:rPr>
      </w:pPr>
      <w:r w:rsidRPr="00D249C5">
        <w:rPr>
          <w:rFonts w:ascii="Franklin Gothic Medium" w:hAnsi="Franklin Gothic Medium" w:cs="Tahoma"/>
          <w:szCs w:val="22"/>
          <w:lang w:bidi="ar-SA"/>
        </w:rPr>
        <w:t>We hereby confirm the following –</w:t>
      </w:r>
    </w:p>
    <w:p w:rsidR="00D249C5" w:rsidRPr="00D249C5" w:rsidRDefault="00D249C5" w:rsidP="00D249C5">
      <w:pPr>
        <w:adjustRightInd w:val="0"/>
        <w:spacing w:after="0" w:line="242" w:lineRule="exact"/>
        <w:ind w:right="1267"/>
        <w:jc w:val="center"/>
        <w:rPr>
          <w:rFonts w:ascii="Franklin Gothic Medium" w:hAnsi="Franklin Gothic Medium"/>
          <w:szCs w:val="22"/>
          <w:lang w:bidi="ar-SA"/>
        </w:rPr>
      </w:pPr>
    </w:p>
    <w:p w:rsidR="00D249C5" w:rsidRPr="00D249C5" w:rsidRDefault="00D249C5" w:rsidP="00D249C5">
      <w:pPr>
        <w:widowControl w:val="0"/>
        <w:numPr>
          <w:ilvl w:val="0"/>
          <w:numId w:val="2"/>
        </w:numPr>
        <w:overflowPunct w:val="0"/>
        <w:autoSpaceDE w:val="0"/>
        <w:autoSpaceDN w:val="0"/>
        <w:adjustRightInd w:val="0"/>
        <w:spacing w:after="0" w:line="239" w:lineRule="auto"/>
        <w:ind w:right="1267"/>
        <w:jc w:val="both"/>
        <w:rPr>
          <w:rFonts w:ascii="Franklin Gothic Medium" w:hAnsi="Franklin Gothic Medium" w:cs="Tahoma"/>
          <w:szCs w:val="22"/>
          <w:lang w:bidi="ar-SA"/>
        </w:rPr>
      </w:pPr>
      <w:r w:rsidRPr="00D249C5">
        <w:rPr>
          <w:rFonts w:ascii="Franklin Gothic Medium" w:hAnsi="Franklin Gothic Medium" w:cs="Tahoma"/>
          <w:szCs w:val="22"/>
          <w:lang w:bidi="ar-SA"/>
        </w:rPr>
        <w:t xml:space="preserve">The undersigned is authorized representative of the company. </w:t>
      </w:r>
    </w:p>
    <w:p w:rsidR="00D249C5" w:rsidRPr="00D249C5" w:rsidRDefault="00D249C5" w:rsidP="00D249C5">
      <w:pPr>
        <w:adjustRightInd w:val="0"/>
        <w:spacing w:after="0" w:line="86" w:lineRule="exact"/>
        <w:ind w:right="1267"/>
        <w:jc w:val="both"/>
        <w:rPr>
          <w:rFonts w:ascii="Franklin Gothic Medium" w:hAnsi="Franklin Gothic Medium" w:cs="Tahoma"/>
          <w:szCs w:val="22"/>
          <w:lang w:bidi="ar-SA"/>
        </w:rPr>
      </w:pPr>
    </w:p>
    <w:p w:rsidR="00D249C5" w:rsidRPr="00D249C5" w:rsidRDefault="00D249C5" w:rsidP="00D249C5">
      <w:pPr>
        <w:widowControl w:val="0"/>
        <w:numPr>
          <w:ilvl w:val="0"/>
          <w:numId w:val="2"/>
        </w:numPr>
        <w:overflowPunct w:val="0"/>
        <w:autoSpaceDE w:val="0"/>
        <w:autoSpaceDN w:val="0"/>
        <w:adjustRightInd w:val="0"/>
        <w:spacing w:after="0" w:line="233" w:lineRule="auto"/>
        <w:ind w:right="1267"/>
        <w:jc w:val="both"/>
        <w:rPr>
          <w:rFonts w:ascii="Franklin Gothic Medium" w:hAnsi="Franklin Gothic Medium" w:cs="Tahoma"/>
          <w:szCs w:val="22"/>
          <w:lang w:bidi="ar-SA"/>
        </w:rPr>
      </w:pPr>
      <w:r w:rsidRPr="00D249C5">
        <w:rPr>
          <w:rFonts w:ascii="Franklin Gothic Medium" w:hAnsi="Franklin Gothic Medium" w:cs="Tahoma"/>
          <w:szCs w:val="22"/>
          <w:lang w:bidi="ar-SA"/>
        </w:rPr>
        <w:t xml:space="preserve">We have carefully gone through the NIT, Tender Documents and the Rules governing the e-tendering as well as this document. </w:t>
      </w:r>
    </w:p>
    <w:p w:rsidR="00D249C5" w:rsidRPr="00D249C5" w:rsidRDefault="00D249C5" w:rsidP="00D249C5">
      <w:pPr>
        <w:adjustRightInd w:val="0"/>
        <w:spacing w:after="0" w:line="37" w:lineRule="exact"/>
        <w:ind w:right="1267"/>
        <w:jc w:val="both"/>
        <w:rPr>
          <w:rFonts w:ascii="Franklin Gothic Medium" w:hAnsi="Franklin Gothic Medium" w:cs="Tahoma"/>
          <w:szCs w:val="22"/>
          <w:lang w:bidi="ar-SA"/>
        </w:rPr>
      </w:pPr>
    </w:p>
    <w:p w:rsidR="00D249C5" w:rsidRPr="00D249C5" w:rsidRDefault="00D249C5" w:rsidP="00D249C5">
      <w:pPr>
        <w:widowControl w:val="0"/>
        <w:numPr>
          <w:ilvl w:val="0"/>
          <w:numId w:val="2"/>
        </w:numPr>
        <w:overflowPunct w:val="0"/>
        <w:autoSpaceDE w:val="0"/>
        <w:autoSpaceDN w:val="0"/>
        <w:adjustRightInd w:val="0"/>
        <w:spacing w:after="0" w:line="240" w:lineRule="auto"/>
        <w:ind w:right="1267"/>
        <w:jc w:val="both"/>
        <w:rPr>
          <w:rFonts w:ascii="Franklin Gothic Medium" w:hAnsi="Franklin Gothic Medium" w:cs="Tahoma"/>
          <w:szCs w:val="22"/>
          <w:lang w:bidi="ar-SA"/>
        </w:rPr>
      </w:pPr>
      <w:r w:rsidRPr="00D249C5">
        <w:rPr>
          <w:rFonts w:ascii="Franklin Gothic Medium" w:hAnsi="Franklin Gothic Medium" w:cs="Tahoma"/>
          <w:szCs w:val="22"/>
          <w:lang w:bidi="ar-SA"/>
        </w:rPr>
        <w:t xml:space="preserve">We will honour the Bid submitted by us during the e-tendering. </w:t>
      </w:r>
    </w:p>
    <w:p w:rsidR="00D249C5" w:rsidRPr="00D249C5" w:rsidRDefault="00D249C5" w:rsidP="00D249C5">
      <w:pPr>
        <w:adjustRightInd w:val="0"/>
        <w:spacing w:after="0" w:line="85" w:lineRule="exact"/>
        <w:ind w:right="1267"/>
        <w:jc w:val="both"/>
        <w:rPr>
          <w:rFonts w:ascii="Franklin Gothic Medium" w:hAnsi="Franklin Gothic Medium" w:cs="Tahoma"/>
          <w:szCs w:val="22"/>
          <w:lang w:bidi="ar-SA"/>
        </w:rPr>
      </w:pPr>
    </w:p>
    <w:p w:rsidR="00D249C5" w:rsidRPr="00D249C5" w:rsidRDefault="00D249C5" w:rsidP="00D249C5">
      <w:pPr>
        <w:widowControl w:val="0"/>
        <w:numPr>
          <w:ilvl w:val="0"/>
          <w:numId w:val="2"/>
        </w:numPr>
        <w:overflowPunct w:val="0"/>
        <w:autoSpaceDE w:val="0"/>
        <w:autoSpaceDN w:val="0"/>
        <w:adjustRightInd w:val="0"/>
        <w:spacing w:after="0" w:line="233" w:lineRule="auto"/>
        <w:ind w:right="1267"/>
        <w:jc w:val="both"/>
        <w:rPr>
          <w:rFonts w:ascii="Franklin Gothic Medium" w:hAnsi="Franklin Gothic Medium" w:cs="Tahoma"/>
          <w:szCs w:val="22"/>
          <w:lang w:bidi="ar-SA"/>
        </w:rPr>
      </w:pPr>
      <w:r w:rsidRPr="00D249C5">
        <w:rPr>
          <w:rFonts w:ascii="Franklin Gothic Medium" w:hAnsi="Franklin Gothic Medium" w:cs="Tahoma"/>
          <w:szCs w:val="22"/>
          <w:lang w:bidi="ar-SA"/>
        </w:rPr>
        <w:t xml:space="preserve">We give undertaking that if any mistake occurs while submitting the bid from our side, we will honour the same. </w:t>
      </w:r>
    </w:p>
    <w:p w:rsidR="00D249C5" w:rsidRPr="00D249C5" w:rsidRDefault="00D249C5" w:rsidP="00D249C5">
      <w:pPr>
        <w:adjustRightInd w:val="0"/>
        <w:spacing w:after="0" w:line="85" w:lineRule="exact"/>
        <w:ind w:right="1267"/>
        <w:jc w:val="both"/>
        <w:rPr>
          <w:rFonts w:ascii="Franklin Gothic Medium" w:hAnsi="Franklin Gothic Medium" w:cs="Tahoma"/>
          <w:szCs w:val="22"/>
          <w:lang w:bidi="ar-SA"/>
        </w:rPr>
      </w:pPr>
    </w:p>
    <w:p w:rsidR="00D249C5" w:rsidRPr="00D249C5" w:rsidRDefault="00D249C5" w:rsidP="00D249C5">
      <w:pPr>
        <w:widowControl w:val="0"/>
        <w:numPr>
          <w:ilvl w:val="0"/>
          <w:numId w:val="2"/>
        </w:numPr>
        <w:overflowPunct w:val="0"/>
        <w:autoSpaceDE w:val="0"/>
        <w:autoSpaceDN w:val="0"/>
        <w:adjustRightInd w:val="0"/>
        <w:spacing w:after="0" w:line="234" w:lineRule="auto"/>
        <w:ind w:right="1267"/>
        <w:jc w:val="both"/>
        <w:rPr>
          <w:rFonts w:ascii="Franklin Gothic Medium" w:hAnsi="Franklin Gothic Medium" w:cs="Tahoma"/>
          <w:szCs w:val="22"/>
          <w:lang w:bidi="ar-SA"/>
        </w:rPr>
      </w:pPr>
      <w:r w:rsidRPr="00D249C5">
        <w:rPr>
          <w:rFonts w:ascii="Franklin Gothic Medium" w:hAnsi="Franklin Gothic Medium" w:cs="Tahoma"/>
          <w:szCs w:val="22"/>
          <w:lang w:bidi="ar-SA"/>
        </w:rPr>
        <w:t xml:space="preserve">We are aware that if </w:t>
      </w:r>
      <w:r w:rsidRPr="00D249C5">
        <w:rPr>
          <w:rFonts w:ascii="Franklin Gothic Medium" w:hAnsi="Franklin Gothic Medium" w:cs="Tahoma"/>
          <w:szCs w:val="22"/>
          <w:shd w:val="clear" w:color="auto" w:fill="FFFFFF" w:themeFill="background1"/>
          <w:lang w:bidi="ar-SA"/>
        </w:rPr>
        <w:t xml:space="preserve">National Institute of Hydrology, Roorkee </w:t>
      </w:r>
      <w:r w:rsidRPr="00D249C5">
        <w:rPr>
          <w:rFonts w:ascii="Franklin Gothic Medium" w:hAnsi="Franklin Gothic Medium" w:cs="Tahoma"/>
          <w:szCs w:val="22"/>
          <w:lang w:bidi="ar-SA"/>
        </w:rPr>
        <w:t xml:space="preserve">has to carry out e-tender again due to our mistake, </w:t>
      </w:r>
      <w:r w:rsidRPr="00D249C5">
        <w:rPr>
          <w:rFonts w:ascii="Franklin Gothic Medium" w:hAnsi="Franklin Gothic Medium" w:cs="Tahoma"/>
          <w:szCs w:val="22"/>
          <w:shd w:val="clear" w:color="auto" w:fill="FFFFFF" w:themeFill="background1"/>
          <w:lang w:bidi="ar-SA"/>
        </w:rPr>
        <w:t xml:space="preserve">National Institute of Hydrology, Roorkee </w:t>
      </w:r>
      <w:r w:rsidRPr="00D249C5">
        <w:rPr>
          <w:rFonts w:ascii="Franklin Gothic Medium" w:hAnsi="Franklin Gothic Medium" w:cs="Tahoma"/>
          <w:szCs w:val="22"/>
          <w:lang w:bidi="ar-SA"/>
        </w:rPr>
        <w:t xml:space="preserve">has the right to disqualify us for this tender. </w:t>
      </w:r>
    </w:p>
    <w:p w:rsidR="00D249C5" w:rsidRPr="00D249C5" w:rsidRDefault="00D249C5" w:rsidP="00D249C5">
      <w:pPr>
        <w:adjustRightInd w:val="0"/>
        <w:spacing w:after="0" w:line="83" w:lineRule="exact"/>
        <w:ind w:right="1267"/>
        <w:jc w:val="both"/>
        <w:rPr>
          <w:rFonts w:ascii="Franklin Gothic Medium" w:hAnsi="Franklin Gothic Medium" w:cs="Tahoma"/>
          <w:szCs w:val="22"/>
          <w:lang w:bidi="ar-SA"/>
        </w:rPr>
      </w:pPr>
    </w:p>
    <w:p w:rsidR="00D249C5" w:rsidRPr="00D249C5" w:rsidRDefault="00D249C5" w:rsidP="00D249C5">
      <w:pPr>
        <w:widowControl w:val="0"/>
        <w:numPr>
          <w:ilvl w:val="0"/>
          <w:numId w:val="2"/>
        </w:numPr>
        <w:overflowPunct w:val="0"/>
        <w:autoSpaceDE w:val="0"/>
        <w:autoSpaceDN w:val="0"/>
        <w:adjustRightInd w:val="0"/>
        <w:spacing w:after="0" w:line="260" w:lineRule="auto"/>
        <w:ind w:right="1267"/>
        <w:jc w:val="both"/>
        <w:rPr>
          <w:rFonts w:ascii="Franklin Gothic Medium" w:hAnsi="Franklin Gothic Medium" w:cs="Tahoma"/>
          <w:szCs w:val="22"/>
          <w:lang w:bidi="ar-SA"/>
        </w:rPr>
      </w:pPr>
      <w:r w:rsidRPr="00D249C5">
        <w:rPr>
          <w:rFonts w:ascii="Franklin Gothic Medium" w:hAnsi="Franklin Gothic Medium" w:cs="Tahoma"/>
          <w:szCs w:val="22"/>
          <w:lang w:bidi="ar-SA"/>
        </w:rPr>
        <w:t xml:space="preserve">We confirm that </w:t>
      </w:r>
      <w:r w:rsidRPr="00D249C5">
        <w:rPr>
          <w:rFonts w:ascii="Franklin Gothic Medium" w:hAnsi="Franklin Gothic Medium" w:cs="Tahoma"/>
          <w:szCs w:val="22"/>
          <w:shd w:val="clear" w:color="auto" w:fill="FFFFFF" w:themeFill="background1"/>
          <w:lang w:bidi="ar-SA"/>
        </w:rPr>
        <w:t xml:space="preserve">National Institute of Hydrology, Roorkee </w:t>
      </w:r>
      <w:r w:rsidRPr="00D249C5">
        <w:rPr>
          <w:rFonts w:ascii="Franklin Gothic Medium" w:hAnsi="Franklin Gothic Medium" w:cs="Tahoma"/>
          <w:szCs w:val="22"/>
          <w:lang w:bidi="ar-SA"/>
        </w:rPr>
        <w:t xml:space="preserve">shall not be liable &amp; responsible in any manner whatsoever for my/our failure to access &amp; submit offer on the e-tendering site due to loss of internet connectivity, electricity failure, virus attack, problems with the PC, digital signature certificate or any other unforeseen circumstances etc. </w:t>
      </w:r>
    </w:p>
    <w:p w:rsidR="00D249C5" w:rsidRPr="00D249C5" w:rsidRDefault="00D249C5" w:rsidP="00D249C5">
      <w:pPr>
        <w:adjustRightInd w:val="0"/>
        <w:spacing w:after="0" w:line="200" w:lineRule="exact"/>
        <w:ind w:right="1267"/>
        <w:jc w:val="center"/>
        <w:rPr>
          <w:rFonts w:ascii="Franklin Gothic Medium" w:hAnsi="Franklin Gothic Medium"/>
          <w:szCs w:val="22"/>
          <w:lang w:bidi="ar-SA"/>
        </w:rPr>
      </w:pPr>
    </w:p>
    <w:p w:rsidR="00D249C5" w:rsidRPr="00D249C5" w:rsidRDefault="00D249C5" w:rsidP="00D249C5">
      <w:pPr>
        <w:adjustRightInd w:val="0"/>
        <w:spacing w:after="0" w:line="239" w:lineRule="auto"/>
        <w:ind w:right="1267"/>
        <w:jc w:val="both"/>
        <w:rPr>
          <w:rFonts w:ascii="Franklin Gothic Medium" w:hAnsi="Franklin Gothic Medium"/>
          <w:szCs w:val="22"/>
          <w:lang w:bidi="ar-SA"/>
        </w:rPr>
      </w:pPr>
      <w:r w:rsidRPr="00D249C5">
        <w:rPr>
          <w:rFonts w:ascii="Franklin Gothic Medium" w:hAnsi="Franklin Gothic Medium" w:cs="Tahoma"/>
          <w:szCs w:val="22"/>
          <w:lang w:bidi="ar-SA"/>
        </w:rPr>
        <w:t>With regards</w:t>
      </w:r>
    </w:p>
    <w:p w:rsidR="00D249C5" w:rsidRPr="00D249C5" w:rsidRDefault="00D249C5" w:rsidP="00D249C5">
      <w:pPr>
        <w:adjustRightInd w:val="0"/>
        <w:spacing w:after="0" w:line="243" w:lineRule="exact"/>
        <w:ind w:right="1267"/>
        <w:jc w:val="both"/>
        <w:rPr>
          <w:rFonts w:ascii="Franklin Gothic Medium" w:hAnsi="Franklin Gothic Medium"/>
          <w:szCs w:val="22"/>
          <w:lang w:bidi="ar-SA"/>
        </w:rPr>
      </w:pPr>
    </w:p>
    <w:p w:rsidR="00D249C5" w:rsidRPr="00D249C5" w:rsidRDefault="00D249C5" w:rsidP="00D249C5">
      <w:pPr>
        <w:adjustRightInd w:val="0"/>
        <w:spacing w:after="0" w:line="240" w:lineRule="auto"/>
        <w:ind w:right="1267"/>
        <w:jc w:val="both"/>
        <w:rPr>
          <w:rFonts w:ascii="Franklin Gothic Medium" w:hAnsi="Franklin Gothic Medium"/>
          <w:szCs w:val="22"/>
          <w:lang w:bidi="ar-SA"/>
        </w:rPr>
      </w:pPr>
      <w:r w:rsidRPr="00D249C5">
        <w:rPr>
          <w:rFonts w:ascii="Franklin Gothic Medium" w:hAnsi="Franklin Gothic Medium" w:cs="Tahoma"/>
          <w:szCs w:val="22"/>
          <w:lang w:bidi="ar-SA"/>
        </w:rPr>
        <w:t>Signature with company seal:</w:t>
      </w:r>
    </w:p>
    <w:p w:rsidR="00D249C5" w:rsidRPr="00D249C5" w:rsidRDefault="00D249C5" w:rsidP="00D249C5">
      <w:pPr>
        <w:adjustRightInd w:val="0"/>
        <w:spacing w:after="0" w:line="1" w:lineRule="exact"/>
        <w:ind w:right="1267"/>
        <w:jc w:val="both"/>
        <w:rPr>
          <w:rFonts w:ascii="Franklin Gothic Medium" w:hAnsi="Franklin Gothic Medium"/>
          <w:szCs w:val="22"/>
          <w:lang w:bidi="ar-SA"/>
        </w:rPr>
      </w:pPr>
    </w:p>
    <w:p w:rsidR="00D249C5" w:rsidRPr="00D249C5" w:rsidRDefault="00D249C5" w:rsidP="00D249C5">
      <w:pPr>
        <w:adjustRightInd w:val="0"/>
        <w:spacing w:after="0" w:line="240" w:lineRule="auto"/>
        <w:ind w:right="1267"/>
        <w:jc w:val="both"/>
        <w:rPr>
          <w:rFonts w:ascii="Franklin Gothic Medium" w:hAnsi="Franklin Gothic Medium"/>
          <w:szCs w:val="22"/>
          <w:lang w:bidi="ar-SA"/>
        </w:rPr>
      </w:pPr>
      <w:r w:rsidRPr="00D249C5">
        <w:rPr>
          <w:rFonts w:ascii="Franklin Gothic Medium" w:hAnsi="Franklin Gothic Medium" w:cs="Tahoma"/>
          <w:szCs w:val="22"/>
          <w:lang w:bidi="ar-SA"/>
        </w:rPr>
        <w:t>Name –</w:t>
      </w:r>
    </w:p>
    <w:p w:rsidR="00D249C5" w:rsidRPr="00D249C5" w:rsidRDefault="00D249C5" w:rsidP="00D249C5">
      <w:pPr>
        <w:adjustRightInd w:val="0"/>
        <w:spacing w:after="0" w:line="238" w:lineRule="auto"/>
        <w:ind w:right="1267"/>
        <w:jc w:val="both"/>
        <w:rPr>
          <w:rFonts w:ascii="Franklin Gothic Medium" w:hAnsi="Franklin Gothic Medium"/>
          <w:szCs w:val="22"/>
          <w:lang w:bidi="ar-SA"/>
        </w:rPr>
      </w:pPr>
      <w:r w:rsidRPr="00D249C5">
        <w:rPr>
          <w:rFonts w:ascii="Franklin Gothic Medium" w:hAnsi="Franklin Gothic Medium" w:cs="Tahoma"/>
          <w:szCs w:val="22"/>
          <w:lang w:bidi="ar-SA"/>
        </w:rPr>
        <w:t>Company / Organization –</w:t>
      </w:r>
    </w:p>
    <w:p w:rsidR="00D249C5" w:rsidRPr="00D249C5" w:rsidRDefault="00D249C5" w:rsidP="00D249C5">
      <w:pPr>
        <w:adjustRightInd w:val="0"/>
        <w:spacing w:after="0" w:line="2" w:lineRule="exact"/>
        <w:ind w:right="1267"/>
        <w:jc w:val="both"/>
        <w:rPr>
          <w:rFonts w:ascii="Franklin Gothic Medium" w:hAnsi="Franklin Gothic Medium"/>
          <w:szCs w:val="22"/>
          <w:lang w:bidi="ar-SA"/>
        </w:rPr>
      </w:pPr>
    </w:p>
    <w:p w:rsidR="00D249C5" w:rsidRPr="00D249C5" w:rsidRDefault="00D249C5" w:rsidP="00D249C5">
      <w:pPr>
        <w:adjustRightInd w:val="0"/>
        <w:spacing w:after="0" w:line="240" w:lineRule="auto"/>
        <w:ind w:right="1267"/>
        <w:jc w:val="both"/>
        <w:rPr>
          <w:rFonts w:ascii="Franklin Gothic Medium" w:hAnsi="Franklin Gothic Medium"/>
          <w:szCs w:val="22"/>
          <w:lang w:bidi="ar-SA"/>
        </w:rPr>
      </w:pPr>
      <w:r w:rsidRPr="00D249C5">
        <w:rPr>
          <w:rFonts w:ascii="Franklin Gothic Medium" w:hAnsi="Franklin Gothic Medium" w:cs="Tahoma"/>
          <w:szCs w:val="22"/>
          <w:lang w:bidi="ar-SA"/>
        </w:rPr>
        <w:t>Designation within Company / Organization –</w:t>
      </w:r>
    </w:p>
    <w:p w:rsidR="00D249C5" w:rsidRPr="00D249C5" w:rsidRDefault="00D249C5" w:rsidP="00D249C5">
      <w:pPr>
        <w:adjustRightInd w:val="0"/>
        <w:spacing w:after="0" w:line="1" w:lineRule="exact"/>
        <w:ind w:right="1267"/>
        <w:jc w:val="both"/>
        <w:rPr>
          <w:rFonts w:ascii="Franklin Gothic Medium" w:hAnsi="Franklin Gothic Medium"/>
          <w:szCs w:val="22"/>
          <w:lang w:bidi="ar-SA"/>
        </w:rPr>
      </w:pPr>
    </w:p>
    <w:p w:rsidR="00D249C5" w:rsidRPr="00D249C5" w:rsidRDefault="00D249C5" w:rsidP="00D249C5">
      <w:pPr>
        <w:adjustRightInd w:val="0"/>
        <w:spacing w:after="0" w:line="240" w:lineRule="auto"/>
        <w:ind w:right="1267"/>
        <w:jc w:val="both"/>
        <w:rPr>
          <w:rFonts w:ascii="Franklin Gothic Medium" w:hAnsi="Franklin Gothic Medium"/>
          <w:szCs w:val="22"/>
          <w:lang w:bidi="ar-SA"/>
        </w:rPr>
      </w:pPr>
      <w:r w:rsidRPr="00D249C5">
        <w:rPr>
          <w:rFonts w:ascii="Franklin Gothic Medium" w:hAnsi="Franklin Gothic Medium" w:cs="Tahoma"/>
          <w:szCs w:val="22"/>
          <w:lang w:bidi="ar-SA"/>
        </w:rPr>
        <w:t>E-mail Id:</w:t>
      </w:r>
    </w:p>
    <w:p w:rsidR="00D249C5" w:rsidRPr="00D249C5" w:rsidRDefault="00D249C5" w:rsidP="00D249C5">
      <w:pPr>
        <w:adjustRightInd w:val="0"/>
        <w:spacing w:after="0" w:line="238" w:lineRule="auto"/>
        <w:ind w:right="1267"/>
        <w:jc w:val="both"/>
        <w:rPr>
          <w:rFonts w:ascii="Franklin Gothic Medium" w:hAnsi="Franklin Gothic Medium"/>
          <w:szCs w:val="22"/>
          <w:lang w:bidi="ar-SA"/>
        </w:rPr>
      </w:pPr>
      <w:r w:rsidRPr="00D249C5">
        <w:rPr>
          <w:rFonts w:ascii="Franklin Gothic Medium" w:hAnsi="Franklin Gothic Medium" w:cs="Tahoma"/>
          <w:szCs w:val="22"/>
          <w:lang w:bidi="ar-SA"/>
        </w:rPr>
        <w:t>Tel No.:</w:t>
      </w:r>
    </w:p>
    <w:p w:rsidR="00D249C5" w:rsidRPr="00D249C5" w:rsidRDefault="00D249C5" w:rsidP="00D249C5">
      <w:pPr>
        <w:adjustRightInd w:val="0"/>
        <w:spacing w:after="0" w:line="2" w:lineRule="exact"/>
        <w:ind w:right="1267"/>
        <w:jc w:val="both"/>
        <w:rPr>
          <w:rFonts w:ascii="Franklin Gothic Medium" w:hAnsi="Franklin Gothic Medium"/>
          <w:szCs w:val="22"/>
          <w:lang w:bidi="ar-SA"/>
        </w:rPr>
      </w:pPr>
    </w:p>
    <w:p w:rsidR="00D249C5" w:rsidRPr="00D249C5" w:rsidRDefault="00D249C5" w:rsidP="00D249C5">
      <w:pPr>
        <w:adjustRightInd w:val="0"/>
        <w:spacing w:after="0" w:line="240" w:lineRule="auto"/>
        <w:ind w:right="1267"/>
        <w:jc w:val="both"/>
        <w:rPr>
          <w:rFonts w:ascii="Franklin Gothic Medium" w:hAnsi="Franklin Gothic Medium" w:cs="Tahoma"/>
          <w:szCs w:val="22"/>
          <w:lang w:bidi="ar-SA"/>
        </w:rPr>
      </w:pPr>
      <w:r w:rsidRPr="00D249C5">
        <w:rPr>
          <w:rFonts w:ascii="Franklin Gothic Medium" w:hAnsi="Franklin Gothic Medium" w:cs="Tahoma"/>
          <w:szCs w:val="22"/>
          <w:lang w:bidi="ar-SA"/>
        </w:rPr>
        <w:t>Mobile No.:</w:t>
      </w:r>
    </w:p>
    <w:p w:rsidR="00D249C5" w:rsidRPr="00D249C5" w:rsidRDefault="00D249C5" w:rsidP="00D249C5">
      <w:pPr>
        <w:spacing w:after="0" w:line="240" w:lineRule="auto"/>
        <w:jc w:val="center"/>
        <w:rPr>
          <w:szCs w:val="22"/>
          <w:lang w:bidi="ar-SA"/>
        </w:rPr>
      </w:pPr>
    </w:p>
    <w:p w:rsidR="00D249C5" w:rsidRPr="00D249C5" w:rsidRDefault="00D249C5" w:rsidP="00D249C5">
      <w:pPr>
        <w:spacing w:after="0" w:line="240" w:lineRule="auto"/>
        <w:jc w:val="center"/>
        <w:rPr>
          <w:szCs w:val="22"/>
          <w:lang w:bidi="ar-SA"/>
        </w:rPr>
      </w:pPr>
    </w:p>
    <w:p w:rsidR="00D249C5" w:rsidRPr="00D249C5" w:rsidRDefault="00D249C5" w:rsidP="00D249C5"/>
    <w:p w:rsidR="004F61EC" w:rsidRDefault="004F61EC"/>
    <w:sectPr w:rsidR="004F61EC" w:rsidSect="00673B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D6" w:rsidRDefault="008D6ED6" w:rsidP="00D249C5">
      <w:pPr>
        <w:spacing w:after="0" w:line="240" w:lineRule="auto"/>
      </w:pPr>
      <w:r>
        <w:separator/>
      </w:r>
    </w:p>
  </w:endnote>
  <w:endnote w:type="continuationSeparator" w:id="0">
    <w:p w:rsidR="008D6ED6" w:rsidRDefault="008D6ED6" w:rsidP="00D2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909063"/>
      <w:docPartObj>
        <w:docPartGallery w:val="Page Numbers (Bottom of Page)"/>
        <w:docPartUnique/>
      </w:docPartObj>
    </w:sdtPr>
    <w:sdtEndPr>
      <w:rPr>
        <w:noProof/>
      </w:rPr>
    </w:sdtEndPr>
    <w:sdtContent>
      <w:p w:rsidR="00D249C5" w:rsidRDefault="00D249C5">
        <w:pPr>
          <w:pStyle w:val="Footer"/>
          <w:jc w:val="center"/>
        </w:pPr>
        <w:r>
          <w:fldChar w:fldCharType="begin"/>
        </w:r>
        <w:r>
          <w:instrText xml:space="preserve"> PAGE   \* MERGEFORMAT </w:instrText>
        </w:r>
        <w:r>
          <w:fldChar w:fldCharType="separate"/>
        </w:r>
        <w:r w:rsidR="007B4AD4">
          <w:rPr>
            <w:noProof/>
          </w:rPr>
          <w:t>1</w:t>
        </w:r>
        <w:r>
          <w:rPr>
            <w:noProof/>
          </w:rPr>
          <w:fldChar w:fldCharType="end"/>
        </w:r>
      </w:p>
    </w:sdtContent>
  </w:sdt>
  <w:p w:rsidR="00D249C5" w:rsidRDefault="00D24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C5" w:rsidRDefault="00D24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249C5" w:rsidRDefault="00D24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C5" w:rsidRDefault="00D249C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B4AD4">
      <w:rPr>
        <w:rStyle w:val="PageNumber"/>
        <w:noProof/>
      </w:rPr>
      <w:t>21</w:t>
    </w:r>
    <w:r>
      <w:rPr>
        <w:rStyle w:val="PageNumber"/>
      </w:rPr>
      <w:fldChar w:fldCharType="end"/>
    </w:r>
  </w:p>
  <w:p w:rsidR="00D249C5" w:rsidRDefault="00D249C5">
    <w:pPr>
      <w:pStyle w:val="Footer"/>
      <w:framePr w:wrap="around" w:vAnchor="text" w:hAnchor="margin" w:xAlign="center" w:y="1"/>
      <w:rPr>
        <w:rStyle w:val="PageNumber"/>
      </w:rPr>
    </w:pPr>
  </w:p>
  <w:p w:rsidR="00D249C5" w:rsidRDefault="00D249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C5" w:rsidRDefault="00D24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AD4">
      <w:rPr>
        <w:rStyle w:val="PageNumber"/>
        <w:noProof/>
      </w:rPr>
      <w:t>5</w:t>
    </w:r>
    <w:r>
      <w:rPr>
        <w:rStyle w:val="PageNumber"/>
      </w:rPr>
      <w:fldChar w:fldCharType="end"/>
    </w:r>
  </w:p>
  <w:p w:rsidR="00D249C5" w:rsidRDefault="00D249C5">
    <w:pPr>
      <w:pStyle w:val="Footer"/>
      <w:framePr w:wrap="around" w:vAnchor="text" w:hAnchor="page" w:x="5185" w:y="1"/>
      <w:rPr>
        <w:rStyle w:val="PageNumber"/>
      </w:rPr>
    </w:pPr>
  </w:p>
  <w:p w:rsidR="00D249C5" w:rsidRDefault="00D249C5">
    <w:pPr>
      <w:pStyle w:val="Footer"/>
      <w:framePr w:wrap="auto" w:hAnchor="text" w:y="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D6" w:rsidRDefault="008D6ED6" w:rsidP="00D249C5">
      <w:pPr>
        <w:spacing w:after="0" w:line="240" w:lineRule="auto"/>
      </w:pPr>
      <w:r>
        <w:separator/>
      </w:r>
    </w:p>
  </w:footnote>
  <w:footnote w:type="continuationSeparator" w:id="0">
    <w:p w:rsidR="008D6ED6" w:rsidRDefault="008D6ED6" w:rsidP="00D249C5">
      <w:pPr>
        <w:spacing w:after="0" w:line="240" w:lineRule="auto"/>
      </w:pPr>
      <w:r>
        <w:continuationSeparator/>
      </w:r>
    </w:p>
  </w:footnote>
  <w:footnote w:id="1">
    <w:p w:rsidR="00D249C5" w:rsidRDefault="00D249C5" w:rsidP="00D249C5">
      <w:pPr>
        <w:pStyle w:val="FootnoteText"/>
        <w:tabs>
          <w:tab w:val="left" w:pos="360"/>
        </w:tabs>
        <w:jc w:val="both"/>
        <w:rPr>
          <w:i/>
          <w:szCs w:val="18"/>
        </w:rPr>
      </w:pPr>
      <w:r>
        <w:rPr>
          <w:rStyle w:val="FootnoteReference"/>
          <w:szCs w:val="18"/>
        </w:rPr>
        <w:footnoteRef/>
      </w:r>
      <w:r>
        <w:rPr>
          <w:szCs w:val="18"/>
        </w:rPr>
        <w:tab/>
      </w:r>
      <w:r>
        <w:rPr>
          <w:bCs/>
          <w:i/>
          <w:color w:val="000000"/>
          <w:szCs w:val="18"/>
        </w:rPr>
        <w:t>In this context, any action taken by a bidder, supplier, contractor, or a sub-contractor to influence the procurement process or contract execution for undue advantage is improper</w:t>
      </w:r>
      <w:r>
        <w:rPr>
          <w:i/>
          <w:szCs w:val="18"/>
        </w:rPr>
        <w:t>.</w:t>
      </w:r>
    </w:p>
  </w:footnote>
  <w:footnote w:id="2">
    <w:p w:rsidR="00D249C5" w:rsidRDefault="00D249C5" w:rsidP="00D249C5">
      <w:pPr>
        <w:pStyle w:val="FootnoteText"/>
        <w:tabs>
          <w:tab w:val="left" w:pos="360"/>
        </w:tabs>
        <w:jc w:val="both"/>
        <w:rPr>
          <w:szCs w:val="18"/>
        </w:rPr>
      </w:pPr>
      <w:r>
        <w:rPr>
          <w:rStyle w:val="FootnoteReference"/>
          <w:szCs w:val="18"/>
        </w:rPr>
        <w:footnoteRef/>
      </w:r>
      <w:r>
        <w:rPr>
          <w:szCs w:val="18"/>
        </w:rPr>
        <w:tab/>
      </w:r>
      <w:r>
        <w:rPr>
          <w:i/>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D249C5" w:rsidRDefault="00D249C5" w:rsidP="00D249C5">
      <w:pPr>
        <w:pStyle w:val="FootnoteText"/>
        <w:tabs>
          <w:tab w:val="left" w:pos="360"/>
        </w:tabs>
        <w:jc w:val="both"/>
        <w:rPr>
          <w:szCs w:val="18"/>
        </w:rPr>
      </w:pPr>
      <w:r>
        <w:rPr>
          <w:rStyle w:val="FootnoteReference"/>
          <w:szCs w:val="18"/>
        </w:rPr>
        <w:footnoteRef/>
      </w:r>
      <w:r>
        <w:rPr>
          <w:szCs w:val="18"/>
        </w:rPr>
        <w:tab/>
      </w:r>
      <w:r>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rsidR="00D249C5" w:rsidRDefault="00D249C5" w:rsidP="00D249C5">
      <w:pPr>
        <w:pStyle w:val="FootnoteText"/>
        <w:tabs>
          <w:tab w:val="left" w:pos="360"/>
        </w:tabs>
        <w:jc w:val="both"/>
        <w:rPr>
          <w:i/>
          <w:szCs w:val="18"/>
        </w:rPr>
      </w:pPr>
      <w:r>
        <w:rPr>
          <w:rStyle w:val="FootnoteReference"/>
          <w:szCs w:val="18"/>
        </w:rPr>
        <w:footnoteRef/>
      </w:r>
      <w:r>
        <w:rPr>
          <w:szCs w:val="18"/>
        </w:rPr>
        <w:tab/>
      </w:r>
      <w:r>
        <w:rPr>
          <w:i/>
          <w:szCs w:val="18"/>
        </w:rPr>
        <w:t>“parties” refers to participants in the procurement process (including public officials) attempting to establish bid prices at artificial, non-competitive levels.</w:t>
      </w:r>
    </w:p>
  </w:footnote>
  <w:footnote w:id="5">
    <w:p w:rsidR="00D249C5" w:rsidRDefault="00D249C5" w:rsidP="00D249C5">
      <w:pPr>
        <w:pStyle w:val="FootnoteText"/>
        <w:tabs>
          <w:tab w:val="left" w:pos="360"/>
        </w:tabs>
        <w:jc w:val="both"/>
        <w:rPr>
          <w:szCs w:val="18"/>
        </w:rPr>
      </w:pPr>
      <w:r>
        <w:rPr>
          <w:rStyle w:val="FootnoteReference"/>
          <w:szCs w:val="18"/>
        </w:rPr>
        <w:footnoteRef/>
      </w:r>
      <w:r>
        <w:rPr>
          <w:szCs w:val="18"/>
        </w:rPr>
        <w:tab/>
      </w:r>
      <w:r>
        <w:rPr>
          <w:i/>
          <w:szCs w:val="18"/>
        </w:rPr>
        <w:t>a</w:t>
      </w:r>
      <w:r>
        <w:rPr>
          <w:bCs/>
          <w:i/>
          <w:color w:val="000000"/>
          <w:szCs w:val="18"/>
        </w:rPr>
        <w:t xml:space="preserve"> “party” refers to a participant in the procurement process or contract execution.</w:t>
      </w:r>
    </w:p>
  </w:footnote>
  <w:footnote w:id="6">
    <w:p w:rsidR="00D249C5" w:rsidRDefault="00D249C5" w:rsidP="00D249C5">
      <w:pPr>
        <w:pStyle w:val="FootnoteText"/>
        <w:ind w:left="360" w:hanging="360"/>
      </w:pPr>
      <w:r>
        <w:rPr>
          <w:rStyle w:val="FootnoteReference"/>
        </w:rPr>
        <w:footnoteRef/>
      </w:r>
      <w:r>
        <w:tab/>
      </w:r>
      <w:r>
        <w:rPr>
          <w:i/>
          <w:iCs/>
        </w:rPr>
        <w:t>Any questions regarding this list should be addressed to the Director, Procurement Policy and Services Group, Operational Core Services Network, The World Bank.</w:t>
      </w:r>
    </w:p>
  </w:footnote>
  <w:footnote w:id="7">
    <w:p w:rsidR="00D249C5" w:rsidRPr="00320284" w:rsidRDefault="00D249C5" w:rsidP="00D249C5">
      <w:pPr>
        <w:pStyle w:val="FootnoteText"/>
        <w:shd w:val="clear" w:color="auto" w:fill="FFFFFF" w:themeFill="background1"/>
        <w:rPr>
          <w:sz w:val="24"/>
          <w:szCs w:val="24"/>
        </w:rPr>
      </w:pPr>
      <w:r w:rsidRPr="00320284">
        <w:rPr>
          <w:rStyle w:val="FootnoteReference"/>
          <w:szCs w:val="24"/>
        </w:rPr>
        <w:footnoteRef/>
      </w:r>
      <w:r w:rsidRPr="00320284">
        <w:rPr>
          <w:sz w:val="24"/>
          <w:szCs w:val="24"/>
        </w:rPr>
        <w:t xml:space="preserve"> To be reviewed and revised for each procurement depending on the equipment to be procured.</w:t>
      </w:r>
    </w:p>
  </w:footnote>
  <w:footnote w:id="8">
    <w:p w:rsidR="00D249C5" w:rsidRDefault="00D249C5" w:rsidP="00D249C5">
      <w:pPr>
        <w:pStyle w:val="FootnoteText"/>
        <w:tabs>
          <w:tab w:val="left" w:pos="360"/>
        </w:tabs>
        <w:ind w:left="0" w:firstLine="0"/>
        <w:rPr>
          <w:szCs w:val="18"/>
        </w:rPr>
      </w:pPr>
      <w:r>
        <w:rPr>
          <w:szCs w:val="18"/>
        </w:rPr>
        <w:tab/>
      </w:r>
    </w:p>
  </w:footnote>
  <w:footnote w:id="9">
    <w:p w:rsidR="00D249C5" w:rsidRDefault="00D249C5" w:rsidP="00D249C5">
      <w:pPr>
        <w:pStyle w:val="FootnoteText"/>
        <w:tabs>
          <w:tab w:val="left" w:pos="360"/>
        </w:tabs>
        <w:rPr>
          <w:szCs w:val="18"/>
        </w:rPr>
      </w:pPr>
      <w:r>
        <w:rPr>
          <w:szCs w:val="18"/>
        </w:rPr>
        <w:tab/>
      </w:r>
    </w:p>
  </w:footnote>
  <w:footnote w:id="10">
    <w:p w:rsidR="00D249C5" w:rsidRDefault="00D249C5" w:rsidP="00D249C5">
      <w:pPr>
        <w:pStyle w:val="FootnoteText"/>
        <w:tabs>
          <w:tab w:val="left" w:pos="360"/>
        </w:tabs>
        <w:rPr>
          <w:szCs w:val="18"/>
        </w:rPr>
      </w:pPr>
    </w:p>
  </w:footnote>
  <w:footnote w:id="11">
    <w:p w:rsidR="00D249C5" w:rsidRDefault="00D249C5" w:rsidP="00D249C5">
      <w:pPr>
        <w:pStyle w:val="FootnoteText"/>
        <w:tabs>
          <w:tab w:val="left" w:pos="360"/>
        </w:tabs>
        <w:ind w:left="0" w:firstLine="0"/>
        <w:rPr>
          <w:szCs w:val="18"/>
        </w:rPr>
      </w:pPr>
    </w:p>
  </w:footnote>
  <w:footnote w:id="12">
    <w:p w:rsidR="00D249C5" w:rsidRDefault="00D249C5" w:rsidP="00D249C5">
      <w:pPr>
        <w:pStyle w:val="FootnoteText"/>
        <w:tabs>
          <w:tab w:val="left" w:pos="360"/>
        </w:tabs>
        <w:ind w:left="360" w:right="750" w:hanging="360"/>
        <w:jc w:val="both"/>
        <w:rPr>
          <w:i/>
          <w:iCs/>
        </w:rPr>
      </w:pPr>
      <w:r>
        <w:rPr>
          <w:rStyle w:val="FootnoteReference"/>
          <w:i/>
          <w:iCs/>
        </w:rPr>
        <w:footnoteRef/>
      </w:r>
      <w:r>
        <w:rPr>
          <w:i/>
          <w:iCs/>
        </w:rPr>
        <w:tab/>
        <w:t>The Bank shall insert the amount(s) specified in the SCC and denominated, as specified in the SCC, either in the currency(ies) of the Contract or a freely convertible currency acceptable to the Purchaser.</w:t>
      </w:r>
    </w:p>
  </w:footnote>
  <w:footnote w:id="13">
    <w:p w:rsidR="00D249C5" w:rsidRDefault="00D249C5" w:rsidP="00D249C5">
      <w:pPr>
        <w:pStyle w:val="FootnoteText"/>
        <w:tabs>
          <w:tab w:val="left" w:pos="360"/>
        </w:tabs>
        <w:ind w:left="360" w:right="750" w:hanging="360"/>
        <w:jc w:val="both"/>
        <w:rPr>
          <w:b/>
          <w:bCs/>
          <w:i/>
          <w:iCs/>
          <w:color w:val="FF0000"/>
        </w:rPr>
      </w:pPr>
      <w:r>
        <w:rPr>
          <w:rStyle w:val="FootnoteReference"/>
          <w:i/>
          <w:iCs/>
        </w:rPr>
        <w:footnoteRef/>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 We agree to a one-time extension of this Guarantee for a period not to exceed [six months] [one year], in response to the Purchaser’s written request for such extension, such request to be presented to us before the expiry of the Guarantee.”</w:t>
      </w:r>
    </w:p>
    <w:p w:rsidR="00D249C5" w:rsidRPr="00E24875" w:rsidRDefault="00D249C5" w:rsidP="00D249C5">
      <w:pPr>
        <w:pStyle w:val="FootnoteText"/>
        <w:tabs>
          <w:tab w:val="left" w:pos="360"/>
        </w:tabs>
        <w:ind w:left="360" w:right="750" w:hanging="360"/>
        <w:jc w:val="both"/>
        <w:rPr>
          <w:bCs/>
          <w:i/>
          <w:iCs/>
        </w:rPr>
      </w:pPr>
      <w:r w:rsidRPr="00E24875">
        <w:rPr>
          <w:bCs/>
          <w:i/>
          <w:iCs/>
        </w:rPr>
        <w:t>Note: This form is for information of the bidder. It is not to be completed and submitted / uploaded as a part of the 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C5" w:rsidRDefault="00D249C5">
    <w:pPr>
      <w:pStyle w:val="Header"/>
      <w:tabs>
        <w:tab w:val="right" w:pos="9000"/>
      </w:tabs>
      <w:ind w:right="-18"/>
    </w:pPr>
    <w:r>
      <w:rPr>
        <w:rStyle w:val="PageNumber"/>
      </w:rPr>
      <w:tab/>
    </w:r>
  </w:p>
  <w:p w:rsidR="00D249C5" w:rsidRDefault="00D249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nsid w:val="00000009"/>
    <w:multiLevelType w:val="singleLevel"/>
    <w:tmpl w:val="00000009"/>
    <w:name w:val="WW8Num8"/>
    <w:lvl w:ilvl="0">
      <w:start w:val="1"/>
      <w:numFmt w:val="lowerLetter"/>
      <w:lvlText w:val="%1)"/>
      <w:lvlJc w:val="left"/>
      <w:pPr>
        <w:tabs>
          <w:tab w:val="num" w:pos="1980"/>
        </w:tabs>
        <w:ind w:left="1980" w:hanging="360"/>
      </w:pPr>
    </w:lvl>
  </w:abstractNum>
  <w:abstractNum w:abstractNumId="2">
    <w:nsid w:val="00000029"/>
    <w:multiLevelType w:val="multilevel"/>
    <w:tmpl w:val="00000029"/>
    <w:name w:val="WW8Num40"/>
    <w:lvl w:ilvl="0">
      <w:start w:val="43"/>
      <w:numFmt w:val="decimal"/>
      <w:lvlText w:val="%1"/>
      <w:lvlJc w:val="left"/>
      <w:pPr>
        <w:tabs>
          <w:tab w:val="num" w:pos="600"/>
        </w:tabs>
        <w:ind w:left="600" w:hanging="600"/>
      </w:pPr>
    </w:lvl>
    <w:lvl w:ilvl="1">
      <w:start w:val="1"/>
      <w:numFmt w:val="decimal"/>
      <w:lvlText w:val="4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512"/>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52"/>
    <w:multiLevelType w:val="multilevel"/>
    <w:tmpl w:val="00000052"/>
    <w:name w:val="WW8Num82"/>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720"/>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54"/>
    <w:multiLevelType w:val="singleLevel"/>
    <w:tmpl w:val="00000054"/>
    <w:name w:val="WW8Num83"/>
    <w:lvl w:ilvl="0">
      <w:start w:val="1"/>
      <w:numFmt w:val="decimal"/>
      <w:lvlText w:val="%1."/>
      <w:lvlJc w:val="left"/>
      <w:pPr>
        <w:tabs>
          <w:tab w:val="num" w:pos="720"/>
        </w:tabs>
        <w:ind w:left="720" w:hanging="360"/>
      </w:pPr>
      <w:rPr>
        <w:b w:val="0"/>
      </w:rPr>
    </w:lvl>
  </w:abstractNum>
  <w:abstractNum w:abstractNumId="5">
    <w:nsid w:val="00000066"/>
    <w:multiLevelType w:val="multilevel"/>
    <w:tmpl w:val="00000066"/>
    <w:name w:val="WW8Num1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b w:val="0"/>
        <w:i w:val="0"/>
        <w:sz w:val="24"/>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b w:val="0"/>
        <w:i w:val="0"/>
        <w:sz w:val="24"/>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b w:val="0"/>
        <w:i w:val="0"/>
        <w:sz w:val="24"/>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67"/>
    <w:multiLevelType w:val="multilevel"/>
    <w:tmpl w:val="00000067"/>
    <w:name w:val="WW8Num1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E840434"/>
    <w:multiLevelType w:val="hybridMultilevel"/>
    <w:tmpl w:val="2D36C496"/>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4D7E7288">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E8D31DD"/>
    <w:multiLevelType w:val="hybridMultilevel"/>
    <w:tmpl w:val="A648921C"/>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3349D8"/>
    <w:multiLevelType w:val="hybridMultilevel"/>
    <w:tmpl w:val="A0DCACE0"/>
    <w:lvl w:ilvl="0" w:tplc="AF642F00">
      <w:start w:val="2"/>
      <w:numFmt w:val="lowerLetter"/>
      <w:lvlText w:val="(%1)"/>
      <w:lvlJc w:val="left"/>
      <w:pPr>
        <w:tabs>
          <w:tab w:val="num" w:pos="1440"/>
        </w:tabs>
        <w:ind w:left="1440" w:hanging="720"/>
      </w:pPr>
      <w:rPr>
        <w:rFonts w:hint="default"/>
        <w:b w:val="0"/>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B324733"/>
    <w:multiLevelType w:val="hybridMultilevel"/>
    <w:tmpl w:val="C886534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54EEC1DC">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0C41438"/>
    <w:multiLevelType w:val="hybridMultilevel"/>
    <w:tmpl w:val="9D2659C8"/>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C5428F2"/>
    <w:multiLevelType w:val="hybridMultilevel"/>
    <w:tmpl w:val="02782574"/>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3">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C51005E"/>
    <w:multiLevelType w:val="hybridMultilevel"/>
    <w:tmpl w:val="6C52243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5446C10"/>
    <w:multiLevelType w:val="multilevel"/>
    <w:tmpl w:val="E41CCD26"/>
    <w:lvl w:ilvl="0">
      <w:start w:val="23"/>
      <w:numFmt w:val="decimal"/>
      <w:lvlText w:val="%1"/>
      <w:lvlJc w:val="left"/>
      <w:pPr>
        <w:ind w:left="420" w:hanging="420"/>
      </w:pPr>
      <w:rPr>
        <w:rFonts w:hint="default"/>
      </w:rPr>
    </w:lvl>
    <w:lvl w:ilvl="1">
      <w:start w:val="1"/>
      <w:numFmt w:val="decimal"/>
      <w:lvlText w:val="%1.%2"/>
      <w:lvlJc w:val="left"/>
      <w:pPr>
        <w:ind w:left="582" w:hanging="42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6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D280F81"/>
    <w:multiLevelType w:val="multilevel"/>
    <w:tmpl w:val="B8728E0C"/>
    <w:lvl w:ilvl="0">
      <w:start w:val="1"/>
      <w:numFmt w:val="lowerLetter"/>
      <w:lvlText w:val="(%1)"/>
      <w:lvlJc w:val="left"/>
      <w:pPr>
        <w:tabs>
          <w:tab w:val="num" w:pos="720"/>
        </w:tabs>
        <w:ind w:left="720" w:hanging="72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1344D6A"/>
    <w:multiLevelType w:val="hybridMultilevel"/>
    <w:tmpl w:val="4CEA278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1664944"/>
    <w:multiLevelType w:val="hybridMultilevel"/>
    <w:tmpl w:val="062A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D72FFD"/>
    <w:multiLevelType w:val="hybridMultilevel"/>
    <w:tmpl w:val="96D8621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2982357"/>
    <w:multiLevelType w:val="hybridMultilevel"/>
    <w:tmpl w:val="D7487A4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2">
    <w:nsid w:val="6AC42DF2"/>
    <w:multiLevelType w:val="hybridMultilevel"/>
    <w:tmpl w:val="AF1C3910"/>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BC82398"/>
    <w:multiLevelType w:val="hybridMultilevel"/>
    <w:tmpl w:val="535426F8"/>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EFB587C"/>
    <w:multiLevelType w:val="hybridMultilevel"/>
    <w:tmpl w:val="7F844C94"/>
    <w:lvl w:ilvl="0" w:tplc="780A9EBC">
      <w:start w:val="1"/>
      <w:numFmt w:val="lowerLetter"/>
      <w:lvlText w:val="(%1)"/>
      <w:lvlJc w:val="left"/>
      <w:pPr>
        <w:tabs>
          <w:tab w:val="num" w:pos="720"/>
        </w:tabs>
        <w:ind w:left="720" w:hanging="720"/>
      </w:pPr>
      <w:rPr>
        <w:rFonts w:hint="default"/>
      </w:rPr>
    </w:lvl>
    <w:lvl w:ilvl="1" w:tplc="3880FB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F85233B"/>
    <w:multiLevelType w:val="hybridMultilevel"/>
    <w:tmpl w:val="B3CAD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1075DEC"/>
    <w:multiLevelType w:val="hybridMultilevel"/>
    <w:tmpl w:val="DA0A655A"/>
    <w:lvl w:ilvl="0" w:tplc="7AC2DFB6">
      <w:start w:val="1"/>
      <w:numFmt w:val="lowerLetter"/>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6DF0925"/>
    <w:multiLevelType w:val="hybridMultilevel"/>
    <w:tmpl w:val="228EFA50"/>
    <w:lvl w:ilvl="0" w:tplc="A6FE0F6E">
      <w:start w:val="1"/>
      <w:numFmt w:val="lowerLetter"/>
      <w:lvlText w:val="(%1)"/>
      <w:lvlJc w:val="left"/>
      <w:pPr>
        <w:tabs>
          <w:tab w:val="num" w:pos="1080"/>
        </w:tabs>
        <w:ind w:left="1080" w:hanging="720"/>
      </w:pPr>
      <w:rPr>
        <w:rFonts w:hint="default"/>
      </w:rPr>
    </w:lvl>
    <w:lvl w:ilvl="1" w:tplc="30522FBE" w:tentative="1">
      <w:start w:val="1"/>
      <w:numFmt w:val="lowerLetter"/>
      <w:lvlText w:val="%2."/>
      <w:lvlJc w:val="left"/>
      <w:pPr>
        <w:tabs>
          <w:tab w:val="num" w:pos="1440"/>
        </w:tabs>
        <w:ind w:left="1440" w:hanging="360"/>
      </w:pPr>
    </w:lvl>
    <w:lvl w:ilvl="2" w:tplc="FCFA8DA0" w:tentative="1">
      <w:start w:val="1"/>
      <w:numFmt w:val="lowerRoman"/>
      <w:lvlText w:val="%3."/>
      <w:lvlJc w:val="right"/>
      <w:pPr>
        <w:tabs>
          <w:tab w:val="num" w:pos="2160"/>
        </w:tabs>
        <w:ind w:left="2160" w:hanging="180"/>
      </w:pPr>
    </w:lvl>
    <w:lvl w:ilvl="3" w:tplc="CBC60340" w:tentative="1">
      <w:start w:val="1"/>
      <w:numFmt w:val="decimal"/>
      <w:lvlText w:val="%4."/>
      <w:lvlJc w:val="left"/>
      <w:pPr>
        <w:tabs>
          <w:tab w:val="num" w:pos="2880"/>
        </w:tabs>
        <w:ind w:left="2880" w:hanging="360"/>
      </w:pPr>
    </w:lvl>
    <w:lvl w:ilvl="4" w:tplc="19EE346C" w:tentative="1">
      <w:start w:val="1"/>
      <w:numFmt w:val="lowerLetter"/>
      <w:lvlText w:val="%5."/>
      <w:lvlJc w:val="left"/>
      <w:pPr>
        <w:tabs>
          <w:tab w:val="num" w:pos="3600"/>
        </w:tabs>
        <w:ind w:left="3600" w:hanging="360"/>
      </w:pPr>
    </w:lvl>
    <w:lvl w:ilvl="5" w:tplc="9BA457D0" w:tentative="1">
      <w:start w:val="1"/>
      <w:numFmt w:val="lowerRoman"/>
      <w:lvlText w:val="%6."/>
      <w:lvlJc w:val="right"/>
      <w:pPr>
        <w:tabs>
          <w:tab w:val="num" w:pos="4320"/>
        </w:tabs>
        <w:ind w:left="4320" w:hanging="180"/>
      </w:pPr>
    </w:lvl>
    <w:lvl w:ilvl="6" w:tplc="2E1A181E" w:tentative="1">
      <w:start w:val="1"/>
      <w:numFmt w:val="decimal"/>
      <w:lvlText w:val="%7."/>
      <w:lvlJc w:val="left"/>
      <w:pPr>
        <w:tabs>
          <w:tab w:val="num" w:pos="5040"/>
        </w:tabs>
        <w:ind w:left="5040" w:hanging="360"/>
      </w:pPr>
    </w:lvl>
    <w:lvl w:ilvl="7" w:tplc="97566702" w:tentative="1">
      <w:start w:val="1"/>
      <w:numFmt w:val="lowerLetter"/>
      <w:lvlText w:val="%8."/>
      <w:lvlJc w:val="left"/>
      <w:pPr>
        <w:tabs>
          <w:tab w:val="num" w:pos="5760"/>
        </w:tabs>
        <w:ind w:left="5760" w:hanging="360"/>
      </w:pPr>
    </w:lvl>
    <w:lvl w:ilvl="8" w:tplc="4CF0F2B6" w:tentative="1">
      <w:start w:val="1"/>
      <w:numFmt w:val="lowerRoman"/>
      <w:lvlText w:val="%9."/>
      <w:lvlJc w:val="right"/>
      <w:pPr>
        <w:tabs>
          <w:tab w:val="num" w:pos="6480"/>
        </w:tabs>
        <w:ind w:left="6480" w:hanging="180"/>
      </w:pPr>
    </w:lvl>
  </w:abstractNum>
  <w:abstractNum w:abstractNumId="87">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78871AF8"/>
    <w:multiLevelType w:val="hybridMultilevel"/>
    <w:tmpl w:val="1EB8CDAA"/>
    <w:lvl w:ilvl="0" w:tplc="9E686E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8C628BD"/>
    <w:multiLevelType w:val="hybridMultilevel"/>
    <w:tmpl w:val="4FE225F0"/>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2">
    <w:nsid w:val="7E4440EF"/>
    <w:multiLevelType w:val="hybridMultilevel"/>
    <w:tmpl w:val="2A24F716"/>
    <w:lvl w:ilvl="0" w:tplc="8F74E074">
      <w:start w:val="1"/>
      <w:numFmt w:val="lowerRoman"/>
      <w:lvlText w:val="%1."/>
      <w:lvlJc w:val="right"/>
      <w:pPr>
        <w:tabs>
          <w:tab w:val="num" w:pos="720"/>
        </w:tabs>
        <w:ind w:left="720" w:hanging="360"/>
      </w:pPr>
      <w:rPr>
        <w:rFonts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6"/>
  </w:num>
  <w:num w:numId="2">
    <w:abstractNumId w:val="7"/>
  </w:num>
  <w:num w:numId="3">
    <w:abstractNumId w:val="0"/>
  </w:num>
  <w:num w:numId="4">
    <w:abstractNumId w:val="32"/>
  </w:num>
  <w:num w:numId="5">
    <w:abstractNumId w:val="57"/>
  </w:num>
  <w:num w:numId="6">
    <w:abstractNumId w:val="71"/>
  </w:num>
  <w:num w:numId="7">
    <w:abstractNumId w:val="19"/>
  </w:num>
  <w:num w:numId="8">
    <w:abstractNumId w:val="52"/>
  </w:num>
  <w:num w:numId="9">
    <w:abstractNumId w:val="20"/>
  </w:num>
  <w:num w:numId="10">
    <w:abstractNumId w:val="86"/>
  </w:num>
  <w:num w:numId="11">
    <w:abstractNumId w:val="69"/>
  </w:num>
  <w:num w:numId="12">
    <w:abstractNumId w:val="62"/>
  </w:num>
  <w:num w:numId="13">
    <w:abstractNumId w:val="91"/>
  </w:num>
  <w:num w:numId="14">
    <w:abstractNumId w:val="35"/>
  </w:num>
  <w:num w:numId="15">
    <w:abstractNumId w:val="24"/>
  </w:num>
  <w:num w:numId="16">
    <w:abstractNumId w:val="16"/>
  </w:num>
  <w:num w:numId="17">
    <w:abstractNumId w:val="12"/>
  </w:num>
  <w:num w:numId="18">
    <w:abstractNumId w:val="38"/>
  </w:num>
  <w:num w:numId="19">
    <w:abstractNumId w:val="21"/>
  </w:num>
  <w:num w:numId="20">
    <w:abstractNumId w:val="63"/>
  </w:num>
  <w:num w:numId="21">
    <w:abstractNumId w:val="80"/>
  </w:num>
  <w:num w:numId="22">
    <w:abstractNumId w:val="85"/>
  </w:num>
  <w:num w:numId="23">
    <w:abstractNumId w:val="45"/>
  </w:num>
  <w:num w:numId="24">
    <w:abstractNumId w:val="58"/>
  </w:num>
  <w:num w:numId="25">
    <w:abstractNumId w:val="41"/>
  </w:num>
  <w:num w:numId="26">
    <w:abstractNumId w:val="36"/>
  </w:num>
  <w:num w:numId="27">
    <w:abstractNumId w:val="60"/>
  </w:num>
  <w:num w:numId="28">
    <w:abstractNumId w:val="49"/>
  </w:num>
  <w:num w:numId="29">
    <w:abstractNumId w:val="40"/>
  </w:num>
  <w:num w:numId="30">
    <w:abstractNumId w:val="51"/>
  </w:num>
  <w:num w:numId="31">
    <w:abstractNumId w:val="74"/>
  </w:num>
  <w:num w:numId="32">
    <w:abstractNumId w:val="90"/>
  </w:num>
  <w:num w:numId="33">
    <w:abstractNumId w:val="9"/>
  </w:num>
  <w:num w:numId="34">
    <w:abstractNumId w:val="79"/>
  </w:num>
  <w:num w:numId="35">
    <w:abstractNumId w:val="13"/>
  </w:num>
  <w:num w:numId="36">
    <w:abstractNumId w:val="46"/>
  </w:num>
  <w:num w:numId="37">
    <w:abstractNumId w:val="77"/>
  </w:num>
  <w:num w:numId="38">
    <w:abstractNumId w:val="50"/>
  </w:num>
  <w:num w:numId="39">
    <w:abstractNumId w:val="23"/>
  </w:num>
  <w:num w:numId="40">
    <w:abstractNumId w:val="53"/>
  </w:num>
  <w:num w:numId="41">
    <w:abstractNumId w:val="22"/>
  </w:num>
  <w:num w:numId="42">
    <w:abstractNumId w:val="44"/>
  </w:num>
  <w:num w:numId="43">
    <w:abstractNumId w:val="10"/>
  </w:num>
  <w:num w:numId="44">
    <w:abstractNumId w:val="33"/>
  </w:num>
  <w:num w:numId="45">
    <w:abstractNumId w:val="26"/>
  </w:num>
  <w:num w:numId="46">
    <w:abstractNumId w:val="14"/>
  </w:num>
  <w:num w:numId="47">
    <w:abstractNumId w:val="48"/>
  </w:num>
  <w:num w:numId="48">
    <w:abstractNumId w:val="61"/>
  </w:num>
  <w:num w:numId="49">
    <w:abstractNumId w:val="42"/>
  </w:num>
  <w:num w:numId="50">
    <w:abstractNumId w:val="84"/>
  </w:num>
  <w:num w:numId="51">
    <w:abstractNumId w:val="56"/>
  </w:num>
  <w:num w:numId="52">
    <w:abstractNumId w:val="83"/>
  </w:num>
  <w:num w:numId="53">
    <w:abstractNumId w:val="55"/>
  </w:num>
  <w:num w:numId="54">
    <w:abstractNumId w:val="30"/>
  </w:num>
  <w:num w:numId="55">
    <w:abstractNumId w:val="31"/>
  </w:num>
  <w:num w:numId="56">
    <w:abstractNumId w:val="17"/>
  </w:num>
  <w:num w:numId="57">
    <w:abstractNumId w:val="29"/>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num>
  <w:num w:numId="60">
    <w:abstractNumId w:val="47"/>
  </w:num>
  <w:num w:numId="61">
    <w:abstractNumId w:val="82"/>
  </w:num>
  <w:num w:numId="62">
    <w:abstractNumId w:val="8"/>
  </w:num>
  <w:num w:numId="63">
    <w:abstractNumId w:val="25"/>
  </w:num>
  <w:num w:numId="64">
    <w:abstractNumId w:val="28"/>
  </w:num>
  <w:num w:numId="65">
    <w:abstractNumId w:val="15"/>
  </w:num>
  <w:num w:numId="66">
    <w:abstractNumId w:val="39"/>
  </w:num>
  <w:num w:numId="67">
    <w:abstractNumId w:val="70"/>
  </w:num>
  <w:num w:numId="68">
    <w:abstractNumId w:val="65"/>
  </w:num>
  <w:num w:numId="69">
    <w:abstractNumId w:val="72"/>
  </w:num>
  <w:num w:numId="70">
    <w:abstractNumId w:val="75"/>
  </w:num>
  <w:num w:numId="71">
    <w:abstractNumId w:val="70"/>
    <w:lvlOverride w:ilvl="0">
      <w:startOverride w:val="4"/>
    </w:lvlOverride>
    <w:lvlOverride w:ilvl="1">
      <w:startOverride w:val="2"/>
    </w:lvlOverride>
  </w:num>
  <w:num w:numId="72">
    <w:abstractNumId w:val="73"/>
  </w:num>
  <w:num w:numId="73">
    <w:abstractNumId w:val="11"/>
  </w:num>
  <w:num w:numId="74">
    <w:abstractNumId w:val="68"/>
  </w:num>
  <w:num w:numId="75">
    <w:abstractNumId w:val="81"/>
  </w:num>
  <w:num w:numId="76">
    <w:abstractNumId w:val="89"/>
  </w:num>
  <w:num w:numId="77">
    <w:abstractNumId w:val="27"/>
  </w:num>
  <w:num w:numId="78">
    <w:abstractNumId w:val="87"/>
  </w:num>
  <w:num w:numId="79">
    <w:abstractNumId w:val="37"/>
  </w:num>
  <w:num w:numId="80">
    <w:abstractNumId w:val="18"/>
  </w:num>
  <w:num w:numId="81">
    <w:abstractNumId w:val="54"/>
  </w:num>
  <w:num w:numId="82">
    <w:abstractNumId w:val="64"/>
  </w:num>
  <w:num w:numId="83">
    <w:abstractNumId w:val="67"/>
  </w:num>
  <w:num w:numId="84">
    <w:abstractNumId w:val="43"/>
  </w:num>
  <w:num w:numId="85">
    <w:abstractNumId w:val="76"/>
  </w:num>
  <w:num w:numId="86">
    <w:abstractNumId w:val="4"/>
  </w:num>
  <w:num w:numId="87">
    <w:abstractNumId w:val="1"/>
  </w:num>
  <w:num w:numId="88">
    <w:abstractNumId w:val="2"/>
  </w:num>
  <w:num w:numId="89">
    <w:abstractNumId w:val="3"/>
  </w:num>
  <w:num w:numId="90">
    <w:abstractNumId w:val="5"/>
  </w:num>
  <w:num w:numId="91">
    <w:abstractNumId w:val="6"/>
  </w:num>
  <w:num w:numId="92">
    <w:abstractNumId w:val="88"/>
  </w:num>
  <w:num w:numId="93">
    <w:abstractNumId w:val="59"/>
  </w:num>
  <w:num w:numId="94">
    <w:abstractNumId w:val="9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8F"/>
    <w:rsid w:val="001A3822"/>
    <w:rsid w:val="0024188F"/>
    <w:rsid w:val="00324751"/>
    <w:rsid w:val="003E7C7E"/>
    <w:rsid w:val="0041646F"/>
    <w:rsid w:val="00467311"/>
    <w:rsid w:val="004F61EC"/>
    <w:rsid w:val="004F6DFE"/>
    <w:rsid w:val="007B4AD4"/>
    <w:rsid w:val="00881C8B"/>
    <w:rsid w:val="008D6ED6"/>
    <w:rsid w:val="00C04383"/>
    <w:rsid w:val="00D249C5"/>
    <w:rsid w:val="00D73925"/>
    <w:rsid w:val="00D8096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EBD6F-5D34-4401-94EB-C6ACC165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cument Header1"/>
    <w:basedOn w:val="Normal"/>
    <w:link w:val="Heading1Char"/>
    <w:qFormat/>
    <w:rsid w:val="00D249C5"/>
    <w:pPr>
      <w:widowControl w:val="0"/>
      <w:autoSpaceDE w:val="0"/>
      <w:autoSpaceDN w:val="0"/>
      <w:spacing w:after="0" w:line="240" w:lineRule="auto"/>
      <w:ind w:left="100"/>
      <w:outlineLvl w:val="0"/>
    </w:pPr>
    <w:rPr>
      <w:rFonts w:ascii="Times New Roman" w:eastAsia="Times New Roman" w:hAnsi="Times New Roman" w:cs="Times New Roman"/>
      <w:b/>
      <w:bCs/>
      <w:szCs w:val="22"/>
      <w:lang w:val="en-US" w:bidi="ar-SA"/>
    </w:rPr>
  </w:style>
  <w:style w:type="paragraph" w:styleId="Heading2">
    <w:name w:val="heading 2"/>
    <w:aliases w:val="Title Header2"/>
    <w:basedOn w:val="Normal"/>
    <w:next w:val="Normal"/>
    <w:link w:val="Heading2Char"/>
    <w:unhideWhenUsed/>
    <w:qFormat/>
    <w:rsid w:val="00D249C5"/>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472C4" w:themeColor="accent1"/>
      <w:sz w:val="26"/>
      <w:szCs w:val="26"/>
      <w:lang w:val="en-US" w:bidi="ar-SA"/>
    </w:rPr>
  </w:style>
  <w:style w:type="paragraph" w:styleId="Heading3">
    <w:name w:val="heading 3"/>
    <w:aliases w:val="Sub-Clause Paragraph,Section Header3"/>
    <w:basedOn w:val="Normal"/>
    <w:next w:val="Normal"/>
    <w:link w:val="Heading3Char"/>
    <w:unhideWhenUsed/>
    <w:qFormat/>
    <w:rsid w:val="00D249C5"/>
    <w:pPr>
      <w:keepNext/>
      <w:keepLines/>
      <w:widowControl w:val="0"/>
      <w:autoSpaceDE w:val="0"/>
      <w:autoSpaceDN w:val="0"/>
      <w:adjustRightInd w:val="0"/>
      <w:spacing w:before="200" w:after="0" w:line="240" w:lineRule="auto"/>
      <w:outlineLvl w:val="2"/>
    </w:pPr>
    <w:rPr>
      <w:rFonts w:ascii="Cambria" w:eastAsiaTheme="minorEastAsia" w:hAnsi="Cambria" w:cs="Mangal"/>
      <w:b/>
      <w:bCs/>
      <w:color w:val="4F81BD"/>
      <w:sz w:val="24"/>
      <w:szCs w:val="21"/>
      <w:lang w:val="en-US"/>
    </w:rPr>
  </w:style>
  <w:style w:type="paragraph" w:styleId="Heading4">
    <w:name w:val="heading 4"/>
    <w:aliases w:val="Sub-Clause Sub-paragraph + Times New Roman Bold,Not Bold,Not Sma..."/>
    <w:basedOn w:val="Normal"/>
    <w:next w:val="Normal"/>
    <w:link w:val="Heading4Char"/>
    <w:unhideWhenUsed/>
    <w:qFormat/>
    <w:rsid w:val="00D249C5"/>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472C4" w:themeColor="accent1"/>
      <w:szCs w:val="22"/>
      <w:lang w:val="en-US" w:bidi="ar-SA"/>
    </w:rPr>
  </w:style>
  <w:style w:type="paragraph" w:styleId="Heading5">
    <w:name w:val="heading 5"/>
    <w:basedOn w:val="Normal"/>
    <w:next w:val="BankNormal"/>
    <w:link w:val="Heading5Char"/>
    <w:qFormat/>
    <w:rsid w:val="00D249C5"/>
    <w:pPr>
      <w:numPr>
        <w:ilvl w:val="4"/>
        <w:numId w:val="3"/>
      </w:numPr>
      <w:spacing w:after="240" w:line="240" w:lineRule="auto"/>
      <w:outlineLvl w:val="4"/>
    </w:pPr>
    <w:rPr>
      <w:rFonts w:ascii="Times" w:eastAsia="Times New Roman" w:hAnsi="Times" w:cs="Times New Roman"/>
      <w:b/>
      <w:smallCaps/>
      <w:sz w:val="32"/>
      <w:lang w:val="en-US" w:bidi="ar-SA"/>
    </w:rPr>
  </w:style>
  <w:style w:type="paragraph" w:styleId="Heading6">
    <w:name w:val="heading 6"/>
    <w:basedOn w:val="Normal"/>
    <w:next w:val="BankNormal"/>
    <w:link w:val="Heading6Char"/>
    <w:qFormat/>
    <w:rsid w:val="00D249C5"/>
    <w:pPr>
      <w:numPr>
        <w:ilvl w:val="5"/>
        <w:numId w:val="3"/>
      </w:numPr>
      <w:spacing w:after="240" w:line="240" w:lineRule="auto"/>
      <w:outlineLvl w:val="5"/>
    </w:pPr>
    <w:rPr>
      <w:rFonts w:ascii="Times New Roman" w:eastAsia="Times New Roman" w:hAnsi="Times New Roman" w:cs="Times New Roman"/>
      <w:sz w:val="24"/>
      <w:lang w:val="en-US" w:bidi="ar-SA"/>
    </w:rPr>
  </w:style>
  <w:style w:type="paragraph" w:styleId="Heading7">
    <w:name w:val="heading 7"/>
    <w:basedOn w:val="Normal"/>
    <w:next w:val="BankNormal"/>
    <w:link w:val="Heading7Char"/>
    <w:qFormat/>
    <w:rsid w:val="00D249C5"/>
    <w:pPr>
      <w:numPr>
        <w:ilvl w:val="6"/>
        <w:numId w:val="3"/>
      </w:numPr>
      <w:spacing w:after="240" w:line="240" w:lineRule="auto"/>
      <w:outlineLvl w:val="6"/>
    </w:pPr>
    <w:rPr>
      <w:rFonts w:ascii="Times New Roman" w:eastAsia="Times New Roman" w:hAnsi="Times New Roman" w:cs="Times New Roman"/>
      <w:sz w:val="24"/>
      <w:lang w:val="en-US" w:bidi="ar-SA"/>
    </w:rPr>
  </w:style>
  <w:style w:type="paragraph" w:styleId="Heading8">
    <w:name w:val="heading 8"/>
    <w:basedOn w:val="Normal"/>
    <w:next w:val="BankNormal"/>
    <w:link w:val="Heading8Char"/>
    <w:qFormat/>
    <w:rsid w:val="00D249C5"/>
    <w:pPr>
      <w:numPr>
        <w:ilvl w:val="7"/>
        <w:numId w:val="3"/>
      </w:numPr>
      <w:spacing w:after="240" w:line="240" w:lineRule="auto"/>
      <w:outlineLvl w:val="7"/>
    </w:pPr>
    <w:rPr>
      <w:rFonts w:ascii="Times New Roman" w:eastAsia="Times New Roman" w:hAnsi="Times New Roman" w:cs="Times New Roman"/>
      <w:sz w:val="24"/>
      <w:lang w:val="en-US" w:bidi="ar-SA"/>
    </w:rPr>
  </w:style>
  <w:style w:type="paragraph" w:styleId="Heading9">
    <w:name w:val="heading 9"/>
    <w:basedOn w:val="Normal"/>
    <w:next w:val="BankNormal"/>
    <w:link w:val="Heading9Char"/>
    <w:qFormat/>
    <w:rsid w:val="00D249C5"/>
    <w:pPr>
      <w:numPr>
        <w:ilvl w:val="8"/>
        <w:numId w:val="3"/>
      </w:numPr>
      <w:spacing w:after="240" w:line="240" w:lineRule="auto"/>
      <w:outlineLvl w:val="8"/>
    </w:pPr>
    <w:rPr>
      <w:rFonts w:ascii="Times New Roman" w:eastAsia="Times New Roman" w:hAnsi="Times New Roman" w:cs="Times New Roman"/>
      <w:sz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D249C5"/>
    <w:rPr>
      <w:rFonts w:ascii="Times New Roman" w:eastAsia="Times New Roman" w:hAnsi="Times New Roman" w:cs="Times New Roman"/>
      <w:b/>
      <w:bCs/>
      <w:szCs w:val="22"/>
      <w:lang w:val="en-US" w:bidi="ar-SA"/>
    </w:rPr>
  </w:style>
  <w:style w:type="character" w:customStyle="1" w:styleId="Heading2Char">
    <w:name w:val="Heading 2 Char"/>
    <w:aliases w:val="Title Header2 Char"/>
    <w:basedOn w:val="DefaultParagraphFont"/>
    <w:link w:val="Heading2"/>
    <w:rsid w:val="00D249C5"/>
    <w:rPr>
      <w:rFonts w:asciiTheme="majorHAnsi" w:eastAsiaTheme="majorEastAsia" w:hAnsiTheme="majorHAnsi" w:cstheme="majorBidi"/>
      <w:b/>
      <w:bCs/>
      <w:color w:val="4472C4" w:themeColor="accent1"/>
      <w:sz w:val="26"/>
      <w:szCs w:val="26"/>
      <w:lang w:val="en-US" w:bidi="ar-SA"/>
    </w:rPr>
  </w:style>
  <w:style w:type="character" w:customStyle="1" w:styleId="Heading3Char">
    <w:name w:val="Heading 3 Char"/>
    <w:aliases w:val="Sub-Clause Paragraph Char,Section Header3 Char"/>
    <w:basedOn w:val="DefaultParagraphFont"/>
    <w:link w:val="Heading3"/>
    <w:rsid w:val="00D249C5"/>
    <w:rPr>
      <w:rFonts w:ascii="Cambria" w:eastAsiaTheme="minorEastAsia" w:hAnsi="Cambria" w:cs="Mangal"/>
      <w:b/>
      <w:bCs/>
      <w:color w:val="4F81BD"/>
      <w:sz w:val="24"/>
      <w:szCs w:val="21"/>
      <w:lang w:val="en-US"/>
    </w:rPr>
  </w:style>
  <w:style w:type="character" w:customStyle="1" w:styleId="Heading4Char">
    <w:name w:val="Heading 4 Char"/>
    <w:aliases w:val="Sub-Clause Sub-paragraph + Times New Roman Bold Char,Not Bold Char,Not Sma... Char"/>
    <w:basedOn w:val="DefaultParagraphFont"/>
    <w:link w:val="Heading4"/>
    <w:rsid w:val="00D249C5"/>
    <w:rPr>
      <w:rFonts w:asciiTheme="majorHAnsi" w:eastAsiaTheme="majorEastAsia" w:hAnsiTheme="majorHAnsi" w:cstheme="majorBidi"/>
      <w:b/>
      <w:bCs/>
      <w:i/>
      <w:iCs/>
      <w:color w:val="4472C4" w:themeColor="accent1"/>
      <w:szCs w:val="22"/>
      <w:lang w:val="en-US" w:bidi="ar-SA"/>
    </w:rPr>
  </w:style>
  <w:style w:type="character" w:customStyle="1" w:styleId="Heading5Char">
    <w:name w:val="Heading 5 Char"/>
    <w:basedOn w:val="DefaultParagraphFont"/>
    <w:link w:val="Heading5"/>
    <w:rsid w:val="00D249C5"/>
    <w:rPr>
      <w:rFonts w:ascii="Times" w:eastAsia="Times New Roman" w:hAnsi="Times" w:cs="Times New Roman"/>
      <w:b/>
      <w:smallCaps/>
      <w:sz w:val="32"/>
      <w:lang w:val="en-US" w:bidi="ar-SA"/>
    </w:rPr>
  </w:style>
  <w:style w:type="character" w:customStyle="1" w:styleId="Heading6Char">
    <w:name w:val="Heading 6 Char"/>
    <w:basedOn w:val="DefaultParagraphFont"/>
    <w:link w:val="Heading6"/>
    <w:rsid w:val="00D249C5"/>
    <w:rPr>
      <w:rFonts w:ascii="Times New Roman" w:eastAsia="Times New Roman" w:hAnsi="Times New Roman" w:cs="Times New Roman"/>
      <w:sz w:val="24"/>
      <w:lang w:val="en-US" w:bidi="ar-SA"/>
    </w:rPr>
  </w:style>
  <w:style w:type="character" w:customStyle="1" w:styleId="Heading7Char">
    <w:name w:val="Heading 7 Char"/>
    <w:basedOn w:val="DefaultParagraphFont"/>
    <w:link w:val="Heading7"/>
    <w:rsid w:val="00D249C5"/>
    <w:rPr>
      <w:rFonts w:ascii="Times New Roman" w:eastAsia="Times New Roman" w:hAnsi="Times New Roman" w:cs="Times New Roman"/>
      <w:sz w:val="24"/>
      <w:lang w:val="en-US" w:bidi="ar-SA"/>
    </w:rPr>
  </w:style>
  <w:style w:type="character" w:customStyle="1" w:styleId="Heading8Char">
    <w:name w:val="Heading 8 Char"/>
    <w:basedOn w:val="DefaultParagraphFont"/>
    <w:link w:val="Heading8"/>
    <w:rsid w:val="00D249C5"/>
    <w:rPr>
      <w:rFonts w:ascii="Times New Roman" w:eastAsia="Times New Roman" w:hAnsi="Times New Roman" w:cs="Times New Roman"/>
      <w:sz w:val="24"/>
      <w:lang w:val="en-US" w:bidi="ar-SA"/>
    </w:rPr>
  </w:style>
  <w:style w:type="character" w:customStyle="1" w:styleId="Heading9Char">
    <w:name w:val="Heading 9 Char"/>
    <w:basedOn w:val="DefaultParagraphFont"/>
    <w:link w:val="Heading9"/>
    <w:rsid w:val="00D249C5"/>
    <w:rPr>
      <w:rFonts w:ascii="Times New Roman" w:eastAsia="Times New Roman" w:hAnsi="Times New Roman" w:cs="Times New Roman"/>
      <w:sz w:val="24"/>
      <w:lang w:val="en-US" w:bidi="ar-SA"/>
    </w:rPr>
  </w:style>
  <w:style w:type="numbering" w:customStyle="1" w:styleId="NoList1">
    <w:name w:val="No List1"/>
    <w:next w:val="NoList"/>
    <w:uiPriority w:val="99"/>
    <w:semiHidden/>
    <w:unhideWhenUsed/>
    <w:rsid w:val="00D249C5"/>
  </w:style>
  <w:style w:type="paragraph" w:customStyle="1" w:styleId="BankNormal">
    <w:name w:val="BankNormal"/>
    <w:basedOn w:val="Normal"/>
    <w:rsid w:val="00D249C5"/>
    <w:pPr>
      <w:spacing w:after="240" w:line="240" w:lineRule="auto"/>
    </w:pPr>
    <w:rPr>
      <w:rFonts w:ascii="Times New Roman" w:eastAsia="Times New Roman" w:hAnsi="Times New Roman" w:cs="Times New Roman"/>
      <w:sz w:val="24"/>
      <w:lang w:val="en-US" w:bidi="ar-SA"/>
    </w:rPr>
  </w:style>
  <w:style w:type="paragraph" w:styleId="BodyText">
    <w:name w:val="Body Text"/>
    <w:basedOn w:val="Normal"/>
    <w:link w:val="BodyTextChar"/>
    <w:qFormat/>
    <w:rsid w:val="00D249C5"/>
    <w:pPr>
      <w:widowControl w:val="0"/>
      <w:autoSpaceDE w:val="0"/>
      <w:autoSpaceDN w:val="0"/>
      <w:spacing w:after="0" w:line="240" w:lineRule="auto"/>
    </w:pPr>
    <w:rPr>
      <w:rFonts w:ascii="Times New Roman" w:eastAsia="Times New Roman" w:hAnsi="Times New Roman" w:cs="Times New Roman"/>
      <w:szCs w:val="22"/>
      <w:lang w:val="en-US" w:bidi="ar-SA"/>
    </w:rPr>
  </w:style>
  <w:style w:type="character" w:customStyle="1" w:styleId="BodyTextChar">
    <w:name w:val="Body Text Char"/>
    <w:basedOn w:val="DefaultParagraphFont"/>
    <w:link w:val="BodyText"/>
    <w:rsid w:val="00D249C5"/>
    <w:rPr>
      <w:rFonts w:ascii="Times New Roman" w:eastAsia="Times New Roman" w:hAnsi="Times New Roman" w:cs="Times New Roman"/>
      <w:szCs w:val="22"/>
      <w:lang w:val="en-US" w:bidi="ar-SA"/>
    </w:rPr>
  </w:style>
  <w:style w:type="paragraph" w:styleId="ListParagraph">
    <w:name w:val="List Paragraph"/>
    <w:basedOn w:val="Normal"/>
    <w:uiPriority w:val="34"/>
    <w:qFormat/>
    <w:rsid w:val="00D249C5"/>
    <w:pPr>
      <w:widowControl w:val="0"/>
      <w:autoSpaceDE w:val="0"/>
      <w:autoSpaceDN w:val="0"/>
      <w:spacing w:after="0" w:line="240" w:lineRule="auto"/>
      <w:ind w:left="551" w:hanging="451"/>
    </w:pPr>
    <w:rPr>
      <w:rFonts w:ascii="Times New Roman" w:eastAsia="Times New Roman" w:hAnsi="Times New Roman" w:cs="Times New Roman"/>
      <w:szCs w:val="22"/>
      <w:lang w:val="en-US" w:bidi="ar-SA"/>
    </w:rPr>
  </w:style>
  <w:style w:type="paragraph" w:customStyle="1" w:styleId="TableParagraph">
    <w:name w:val="Table Paragraph"/>
    <w:basedOn w:val="Normal"/>
    <w:uiPriority w:val="1"/>
    <w:qFormat/>
    <w:rsid w:val="00D249C5"/>
    <w:pPr>
      <w:widowControl w:val="0"/>
      <w:autoSpaceDE w:val="0"/>
      <w:autoSpaceDN w:val="0"/>
      <w:spacing w:after="0" w:line="240" w:lineRule="auto"/>
      <w:jc w:val="center"/>
    </w:pPr>
    <w:rPr>
      <w:rFonts w:ascii="Times New Roman" w:eastAsia="Times New Roman" w:hAnsi="Times New Roman" w:cs="Times New Roman"/>
      <w:szCs w:val="22"/>
      <w:lang w:val="en-US" w:bidi="ar-SA"/>
    </w:rPr>
  </w:style>
  <w:style w:type="paragraph" w:styleId="NoSpacing">
    <w:name w:val="No Spacing"/>
    <w:uiPriority w:val="1"/>
    <w:qFormat/>
    <w:rsid w:val="00D249C5"/>
    <w:pPr>
      <w:spacing w:after="0"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nhideWhenUsed/>
    <w:rsid w:val="00D249C5"/>
    <w:rPr>
      <w:color w:val="0563C1" w:themeColor="hyperlink"/>
      <w:u w:val="single"/>
    </w:rPr>
  </w:style>
  <w:style w:type="table" w:styleId="TableGrid">
    <w:name w:val="Table Grid"/>
    <w:basedOn w:val="TableNormal"/>
    <w:rsid w:val="00D249C5"/>
    <w:pPr>
      <w:spacing w:after="0" w:line="240" w:lineRule="auto"/>
    </w:pPr>
    <w:rPr>
      <w:rFonts w:eastAsiaTheme="minorEastAsia"/>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D249C5"/>
    <w:pPr>
      <w:widowControl w:val="0"/>
      <w:autoSpaceDE w:val="0"/>
      <w:autoSpaceDN w:val="0"/>
      <w:spacing w:after="120" w:line="480" w:lineRule="auto"/>
      <w:ind w:left="283"/>
    </w:pPr>
    <w:rPr>
      <w:rFonts w:ascii="Times New Roman" w:eastAsia="Times New Roman" w:hAnsi="Times New Roman" w:cs="Times New Roman"/>
      <w:szCs w:val="22"/>
      <w:lang w:val="en-US" w:bidi="ar-SA"/>
    </w:rPr>
  </w:style>
  <w:style w:type="character" w:customStyle="1" w:styleId="BodyTextIndent2Char">
    <w:name w:val="Body Text Indent 2 Char"/>
    <w:basedOn w:val="DefaultParagraphFont"/>
    <w:link w:val="BodyTextIndent2"/>
    <w:rsid w:val="00D249C5"/>
    <w:rPr>
      <w:rFonts w:ascii="Times New Roman" w:eastAsia="Times New Roman" w:hAnsi="Times New Roman" w:cs="Times New Roman"/>
      <w:szCs w:val="22"/>
      <w:lang w:val="en-US" w:bidi="ar-SA"/>
    </w:rPr>
  </w:style>
  <w:style w:type="paragraph" w:styleId="BalloonText">
    <w:name w:val="Balloon Text"/>
    <w:basedOn w:val="Normal"/>
    <w:link w:val="BalloonTextChar"/>
    <w:rsid w:val="00D249C5"/>
    <w:pPr>
      <w:spacing w:after="0" w:line="240" w:lineRule="auto"/>
    </w:pPr>
    <w:rPr>
      <w:rFonts w:ascii="Segoe UI" w:eastAsiaTheme="minorEastAsia" w:hAnsi="Segoe UI" w:cs="Segoe UI"/>
      <w:sz w:val="18"/>
      <w:szCs w:val="18"/>
      <w:lang w:val="en-US" w:bidi="ar-SA"/>
    </w:rPr>
  </w:style>
  <w:style w:type="character" w:customStyle="1" w:styleId="BalloonTextChar">
    <w:name w:val="Balloon Text Char"/>
    <w:basedOn w:val="DefaultParagraphFont"/>
    <w:link w:val="BalloonText"/>
    <w:rsid w:val="00D249C5"/>
    <w:rPr>
      <w:rFonts w:ascii="Segoe UI" w:eastAsiaTheme="minorEastAsia" w:hAnsi="Segoe UI" w:cs="Segoe UI"/>
      <w:sz w:val="18"/>
      <w:szCs w:val="18"/>
      <w:lang w:val="en-US" w:bidi="ar-SA"/>
    </w:rPr>
  </w:style>
  <w:style w:type="paragraph" w:styleId="BodyText2">
    <w:name w:val="Body Text 2"/>
    <w:basedOn w:val="Normal"/>
    <w:link w:val="BodyText2Char"/>
    <w:unhideWhenUsed/>
    <w:rsid w:val="00D249C5"/>
    <w:pPr>
      <w:widowControl w:val="0"/>
      <w:autoSpaceDE w:val="0"/>
      <w:autoSpaceDN w:val="0"/>
      <w:spacing w:after="120" w:line="480" w:lineRule="auto"/>
    </w:pPr>
    <w:rPr>
      <w:rFonts w:ascii="Times New Roman" w:eastAsia="Times New Roman" w:hAnsi="Times New Roman" w:cs="Times New Roman"/>
      <w:szCs w:val="22"/>
      <w:lang w:val="en-US" w:bidi="ar-SA"/>
    </w:rPr>
  </w:style>
  <w:style w:type="character" w:customStyle="1" w:styleId="BodyText2Char">
    <w:name w:val="Body Text 2 Char"/>
    <w:basedOn w:val="DefaultParagraphFont"/>
    <w:link w:val="BodyText2"/>
    <w:rsid w:val="00D249C5"/>
    <w:rPr>
      <w:rFonts w:ascii="Times New Roman" w:eastAsia="Times New Roman" w:hAnsi="Times New Roman" w:cs="Times New Roman"/>
      <w:szCs w:val="22"/>
      <w:lang w:val="en-US" w:bidi="ar-SA"/>
    </w:rPr>
  </w:style>
  <w:style w:type="paragraph" w:styleId="BodyText3">
    <w:name w:val="Body Text 3"/>
    <w:basedOn w:val="Normal"/>
    <w:link w:val="BodyText3Char"/>
    <w:unhideWhenUsed/>
    <w:rsid w:val="00D249C5"/>
    <w:pPr>
      <w:widowControl w:val="0"/>
      <w:autoSpaceDE w:val="0"/>
      <w:autoSpaceDN w:val="0"/>
      <w:spacing w:after="120" w:line="240" w:lineRule="auto"/>
    </w:pPr>
    <w:rPr>
      <w:rFonts w:ascii="Times New Roman" w:eastAsia="Times New Roman" w:hAnsi="Times New Roman" w:cs="Times New Roman"/>
      <w:sz w:val="16"/>
      <w:szCs w:val="16"/>
      <w:lang w:val="en-US" w:bidi="ar-SA"/>
    </w:rPr>
  </w:style>
  <w:style w:type="character" w:customStyle="1" w:styleId="BodyText3Char">
    <w:name w:val="Body Text 3 Char"/>
    <w:basedOn w:val="DefaultParagraphFont"/>
    <w:link w:val="BodyText3"/>
    <w:rsid w:val="00D249C5"/>
    <w:rPr>
      <w:rFonts w:ascii="Times New Roman" w:eastAsia="Times New Roman" w:hAnsi="Times New Roman" w:cs="Times New Roman"/>
      <w:sz w:val="16"/>
      <w:szCs w:val="16"/>
      <w:lang w:val="en-US" w:bidi="ar-SA"/>
    </w:rPr>
  </w:style>
  <w:style w:type="paragraph" w:styleId="BodyTextIndent3">
    <w:name w:val="Body Text Indent 3"/>
    <w:basedOn w:val="Normal"/>
    <w:link w:val="BodyTextIndent3Char"/>
    <w:unhideWhenUsed/>
    <w:rsid w:val="00D249C5"/>
    <w:pPr>
      <w:widowControl w:val="0"/>
      <w:autoSpaceDE w:val="0"/>
      <w:autoSpaceDN w:val="0"/>
      <w:spacing w:after="120" w:line="240" w:lineRule="auto"/>
      <w:ind w:left="283"/>
    </w:pPr>
    <w:rPr>
      <w:rFonts w:ascii="Times New Roman" w:eastAsia="Times New Roman" w:hAnsi="Times New Roman" w:cs="Times New Roman"/>
      <w:sz w:val="16"/>
      <w:szCs w:val="16"/>
      <w:lang w:val="en-US" w:bidi="ar-SA"/>
    </w:rPr>
  </w:style>
  <w:style w:type="character" w:customStyle="1" w:styleId="BodyTextIndent3Char">
    <w:name w:val="Body Text Indent 3 Char"/>
    <w:basedOn w:val="DefaultParagraphFont"/>
    <w:link w:val="BodyTextIndent3"/>
    <w:rsid w:val="00D249C5"/>
    <w:rPr>
      <w:rFonts w:ascii="Times New Roman" w:eastAsia="Times New Roman" w:hAnsi="Times New Roman" w:cs="Times New Roman"/>
      <w:sz w:val="16"/>
      <w:szCs w:val="16"/>
      <w:lang w:val="en-US" w:bidi="ar-SA"/>
    </w:rPr>
  </w:style>
  <w:style w:type="paragraph" w:customStyle="1" w:styleId="ChapterNumber">
    <w:name w:val="ChapterNumber"/>
    <w:basedOn w:val="Normal"/>
    <w:next w:val="Normal"/>
    <w:rsid w:val="00D249C5"/>
    <w:pPr>
      <w:spacing w:after="360" w:line="240" w:lineRule="auto"/>
    </w:pPr>
    <w:rPr>
      <w:rFonts w:ascii="Times New Roman" w:eastAsia="Times New Roman" w:hAnsi="Times New Roman" w:cs="Times New Roman"/>
      <w:sz w:val="24"/>
      <w:lang w:val="en-US" w:bidi="ar-SA"/>
    </w:rPr>
  </w:style>
  <w:style w:type="paragraph" w:styleId="Footer">
    <w:name w:val="footer"/>
    <w:basedOn w:val="Normal"/>
    <w:link w:val="FooterChar"/>
    <w:uiPriority w:val="99"/>
    <w:rsid w:val="00D249C5"/>
    <w:pPr>
      <w:tabs>
        <w:tab w:val="center" w:pos="4320"/>
        <w:tab w:val="right" w:pos="8640"/>
      </w:tabs>
      <w:spacing w:after="0" w:line="240" w:lineRule="auto"/>
    </w:pPr>
    <w:rPr>
      <w:rFonts w:ascii="Times New Roman" w:eastAsia="Times New Roman" w:hAnsi="Times New Roman" w:cs="Times New Roman"/>
      <w:sz w:val="24"/>
      <w:lang w:val="en-US" w:bidi="ar-SA"/>
    </w:rPr>
  </w:style>
  <w:style w:type="character" w:customStyle="1" w:styleId="FooterChar">
    <w:name w:val="Footer Char"/>
    <w:basedOn w:val="DefaultParagraphFont"/>
    <w:link w:val="Footer"/>
    <w:uiPriority w:val="99"/>
    <w:rsid w:val="00D249C5"/>
    <w:rPr>
      <w:rFonts w:ascii="Times New Roman" w:eastAsia="Times New Roman" w:hAnsi="Times New Roman" w:cs="Times New Roman"/>
      <w:sz w:val="24"/>
      <w:lang w:val="en-US" w:bidi="ar-SA"/>
    </w:rPr>
  </w:style>
  <w:style w:type="character" w:styleId="FootnoteReference">
    <w:name w:val="footnote reference"/>
    <w:semiHidden/>
    <w:rsid w:val="00D249C5"/>
    <w:rPr>
      <w:rFonts w:ascii="Times New Roman" w:hAnsi="Times New Roman"/>
      <w:position w:val="0"/>
      <w:sz w:val="24"/>
      <w:vertAlign w:val="superscript"/>
    </w:rPr>
  </w:style>
  <w:style w:type="paragraph" w:styleId="FootnoteText">
    <w:name w:val="footnote text"/>
    <w:basedOn w:val="Normal"/>
    <w:link w:val="FootnoteTextChar"/>
    <w:semiHidden/>
    <w:rsid w:val="00D249C5"/>
    <w:pPr>
      <w:spacing w:after="120" w:line="240" w:lineRule="auto"/>
      <w:ind w:left="432" w:hanging="432"/>
    </w:pPr>
    <w:rPr>
      <w:rFonts w:ascii="Times New Roman" w:eastAsia="Times New Roman" w:hAnsi="Times New Roman" w:cs="Times New Roman"/>
      <w:sz w:val="20"/>
      <w:lang w:val="en-US" w:bidi="ar-SA"/>
    </w:rPr>
  </w:style>
  <w:style w:type="character" w:customStyle="1" w:styleId="FootnoteTextChar">
    <w:name w:val="Footnote Text Char"/>
    <w:basedOn w:val="DefaultParagraphFont"/>
    <w:link w:val="FootnoteText"/>
    <w:semiHidden/>
    <w:rsid w:val="00D249C5"/>
    <w:rPr>
      <w:rFonts w:ascii="Times New Roman" w:eastAsia="Times New Roman" w:hAnsi="Times New Roman" w:cs="Times New Roman"/>
      <w:sz w:val="20"/>
      <w:lang w:val="en-US" w:bidi="ar-SA"/>
    </w:rPr>
  </w:style>
  <w:style w:type="paragraph" w:styleId="Header">
    <w:name w:val="header"/>
    <w:basedOn w:val="Normal"/>
    <w:link w:val="HeaderChar"/>
    <w:rsid w:val="00D249C5"/>
    <w:pPr>
      <w:tabs>
        <w:tab w:val="center" w:pos="4320"/>
        <w:tab w:val="right" w:pos="8640"/>
      </w:tabs>
      <w:spacing w:after="0" w:line="240" w:lineRule="auto"/>
    </w:pPr>
    <w:rPr>
      <w:rFonts w:ascii="Times New Roman" w:eastAsia="Times New Roman" w:hAnsi="Times New Roman" w:cs="Times New Roman"/>
      <w:sz w:val="24"/>
      <w:lang w:val="en-US" w:bidi="ar-SA"/>
    </w:rPr>
  </w:style>
  <w:style w:type="character" w:customStyle="1" w:styleId="HeaderChar">
    <w:name w:val="Header Char"/>
    <w:basedOn w:val="DefaultParagraphFont"/>
    <w:link w:val="Header"/>
    <w:rsid w:val="00D249C5"/>
    <w:rPr>
      <w:rFonts w:ascii="Times New Roman" w:eastAsia="Times New Roman" w:hAnsi="Times New Roman" w:cs="Times New Roman"/>
      <w:sz w:val="24"/>
      <w:lang w:val="en-US" w:bidi="ar-SA"/>
    </w:rPr>
  </w:style>
  <w:style w:type="paragraph" w:styleId="NormalIndent">
    <w:name w:val="Normal Indent"/>
    <w:basedOn w:val="Normal"/>
    <w:rsid w:val="00D249C5"/>
    <w:pPr>
      <w:spacing w:after="0" w:line="240" w:lineRule="auto"/>
      <w:ind w:left="720"/>
    </w:pPr>
    <w:rPr>
      <w:rFonts w:ascii="Times New Roman" w:eastAsia="Times New Roman" w:hAnsi="Times New Roman" w:cs="Times New Roman"/>
      <w:sz w:val="24"/>
      <w:lang w:val="en-US" w:bidi="ar-SA"/>
    </w:rPr>
  </w:style>
  <w:style w:type="paragraph" w:customStyle="1" w:styleId="TextBox">
    <w:name w:val="Text Box"/>
    <w:basedOn w:val="Normal"/>
    <w:rsid w:val="00D249C5"/>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lang w:val="en-US" w:bidi="ar-SA"/>
    </w:rPr>
  </w:style>
  <w:style w:type="paragraph" w:customStyle="1" w:styleId="TextBoxdots">
    <w:name w:val="Text Box (dots)"/>
    <w:basedOn w:val="Normal"/>
    <w:rsid w:val="00D249C5"/>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imes New Roman" w:eastAsia="Times New Roman" w:hAnsi="Times New Roman" w:cs="Times New Roman"/>
      <w:lang w:val="en-US" w:bidi="ar-SA"/>
    </w:rPr>
  </w:style>
  <w:style w:type="paragraph" w:customStyle="1" w:styleId="TextBoxFramed">
    <w:name w:val="Text Box Framed"/>
    <w:basedOn w:val="Normal"/>
    <w:rsid w:val="00D249C5"/>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lang w:val="en-US" w:bidi="ar-SA"/>
    </w:rPr>
  </w:style>
  <w:style w:type="paragraph" w:customStyle="1" w:styleId="TextBoxUnframed">
    <w:name w:val="Text Box Unframed"/>
    <w:basedOn w:val="Normal"/>
    <w:rsid w:val="00D249C5"/>
    <w:pPr>
      <w:keepLines/>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lang w:val="en-US" w:bidi="ar-SA"/>
    </w:rPr>
  </w:style>
  <w:style w:type="paragraph" w:styleId="TOC1">
    <w:name w:val="toc 1"/>
    <w:basedOn w:val="Normal"/>
    <w:next w:val="Normal"/>
    <w:semiHidden/>
    <w:rsid w:val="00D249C5"/>
    <w:pPr>
      <w:tabs>
        <w:tab w:val="right" w:leader="dot" w:pos="9360"/>
      </w:tabs>
      <w:spacing w:after="0" w:line="240" w:lineRule="auto"/>
    </w:pPr>
    <w:rPr>
      <w:rFonts w:ascii="Times New Roman" w:eastAsia="Times New Roman" w:hAnsi="Times New Roman" w:cs="Times New Roman"/>
      <w:caps/>
      <w:sz w:val="24"/>
      <w:lang w:val="en-US" w:bidi="ar-SA"/>
    </w:rPr>
  </w:style>
  <w:style w:type="paragraph" w:styleId="TOC2">
    <w:name w:val="toc 2"/>
    <w:basedOn w:val="Normal"/>
    <w:next w:val="Normal"/>
    <w:semiHidden/>
    <w:rsid w:val="00D249C5"/>
    <w:pPr>
      <w:tabs>
        <w:tab w:val="right" w:leader="dot" w:pos="9360"/>
      </w:tabs>
      <w:spacing w:after="0" w:line="240" w:lineRule="auto"/>
      <w:ind w:left="720"/>
    </w:pPr>
    <w:rPr>
      <w:rFonts w:ascii="Times New Roman" w:eastAsia="Times New Roman" w:hAnsi="Times New Roman" w:cs="Times New Roman"/>
      <w:smallCaps/>
      <w:sz w:val="24"/>
      <w:lang w:val="en-US" w:bidi="ar-SA"/>
    </w:rPr>
  </w:style>
  <w:style w:type="paragraph" w:styleId="TOC3">
    <w:name w:val="toc 3"/>
    <w:basedOn w:val="Normal"/>
    <w:next w:val="Normal"/>
    <w:semiHidden/>
    <w:rsid w:val="00D249C5"/>
    <w:pPr>
      <w:tabs>
        <w:tab w:val="right" w:leader="dot" w:pos="9360"/>
      </w:tabs>
      <w:spacing w:after="0" w:line="240" w:lineRule="auto"/>
      <w:ind w:left="1440"/>
    </w:pPr>
    <w:rPr>
      <w:rFonts w:ascii="Times New Roman" w:eastAsia="Times New Roman" w:hAnsi="Times New Roman" w:cs="Times New Roman"/>
      <w:sz w:val="24"/>
      <w:lang w:val="en-US" w:bidi="ar-SA"/>
    </w:rPr>
  </w:style>
  <w:style w:type="paragraph" w:styleId="TOC4">
    <w:name w:val="toc 4"/>
    <w:basedOn w:val="Normal"/>
    <w:next w:val="Normal"/>
    <w:semiHidden/>
    <w:rsid w:val="00D249C5"/>
    <w:pPr>
      <w:tabs>
        <w:tab w:val="right" w:leader="dot" w:pos="9360"/>
      </w:tabs>
      <w:spacing w:after="0" w:line="240" w:lineRule="auto"/>
      <w:ind w:left="2160"/>
    </w:pPr>
    <w:rPr>
      <w:rFonts w:ascii="Times New Roman" w:eastAsia="Times New Roman" w:hAnsi="Times New Roman" w:cs="Times New Roman"/>
      <w:sz w:val="24"/>
      <w:lang w:val="en-US" w:bidi="ar-SA"/>
    </w:rPr>
  </w:style>
  <w:style w:type="paragraph" w:customStyle="1" w:styleId="Heading1a">
    <w:name w:val="Heading 1a"/>
    <w:basedOn w:val="Normal"/>
    <w:next w:val="Normal"/>
    <w:rsid w:val="00D249C5"/>
    <w:pPr>
      <w:keepNext/>
      <w:keepLines/>
      <w:spacing w:before="1440" w:after="240" w:line="240" w:lineRule="auto"/>
      <w:jc w:val="center"/>
      <w:outlineLvl w:val="0"/>
    </w:pPr>
    <w:rPr>
      <w:rFonts w:ascii="Times New Roman" w:eastAsia="Times New Roman" w:hAnsi="Times New Roman" w:cs="Times New Roman"/>
      <w:b/>
      <w:caps/>
      <w:sz w:val="32"/>
      <w:szCs w:val="24"/>
      <w:lang w:val="en-US" w:bidi="ar-SA"/>
    </w:rPr>
  </w:style>
  <w:style w:type="character" w:customStyle="1" w:styleId="MacroTextChar">
    <w:name w:val="Macro Text Char"/>
    <w:basedOn w:val="DefaultParagraphFont"/>
    <w:link w:val="MacroText"/>
    <w:semiHidden/>
    <w:rsid w:val="00D249C5"/>
    <w:rPr>
      <w:rFonts w:ascii="Times New Roman" w:eastAsia="Times New Roman" w:hAnsi="Times New Roman" w:cs="Times New Roman"/>
      <w:sz w:val="24"/>
    </w:rPr>
  </w:style>
  <w:style w:type="paragraph" w:styleId="MacroText">
    <w:name w:val="macro"/>
    <w:link w:val="MacroTextChar"/>
    <w:semiHidden/>
    <w:rsid w:val="00D249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rPr>
  </w:style>
  <w:style w:type="character" w:customStyle="1" w:styleId="MacroTextChar1">
    <w:name w:val="Macro Text Char1"/>
    <w:basedOn w:val="DefaultParagraphFont"/>
    <w:uiPriority w:val="99"/>
    <w:semiHidden/>
    <w:rsid w:val="00D249C5"/>
    <w:rPr>
      <w:rFonts w:ascii="Consolas" w:hAnsi="Consolas"/>
      <w:sz w:val="20"/>
      <w:szCs w:val="18"/>
    </w:rPr>
  </w:style>
  <w:style w:type="paragraph" w:styleId="BodyTextIndent">
    <w:name w:val="Body Text Indent"/>
    <w:basedOn w:val="Normal"/>
    <w:link w:val="BodyTextIndentChar"/>
    <w:rsid w:val="00D249C5"/>
    <w:pPr>
      <w:spacing w:after="0" w:line="240" w:lineRule="auto"/>
      <w:ind w:left="720" w:hanging="720"/>
    </w:pPr>
    <w:rPr>
      <w:rFonts w:ascii="Times New Roman" w:eastAsia="Times New Roman" w:hAnsi="Times New Roman" w:cs="Times New Roman"/>
      <w:sz w:val="20"/>
      <w:lang w:val="en-US" w:bidi="ar-SA"/>
    </w:rPr>
  </w:style>
  <w:style w:type="character" w:customStyle="1" w:styleId="BodyTextIndentChar">
    <w:name w:val="Body Text Indent Char"/>
    <w:basedOn w:val="DefaultParagraphFont"/>
    <w:link w:val="BodyTextIndent"/>
    <w:rsid w:val="00D249C5"/>
    <w:rPr>
      <w:rFonts w:ascii="Times New Roman" w:eastAsia="Times New Roman" w:hAnsi="Times New Roman" w:cs="Times New Roman"/>
      <w:sz w:val="20"/>
      <w:lang w:val="en-US" w:bidi="ar-SA"/>
    </w:rPr>
  </w:style>
  <w:style w:type="character" w:styleId="PageNumber">
    <w:name w:val="page number"/>
    <w:basedOn w:val="DefaultParagraphFont"/>
    <w:rsid w:val="00D249C5"/>
  </w:style>
  <w:style w:type="paragraph" w:styleId="Title">
    <w:name w:val="Title"/>
    <w:basedOn w:val="Normal"/>
    <w:link w:val="TitleChar"/>
    <w:qFormat/>
    <w:rsid w:val="00D249C5"/>
    <w:pPr>
      <w:spacing w:after="0" w:line="240" w:lineRule="auto"/>
      <w:jc w:val="center"/>
    </w:pPr>
    <w:rPr>
      <w:rFonts w:ascii="Times New Roman" w:eastAsia="Times New Roman" w:hAnsi="Times New Roman" w:cs="Times New Roman"/>
      <w:b/>
      <w:sz w:val="48"/>
      <w:lang w:val="en-US" w:bidi="ar-SA"/>
    </w:rPr>
  </w:style>
  <w:style w:type="character" w:customStyle="1" w:styleId="TitleChar">
    <w:name w:val="Title Char"/>
    <w:basedOn w:val="DefaultParagraphFont"/>
    <w:link w:val="Title"/>
    <w:rsid w:val="00D249C5"/>
    <w:rPr>
      <w:rFonts w:ascii="Times New Roman" w:eastAsia="Times New Roman" w:hAnsi="Times New Roman" w:cs="Times New Roman"/>
      <w:b/>
      <w:sz w:val="48"/>
      <w:lang w:val="en-US" w:bidi="ar-SA"/>
    </w:rPr>
  </w:style>
  <w:style w:type="paragraph" w:styleId="Subtitle">
    <w:name w:val="Subtitle"/>
    <w:basedOn w:val="Normal"/>
    <w:link w:val="SubtitleChar"/>
    <w:qFormat/>
    <w:rsid w:val="00D249C5"/>
    <w:pPr>
      <w:spacing w:after="0" w:line="240" w:lineRule="auto"/>
      <w:jc w:val="center"/>
    </w:pPr>
    <w:rPr>
      <w:rFonts w:ascii="Times New Roman" w:eastAsia="Times New Roman" w:hAnsi="Times New Roman" w:cs="Times New Roman"/>
      <w:b/>
      <w:sz w:val="44"/>
      <w:lang w:val="en-US" w:bidi="ar-SA"/>
    </w:rPr>
  </w:style>
  <w:style w:type="character" w:customStyle="1" w:styleId="SubtitleChar">
    <w:name w:val="Subtitle Char"/>
    <w:basedOn w:val="DefaultParagraphFont"/>
    <w:link w:val="Subtitle"/>
    <w:rsid w:val="00D249C5"/>
    <w:rPr>
      <w:rFonts w:ascii="Times New Roman" w:eastAsia="Times New Roman" w:hAnsi="Times New Roman" w:cs="Times New Roman"/>
      <w:b/>
      <w:sz w:val="44"/>
      <w:lang w:val="en-US" w:bidi="ar-SA"/>
    </w:rPr>
  </w:style>
  <w:style w:type="paragraph" w:customStyle="1" w:styleId="i">
    <w:name w:val="(i)"/>
    <w:basedOn w:val="Normal"/>
    <w:rsid w:val="00D249C5"/>
    <w:pPr>
      <w:suppressAutoHyphens/>
      <w:spacing w:after="0" w:line="240" w:lineRule="auto"/>
      <w:jc w:val="both"/>
    </w:pPr>
    <w:rPr>
      <w:rFonts w:ascii="Tms Rmn" w:eastAsia="Times New Roman" w:hAnsi="Tms Rmn" w:cs="Times New Roman"/>
      <w:sz w:val="24"/>
      <w:lang w:val="en-US" w:bidi="ar-SA"/>
    </w:rPr>
  </w:style>
  <w:style w:type="paragraph" w:customStyle="1" w:styleId="Sub-ClauseText">
    <w:name w:val="Sub-Clause Text"/>
    <w:basedOn w:val="Normal"/>
    <w:rsid w:val="00D249C5"/>
    <w:pPr>
      <w:spacing w:before="120" w:after="120" w:line="240" w:lineRule="auto"/>
      <w:jc w:val="both"/>
    </w:pPr>
    <w:rPr>
      <w:rFonts w:ascii="Times New Roman" w:eastAsia="Times New Roman" w:hAnsi="Times New Roman" w:cs="Times New Roman"/>
      <w:spacing w:val="-4"/>
      <w:sz w:val="24"/>
      <w:lang w:val="en-US" w:bidi="ar-SA"/>
    </w:rPr>
  </w:style>
  <w:style w:type="paragraph" w:customStyle="1" w:styleId="TOCNumber1">
    <w:name w:val="TOC Number1"/>
    <w:basedOn w:val="Heading4"/>
    <w:autoRedefine/>
    <w:rsid w:val="00D249C5"/>
    <w:pPr>
      <w:keepNext w:val="0"/>
      <w:keepLines w:val="0"/>
      <w:widowControl/>
      <w:autoSpaceDE/>
      <w:autoSpaceDN/>
      <w:spacing w:before="0"/>
      <w:outlineLvl w:val="9"/>
    </w:pPr>
    <w:rPr>
      <w:rFonts w:ascii="Times New Roman" w:eastAsia="Times New Roman" w:hAnsi="Times New Roman" w:cs="Times New Roman"/>
      <w:bCs w:val="0"/>
      <w:i w:val="0"/>
      <w:smallCaps/>
      <w:color w:val="auto"/>
      <w:sz w:val="24"/>
      <w:szCs w:val="28"/>
    </w:rPr>
  </w:style>
  <w:style w:type="paragraph" w:customStyle="1" w:styleId="SectionVHeader">
    <w:name w:val="Section V. Header"/>
    <w:basedOn w:val="Normal"/>
    <w:rsid w:val="00D249C5"/>
    <w:pPr>
      <w:spacing w:after="0" w:line="240" w:lineRule="auto"/>
      <w:jc w:val="center"/>
    </w:pPr>
    <w:rPr>
      <w:rFonts w:ascii="Times New Roman" w:eastAsia="Times New Roman" w:hAnsi="Times New Roman" w:cs="Times New Roman"/>
      <w:b/>
      <w:sz w:val="36"/>
      <w:lang w:val="en-US" w:bidi="ar-SA"/>
    </w:rPr>
  </w:style>
  <w:style w:type="paragraph" w:customStyle="1" w:styleId="Outline">
    <w:name w:val="Outline"/>
    <w:basedOn w:val="Normal"/>
    <w:rsid w:val="00D249C5"/>
    <w:pPr>
      <w:spacing w:before="240" w:after="0" w:line="240" w:lineRule="auto"/>
    </w:pPr>
    <w:rPr>
      <w:rFonts w:ascii="Times New Roman" w:eastAsia="Times New Roman" w:hAnsi="Times New Roman" w:cs="Times New Roman"/>
      <w:kern w:val="28"/>
      <w:sz w:val="24"/>
      <w:lang w:val="en-US" w:bidi="ar-SA"/>
    </w:rPr>
  </w:style>
  <w:style w:type="paragraph" w:styleId="BlockText">
    <w:name w:val="Block Text"/>
    <w:basedOn w:val="Normal"/>
    <w:rsid w:val="00D249C5"/>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lang w:val="en-US" w:bidi="ar-SA"/>
    </w:rPr>
  </w:style>
  <w:style w:type="paragraph" w:customStyle="1" w:styleId="Outline1">
    <w:name w:val="Outline1"/>
    <w:basedOn w:val="Outline"/>
    <w:next w:val="Outline2"/>
    <w:rsid w:val="00D249C5"/>
    <w:pPr>
      <w:keepNext/>
      <w:tabs>
        <w:tab w:val="num" w:pos="360"/>
      </w:tabs>
      <w:ind w:left="360" w:hanging="360"/>
    </w:pPr>
  </w:style>
  <w:style w:type="paragraph" w:customStyle="1" w:styleId="Outline2">
    <w:name w:val="Outline2"/>
    <w:basedOn w:val="Normal"/>
    <w:rsid w:val="00D249C5"/>
    <w:pPr>
      <w:tabs>
        <w:tab w:val="num" w:pos="864"/>
      </w:tabs>
      <w:spacing w:before="240" w:after="0" w:line="240" w:lineRule="auto"/>
      <w:ind w:left="864" w:hanging="504"/>
    </w:pPr>
    <w:rPr>
      <w:rFonts w:ascii="Times New Roman" w:eastAsia="Times New Roman" w:hAnsi="Times New Roman" w:cs="Times New Roman"/>
      <w:kern w:val="28"/>
      <w:sz w:val="24"/>
      <w:lang w:val="en-US" w:bidi="ar-SA"/>
    </w:rPr>
  </w:style>
  <w:style w:type="paragraph" w:customStyle="1" w:styleId="Outline3">
    <w:name w:val="Outline3"/>
    <w:basedOn w:val="Normal"/>
    <w:rsid w:val="00D249C5"/>
    <w:pPr>
      <w:tabs>
        <w:tab w:val="num" w:pos="1368"/>
      </w:tabs>
      <w:spacing w:before="240" w:after="0" w:line="240" w:lineRule="auto"/>
      <w:ind w:left="1368" w:hanging="504"/>
    </w:pPr>
    <w:rPr>
      <w:rFonts w:ascii="Times New Roman" w:eastAsia="Times New Roman" w:hAnsi="Times New Roman" w:cs="Times New Roman"/>
      <w:kern w:val="28"/>
      <w:sz w:val="24"/>
      <w:lang w:val="en-US" w:bidi="ar-SA"/>
    </w:rPr>
  </w:style>
  <w:style w:type="paragraph" w:styleId="CommentText">
    <w:name w:val="annotation text"/>
    <w:basedOn w:val="Normal"/>
    <w:link w:val="CommentTextChar"/>
    <w:semiHidden/>
    <w:rsid w:val="00D249C5"/>
    <w:pPr>
      <w:spacing w:after="0" w:line="240" w:lineRule="auto"/>
    </w:pPr>
    <w:rPr>
      <w:rFonts w:ascii="Times New Roman" w:eastAsia="Times New Roman" w:hAnsi="Times New Roman" w:cs="Times New Roman"/>
      <w:sz w:val="20"/>
      <w:lang w:val="en-US" w:bidi="ar-SA"/>
    </w:rPr>
  </w:style>
  <w:style w:type="character" w:customStyle="1" w:styleId="CommentTextChar">
    <w:name w:val="Comment Text Char"/>
    <w:basedOn w:val="DefaultParagraphFont"/>
    <w:link w:val="CommentText"/>
    <w:semiHidden/>
    <w:rsid w:val="00D249C5"/>
    <w:rPr>
      <w:rFonts w:ascii="Times New Roman" w:eastAsia="Times New Roman" w:hAnsi="Times New Roman" w:cs="Times New Roman"/>
      <w:sz w:val="20"/>
      <w:lang w:val="en-US" w:bidi="ar-SA"/>
    </w:rPr>
  </w:style>
  <w:style w:type="paragraph" w:styleId="NormalWeb">
    <w:name w:val="Normal (Web)"/>
    <w:basedOn w:val="Normal"/>
    <w:rsid w:val="00D249C5"/>
    <w:pPr>
      <w:spacing w:before="100" w:beforeAutospacing="1" w:after="100" w:afterAutospacing="1" w:line="240" w:lineRule="auto"/>
    </w:pPr>
    <w:rPr>
      <w:rFonts w:ascii="Arial Unicode MS" w:eastAsia="Arial Unicode MS" w:hAnsi="Arial Unicode MS" w:cs="Arial Unicode MS"/>
      <w:sz w:val="24"/>
      <w:szCs w:val="24"/>
      <w:lang w:val="en-US" w:bidi="ar-SA"/>
    </w:rPr>
  </w:style>
  <w:style w:type="paragraph" w:customStyle="1" w:styleId="Outline4">
    <w:name w:val="Outline4"/>
    <w:basedOn w:val="Normal"/>
    <w:rsid w:val="00D249C5"/>
    <w:pPr>
      <w:tabs>
        <w:tab w:val="num" w:pos="360"/>
        <w:tab w:val="num" w:pos="1872"/>
      </w:tabs>
      <w:spacing w:before="240" w:after="0" w:line="240" w:lineRule="auto"/>
      <w:ind w:left="1872" w:hanging="504"/>
    </w:pPr>
    <w:rPr>
      <w:rFonts w:ascii="Times New Roman" w:eastAsia="Times New Roman" w:hAnsi="Times New Roman" w:cs="Times New Roman"/>
      <w:kern w:val="28"/>
      <w:sz w:val="24"/>
      <w:lang w:val="en-US" w:bidi="ar-SA"/>
    </w:rPr>
  </w:style>
  <w:style w:type="paragraph" w:customStyle="1" w:styleId="SectionVIHeader">
    <w:name w:val="Section VI. Header"/>
    <w:basedOn w:val="SectionVHeader"/>
    <w:rsid w:val="00D249C5"/>
    <w:pPr>
      <w:spacing w:before="120" w:after="240"/>
    </w:pPr>
  </w:style>
  <w:style w:type="paragraph" w:customStyle="1" w:styleId="titulo">
    <w:name w:val="titulo"/>
    <w:basedOn w:val="Heading5"/>
    <w:rsid w:val="00D249C5"/>
    <w:pPr>
      <w:numPr>
        <w:ilvl w:val="0"/>
        <w:numId w:val="0"/>
      </w:numPr>
      <w:jc w:val="center"/>
    </w:pPr>
    <w:rPr>
      <w:rFonts w:ascii="Times New Roman Bold" w:hAnsi="Times New Roman Bold"/>
      <w:b w:val="0"/>
    </w:rPr>
  </w:style>
  <w:style w:type="character" w:styleId="FollowedHyperlink">
    <w:name w:val="FollowedHyperlink"/>
    <w:rsid w:val="00D249C5"/>
    <w:rPr>
      <w:color w:val="800080"/>
      <w:u w:val="single"/>
    </w:rPr>
  </w:style>
  <w:style w:type="paragraph" w:customStyle="1" w:styleId="outlinebullet">
    <w:name w:val="outlinebullet"/>
    <w:basedOn w:val="Normal"/>
    <w:rsid w:val="00D249C5"/>
    <w:pPr>
      <w:tabs>
        <w:tab w:val="left" w:pos="1440"/>
      </w:tabs>
      <w:spacing w:before="120" w:after="0" w:line="240" w:lineRule="auto"/>
      <w:ind w:left="1440" w:hanging="450"/>
    </w:pPr>
    <w:rPr>
      <w:rFonts w:ascii="Times New Roman" w:eastAsia="Times New Roman" w:hAnsi="Times New Roman" w:cs="Times New Roman"/>
      <w:sz w:val="24"/>
      <w:lang w:val="en-US" w:bidi="ar-SA"/>
    </w:rPr>
  </w:style>
  <w:style w:type="paragraph" w:customStyle="1" w:styleId="Heading1-Clausename">
    <w:name w:val="Heading 1- Clause name"/>
    <w:basedOn w:val="Normal"/>
    <w:rsid w:val="00D249C5"/>
    <w:pPr>
      <w:tabs>
        <w:tab w:val="num" w:pos="600"/>
      </w:tabs>
      <w:spacing w:before="120" w:after="120" w:line="240" w:lineRule="auto"/>
      <w:ind w:left="600" w:hanging="600"/>
    </w:pPr>
    <w:rPr>
      <w:rFonts w:ascii="Times New Roman" w:eastAsia="Times New Roman" w:hAnsi="Times New Roman" w:cs="Times New Roman"/>
      <w:b/>
      <w:sz w:val="24"/>
      <w:lang w:val="en-US" w:bidi="ar-SA"/>
    </w:rPr>
  </w:style>
  <w:style w:type="paragraph" w:customStyle="1" w:styleId="P3Header1-Clauses">
    <w:name w:val="P3 Header1-Clauses"/>
    <w:basedOn w:val="Heading1-Clausename"/>
    <w:rsid w:val="00D249C5"/>
    <w:pPr>
      <w:tabs>
        <w:tab w:val="clear" w:pos="600"/>
      </w:tabs>
      <w:ind w:left="0" w:firstLine="0"/>
    </w:pPr>
    <w:rPr>
      <w:b w:val="0"/>
    </w:rPr>
  </w:style>
  <w:style w:type="paragraph" w:customStyle="1" w:styleId="Header1-Clauses">
    <w:name w:val="Header 1 - Clauses"/>
    <w:basedOn w:val="Normal"/>
    <w:rsid w:val="00D249C5"/>
    <w:pPr>
      <w:tabs>
        <w:tab w:val="num" w:pos="600"/>
      </w:tabs>
      <w:spacing w:before="120" w:after="120" w:line="240" w:lineRule="auto"/>
      <w:ind w:left="600" w:hanging="600"/>
    </w:pPr>
    <w:rPr>
      <w:rFonts w:ascii="Times New Roman Bold" w:eastAsia="Times New Roman" w:hAnsi="Times New Roman Bold" w:cs="Times New Roman"/>
      <w:b/>
      <w:sz w:val="24"/>
      <w:lang w:val="en-US" w:bidi="ar-SA"/>
    </w:rPr>
  </w:style>
  <w:style w:type="paragraph" w:customStyle="1" w:styleId="sec7-clauses">
    <w:name w:val="sec7-clauses"/>
    <w:basedOn w:val="Heading1-Clausename"/>
    <w:rsid w:val="00D249C5"/>
  </w:style>
  <w:style w:type="paragraph" w:customStyle="1" w:styleId="Sec1-Clauses">
    <w:name w:val="Sec1-Clauses"/>
    <w:basedOn w:val="Heading1-Clausename"/>
    <w:rsid w:val="00D249C5"/>
    <w:pPr>
      <w:tabs>
        <w:tab w:val="clear" w:pos="600"/>
        <w:tab w:val="num" w:pos="975"/>
      </w:tabs>
      <w:ind w:left="975" w:hanging="390"/>
    </w:pPr>
  </w:style>
  <w:style w:type="paragraph" w:customStyle="1" w:styleId="SectionXHeader3">
    <w:name w:val="Section X Header 3"/>
    <w:basedOn w:val="Heading1"/>
    <w:autoRedefine/>
    <w:rsid w:val="00D249C5"/>
    <w:pPr>
      <w:widowControl/>
      <w:autoSpaceDE/>
      <w:autoSpaceDN/>
      <w:spacing w:before="120" w:after="240"/>
      <w:ind w:left="0"/>
      <w:jc w:val="center"/>
    </w:pPr>
    <w:rPr>
      <w:rFonts w:ascii="Times" w:hAnsi="Times" w:cs="Arial"/>
      <w:kern w:val="32"/>
      <w:sz w:val="36"/>
      <w:szCs w:val="32"/>
    </w:rPr>
  </w:style>
  <w:style w:type="paragraph" w:customStyle="1" w:styleId="Subtitle2">
    <w:name w:val="Subtitle 2"/>
    <w:basedOn w:val="Footer"/>
    <w:autoRedefine/>
    <w:rsid w:val="00D249C5"/>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D249C5"/>
    <w:pPr>
      <w:spacing w:before="120" w:after="120" w:line="240" w:lineRule="auto"/>
      <w:ind w:left="1440"/>
      <w:jc w:val="both"/>
    </w:pPr>
    <w:rPr>
      <w:rFonts w:ascii="Times New Roman" w:eastAsia="Times New Roman" w:hAnsi="Times New Roman" w:cs="Times New Roman"/>
      <w:sz w:val="24"/>
      <w:lang w:val="en-US" w:bidi="ar-SA"/>
    </w:rPr>
  </w:style>
  <w:style w:type="paragraph" w:customStyle="1" w:styleId="Head2">
    <w:name w:val="Head 2"/>
    <w:basedOn w:val="Heading9"/>
    <w:rsid w:val="00D249C5"/>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D249C5"/>
    <w:pPr>
      <w:spacing w:before="240" w:after="240" w:line="240" w:lineRule="auto"/>
      <w:jc w:val="center"/>
    </w:pPr>
    <w:rPr>
      <w:rFonts w:ascii="Times New Roman" w:eastAsia="Times New Roman" w:hAnsi="Times New Roman" w:cs="Times New Roman"/>
      <w:b/>
      <w:sz w:val="36"/>
      <w:lang w:val="en-US" w:bidi="ar-SA"/>
    </w:rPr>
  </w:style>
  <w:style w:type="paragraph" w:customStyle="1" w:styleId="Head52">
    <w:name w:val="Head 5.2"/>
    <w:basedOn w:val="Normal"/>
    <w:rsid w:val="00D249C5"/>
    <w:pPr>
      <w:tabs>
        <w:tab w:val="left" w:pos="533"/>
      </w:tabs>
      <w:suppressAutoHyphens/>
      <w:spacing w:after="0" w:line="240" w:lineRule="auto"/>
      <w:ind w:left="533" w:hanging="533"/>
      <w:jc w:val="both"/>
    </w:pPr>
    <w:rPr>
      <w:rFonts w:ascii="Times New Roman" w:eastAsia="Times New Roman" w:hAnsi="Times New Roman" w:cs="Times New Roman"/>
      <w:b/>
      <w:sz w:val="24"/>
      <w:lang w:val="en-US" w:bidi="ar-SA"/>
    </w:rPr>
  </w:style>
  <w:style w:type="paragraph" w:customStyle="1" w:styleId="SectionIXHeader">
    <w:name w:val="Section IX Header"/>
    <w:basedOn w:val="Normal"/>
    <w:rsid w:val="00D249C5"/>
    <w:pPr>
      <w:spacing w:before="240" w:after="240" w:line="240" w:lineRule="auto"/>
      <w:jc w:val="center"/>
    </w:pPr>
    <w:rPr>
      <w:rFonts w:ascii="Times New Roman Bold" w:eastAsia="Times New Roman" w:hAnsi="Times New Roman Bold" w:cs="Times New Roman"/>
      <w:b/>
      <w:sz w:val="36"/>
      <w:lang w:val="en-US" w:bidi="ar-SA"/>
    </w:rPr>
  </w:style>
  <w:style w:type="paragraph" w:customStyle="1" w:styleId="Document1">
    <w:name w:val="Document 1"/>
    <w:rsid w:val="00D249C5"/>
    <w:pPr>
      <w:keepNext/>
      <w:keepLines/>
      <w:tabs>
        <w:tab w:val="left" w:pos="-720"/>
      </w:tabs>
      <w:suppressAutoHyphens/>
      <w:spacing w:after="0" w:line="240" w:lineRule="auto"/>
    </w:pPr>
    <w:rPr>
      <w:rFonts w:ascii="Courier" w:eastAsia="Times New Roman" w:hAnsi="Courier" w:cs="Times New Roman"/>
      <w:sz w:val="24"/>
      <w:lang w:val="en-US" w:bidi="ar-SA"/>
    </w:rPr>
  </w:style>
  <w:style w:type="paragraph" w:customStyle="1" w:styleId="Head81">
    <w:name w:val="Head 8.1"/>
    <w:basedOn w:val="Heading1"/>
    <w:rsid w:val="00D249C5"/>
    <w:pPr>
      <w:widowControl/>
      <w:suppressAutoHyphens/>
      <w:autoSpaceDE/>
      <w:autoSpaceDN/>
      <w:spacing w:before="480" w:after="240"/>
      <w:ind w:left="0"/>
      <w:jc w:val="center"/>
      <w:outlineLvl w:val="9"/>
    </w:pPr>
    <w:rPr>
      <w:rFonts w:ascii="Times New Roman Bold" w:hAnsi="Times New Roman Bold" w:cs="Arial"/>
      <w:kern w:val="32"/>
      <w:sz w:val="40"/>
      <w:szCs w:val="32"/>
      <w:lang w:val="en-GB"/>
    </w:rPr>
  </w:style>
  <w:style w:type="paragraph" w:customStyle="1" w:styleId="MainParawithChapter">
    <w:name w:val="Main Para with Chapter#"/>
    <w:basedOn w:val="Normal"/>
    <w:rsid w:val="00D249C5"/>
    <w:pPr>
      <w:spacing w:after="240" w:line="240" w:lineRule="auto"/>
      <w:outlineLvl w:val="1"/>
    </w:pPr>
    <w:rPr>
      <w:rFonts w:ascii="Times New Roman" w:eastAsia="Times New Roman" w:hAnsi="Times New Roman" w:cs="Times New Roman"/>
      <w:sz w:val="24"/>
      <w:szCs w:val="24"/>
      <w:lang w:val="en-US" w:bidi="ar-SA"/>
    </w:rPr>
  </w:style>
  <w:style w:type="paragraph" w:customStyle="1" w:styleId="MainParanoChapter">
    <w:name w:val="Main Para no Chapter #"/>
    <w:basedOn w:val="Normal"/>
    <w:rsid w:val="00D249C5"/>
    <w:pPr>
      <w:spacing w:after="240" w:line="240" w:lineRule="auto"/>
      <w:outlineLvl w:val="1"/>
    </w:pPr>
    <w:rPr>
      <w:rFonts w:ascii="Times New Roman" w:eastAsia="Times New Roman" w:hAnsi="Times New Roman" w:cs="Times New Roman"/>
      <w:sz w:val="24"/>
      <w:szCs w:val="24"/>
      <w:lang w:val="en-US" w:bidi="ar-SA"/>
    </w:rPr>
  </w:style>
  <w:style w:type="paragraph" w:customStyle="1" w:styleId="Sub-Para1underX">
    <w:name w:val="Sub-Para 1 under X."/>
    <w:basedOn w:val="Normal"/>
    <w:rsid w:val="00D249C5"/>
    <w:pPr>
      <w:spacing w:after="240" w:line="240" w:lineRule="auto"/>
      <w:ind w:left="1440" w:hanging="720"/>
      <w:outlineLvl w:val="2"/>
    </w:pPr>
    <w:rPr>
      <w:rFonts w:ascii="Times New Roman" w:eastAsia="Times New Roman" w:hAnsi="Times New Roman" w:cs="Times New Roman"/>
      <w:sz w:val="24"/>
      <w:szCs w:val="24"/>
      <w:lang w:val="en-US" w:bidi="ar-SA"/>
    </w:rPr>
  </w:style>
  <w:style w:type="paragraph" w:customStyle="1" w:styleId="Sub-Para1underXY">
    <w:name w:val="Sub-Para 1 under X.Y"/>
    <w:basedOn w:val="Normal"/>
    <w:rsid w:val="00D249C5"/>
    <w:pPr>
      <w:spacing w:after="240" w:line="240" w:lineRule="auto"/>
      <w:ind w:left="1440" w:hanging="720"/>
      <w:outlineLvl w:val="2"/>
    </w:pPr>
    <w:rPr>
      <w:rFonts w:ascii="Times New Roman" w:eastAsia="Times New Roman" w:hAnsi="Times New Roman" w:cs="Times New Roman"/>
      <w:sz w:val="24"/>
      <w:szCs w:val="24"/>
      <w:lang w:val="en-US" w:bidi="ar-SA"/>
    </w:rPr>
  </w:style>
  <w:style w:type="paragraph" w:customStyle="1" w:styleId="Sub-Para2underX">
    <w:name w:val="Sub-Para 2 under X."/>
    <w:basedOn w:val="Normal"/>
    <w:rsid w:val="00D249C5"/>
    <w:pPr>
      <w:spacing w:after="240" w:line="240" w:lineRule="auto"/>
      <w:ind w:left="2160" w:hanging="720"/>
      <w:outlineLvl w:val="3"/>
    </w:pPr>
    <w:rPr>
      <w:rFonts w:ascii="Times New Roman" w:eastAsia="Times New Roman" w:hAnsi="Times New Roman" w:cs="Times New Roman"/>
      <w:sz w:val="24"/>
      <w:szCs w:val="24"/>
      <w:lang w:val="en-US" w:bidi="ar-SA"/>
    </w:rPr>
  </w:style>
  <w:style w:type="paragraph" w:customStyle="1" w:styleId="Sub-Para2underXY">
    <w:name w:val="Sub-Para 2 under X.Y"/>
    <w:basedOn w:val="Normal"/>
    <w:rsid w:val="00D249C5"/>
    <w:pPr>
      <w:spacing w:after="240" w:line="240" w:lineRule="auto"/>
      <w:ind w:left="2160" w:hanging="720"/>
      <w:outlineLvl w:val="3"/>
    </w:pPr>
    <w:rPr>
      <w:rFonts w:ascii="Times New Roman" w:eastAsia="Times New Roman" w:hAnsi="Times New Roman" w:cs="Times New Roman"/>
      <w:sz w:val="24"/>
      <w:szCs w:val="24"/>
      <w:lang w:val="en-US" w:bidi="ar-SA"/>
    </w:rPr>
  </w:style>
  <w:style w:type="paragraph" w:customStyle="1" w:styleId="Sub-Para3underX">
    <w:name w:val="Sub-Para 3 under X."/>
    <w:basedOn w:val="Normal"/>
    <w:rsid w:val="00D249C5"/>
    <w:pPr>
      <w:spacing w:after="240" w:line="240" w:lineRule="auto"/>
      <w:ind w:left="2880" w:hanging="720"/>
      <w:outlineLvl w:val="4"/>
    </w:pPr>
    <w:rPr>
      <w:rFonts w:ascii="Times New Roman" w:eastAsia="Times New Roman" w:hAnsi="Times New Roman" w:cs="Times New Roman"/>
      <w:sz w:val="24"/>
      <w:szCs w:val="24"/>
      <w:lang w:val="en-US" w:bidi="ar-SA"/>
    </w:rPr>
  </w:style>
  <w:style w:type="paragraph" w:customStyle="1" w:styleId="Sub-Para3underXY">
    <w:name w:val="Sub-Para 3 under X.Y"/>
    <w:basedOn w:val="Normal"/>
    <w:rsid w:val="00D249C5"/>
    <w:pPr>
      <w:spacing w:after="240" w:line="240" w:lineRule="auto"/>
      <w:ind w:left="2880" w:hanging="720"/>
      <w:outlineLvl w:val="4"/>
    </w:pPr>
    <w:rPr>
      <w:rFonts w:ascii="Times New Roman" w:eastAsia="Times New Roman" w:hAnsi="Times New Roman" w:cs="Times New Roman"/>
      <w:sz w:val="24"/>
      <w:szCs w:val="24"/>
      <w:lang w:val="en-US" w:bidi="ar-SA"/>
    </w:rPr>
  </w:style>
  <w:style w:type="paragraph" w:customStyle="1" w:styleId="Sub-Para4underX">
    <w:name w:val="Sub-Para 4 under X."/>
    <w:basedOn w:val="Normal"/>
    <w:rsid w:val="00D249C5"/>
    <w:pPr>
      <w:spacing w:after="240" w:line="240" w:lineRule="auto"/>
      <w:ind w:left="3600" w:hanging="720"/>
      <w:outlineLvl w:val="5"/>
    </w:pPr>
    <w:rPr>
      <w:rFonts w:ascii="Times New Roman" w:eastAsia="Times New Roman" w:hAnsi="Times New Roman" w:cs="Times New Roman"/>
      <w:sz w:val="24"/>
      <w:szCs w:val="24"/>
      <w:lang w:val="en-US" w:bidi="ar-SA"/>
    </w:rPr>
  </w:style>
  <w:style w:type="paragraph" w:customStyle="1" w:styleId="Sub-Para4underXY">
    <w:name w:val="Sub-Para 4 under X.Y"/>
    <w:basedOn w:val="Normal"/>
    <w:rsid w:val="00D249C5"/>
    <w:pPr>
      <w:spacing w:after="240" w:line="240" w:lineRule="auto"/>
      <w:ind w:left="3600" w:hanging="720"/>
      <w:outlineLvl w:val="5"/>
    </w:pPr>
    <w:rPr>
      <w:rFonts w:ascii="Times New Roman" w:eastAsia="Times New Roman" w:hAnsi="Times New Roman" w:cs="Times New Roman"/>
      <w:sz w:val="24"/>
      <w:szCs w:val="24"/>
      <w:lang w:val="en-US" w:bidi="ar-SA"/>
    </w:rPr>
  </w:style>
  <w:style w:type="paragraph" w:customStyle="1" w:styleId="Bullet">
    <w:name w:val="Bullet"/>
    <w:basedOn w:val="Normal"/>
    <w:rsid w:val="00D249C5"/>
    <w:pPr>
      <w:spacing w:after="0" w:line="240" w:lineRule="auto"/>
      <w:ind w:left="1440" w:hanging="720"/>
    </w:pPr>
    <w:rPr>
      <w:rFonts w:ascii="Times New Roman" w:eastAsia="Times New Roman" w:hAnsi="Times New Roman" w:cs="Times New Roman"/>
      <w:sz w:val="24"/>
      <w:szCs w:val="24"/>
      <w:lang w:val="en-US" w:bidi="ar-SA"/>
    </w:rPr>
  </w:style>
  <w:style w:type="paragraph" w:styleId="ListNumber">
    <w:name w:val="List Number"/>
    <w:basedOn w:val="Normal"/>
    <w:rsid w:val="00D249C5"/>
    <w:pPr>
      <w:tabs>
        <w:tab w:val="num" w:pos="648"/>
      </w:tabs>
      <w:spacing w:after="240" w:line="240" w:lineRule="auto"/>
      <w:ind w:left="648"/>
      <w:jc w:val="both"/>
    </w:pPr>
    <w:rPr>
      <w:rFonts w:ascii="Times New Roman" w:eastAsia="Times New Roman" w:hAnsi="Times New Roman" w:cs="Times New Roman"/>
      <w:sz w:val="24"/>
      <w:lang w:val="en-US" w:bidi="ar-SA"/>
    </w:rPr>
  </w:style>
  <w:style w:type="character" w:customStyle="1" w:styleId="EndnoteTextChar">
    <w:name w:val="Endnote Text Char"/>
    <w:basedOn w:val="DefaultParagraphFont"/>
    <w:link w:val="EndnoteText"/>
    <w:semiHidden/>
    <w:rsid w:val="00D249C5"/>
    <w:rPr>
      <w:rFonts w:ascii="Times New Roman" w:eastAsia="Times New Roman" w:hAnsi="Times New Roman" w:cs="Times New Roman"/>
      <w:sz w:val="24"/>
    </w:rPr>
  </w:style>
  <w:style w:type="paragraph" w:styleId="EndnoteText">
    <w:name w:val="endnote text"/>
    <w:basedOn w:val="Normal"/>
    <w:link w:val="EndnoteTextChar"/>
    <w:semiHidden/>
    <w:rsid w:val="00D249C5"/>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rPr>
  </w:style>
  <w:style w:type="character" w:customStyle="1" w:styleId="EndnoteTextChar1">
    <w:name w:val="Endnote Text Char1"/>
    <w:basedOn w:val="DefaultParagraphFont"/>
    <w:uiPriority w:val="99"/>
    <w:semiHidden/>
    <w:rsid w:val="00D249C5"/>
    <w:rPr>
      <w:sz w:val="20"/>
      <w:szCs w:val="18"/>
    </w:rPr>
  </w:style>
  <w:style w:type="character" w:customStyle="1" w:styleId="DocumentMapChar">
    <w:name w:val="Document Map Char"/>
    <w:basedOn w:val="DefaultParagraphFont"/>
    <w:link w:val="DocumentMap"/>
    <w:semiHidden/>
    <w:rsid w:val="00D249C5"/>
    <w:rPr>
      <w:rFonts w:ascii="Tahoma" w:eastAsia="Times New Roman" w:hAnsi="Tahoma" w:cs="Tahoma"/>
      <w:sz w:val="24"/>
      <w:shd w:val="clear" w:color="auto" w:fill="000080"/>
    </w:rPr>
  </w:style>
  <w:style w:type="paragraph" w:styleId="DocumentMap">
    <w:name w:val="Document Map"/>
    <w:basedOn w:val="Normal"/>
    <w:link w:val="DocumentMapChar"/>
    <w:semiHidden/>
    <w:rsid w:val="00D249C5"/>
    <w:pPr>
      <w:shd w:val="clear" w:color="auto" w:fill="000080"/>
      <w:spacing w:after="0" w:line="240" w:lineRule="auto"/>
    </w:pPr>
    <w:rPr>
      <w:rFonts w:ascii="Tahoma" w:eastAsia="Times New Roman" w:hAnsi="Tahoma" w:cs="Tahoma"/>
      <w:sz w:val="24"/>
    </w:rPr>
  </w:style>
  <w:style w:type="character" w:customStyle="1" w:styleId="DocumentMapChar1">
    <w:name w:val="Document Map Char1"/>
    <w:basedOn w:val="DefaultParagraphFont"/>
    <w:uiPriority w:val="99"/>
    <w:semiHidden/>
    <w:rsid w:val="00D249C5"/>
    <w:rPr>
      <w:rFonts w:ascii="Segoe UI" w:hAnsi="Segoe UI" w:cs="Mangal"/>
      <w:sz w:val="16"/>
      <w:szCs w:val="14"/>
    </w:rPr>
  </w:style>
  <w:style w:type="paragraph" w:customStyle="1" w:styleId="Technical8">
    <w:name w:val="Technical 8"/>
    <w:rsid w:val="00D249C5"/>
    <w:pPr>
      <w:tabs>
        <w:tab w:val="left" w:pos="-720"/>
      </w:tabs>
      <w:suppressAutoHyphens/>
      <w:spacing w:after="0" w:line="240" w:lineRule="auto"/>
      <w:ind w:firstLine="720"/>
    </w:pPr>
    <w:rPr>
      <w:rFonts w:ascii="Courier" w:eastAsia="Times New Roman" w:hAnsi="Courier" w:cs="Times New Roman"/>
      <w:b/>
      <w:sz w:val="24"/>
      <w:lang w:val="en-US" w:bidi="ar-SA"/>
    </w:rPr>
  </w:style>
  <w:style w:type="paragraph" w:customStyle="1" w:styleId="StyleStyleHeader1-ClausesAfter0ptLeft0Hanging">
    <w:name w:val="Style Style Header 1 - Clauses + After:  0 pt + Left:  0&quot; Hanging:..."/>
    <w:basedOn w:val="Normal"/>
    <w:rsid w:val="00D249C5"/>
    <w:pPr>
      <w:tabs>
        <w:tab w:val="left" w:pos="576"/>
      </w:tabs>
      <w:spacing w:after="200" w:line="240" w:lineRule="auto"/>
      <w:ind w:left="576" w:hanging="576"/>
      <w:jc w:val="both"/>
    </w:pPr>
    <w:rPr>
      <w:rFonts w:ascii="Times New Roman" w:eastAsia="Times New Roman" w:hAnsi="Times New Roman" w:cs="Times New Roman"/>
      <w:sz w:val="24"/>
      <w:lang w:val="es-ES_tradnl" w:bidi="ar-SA"/>
    </w:rPr>
  </w:style>
  <w:style w:type="paragraph" w:customStyle="1" w:styleId="StyleHeader1-ClausesAfter0pt">
    <w:name w:val="Style Header 1 - Clauses + After:  0 pt"/>
    <w:basedOn w:val="Normal"/>
    <w:rsid w:val="00D249C5"/>
    <w:pPr>
      <w:spacing w:after="200" w:line="240" w:lineRule="auto"/>
      <w:jc w:val="both"/>
    </w:pPr>
    <w:rPr>
      <w:rFonts w:ascii="Times New Roman" w:eastAsia="Times New Roman" w:hAnsi="Times New Roman" w:cs="Times New Roman"/>
      <w:bCs/>
      <w:sz w:val="24"/>
      <w:lang w:val="es-ES_tradnl" w:bidi="ar-SA"/>
    </w:rPr>
  </w:style>
  <w:style w:type="paragraph" w:customStyle="1" w:styleId="StyleHeader2-SubClausesBold">
    <w:name w:val="Style Header 2 - SubClauses + Bold"/>
    <w:basedOn w:val="Normal"/>
    <w:autoRedefine/>
    <w:rsid w:val="00D249C5"/>
    <w:pPr>
      <w:tabs>
        <w:tab w:val="left" w:pos="576"/>
      </w:tabs>
      <w:spacing w:after="200" w:line="240" w:lineRule="auto"/>
      <w:ind w:left="612"/>
      <w:jc w:val="both"/>
    </w:pPr>
    <w:rPr>
      <w:rFonts w:ascii="Times New Roman" w:eastAsia="Times New Roman" w:hAnsi="Times New Roman" w:cs="Times New Roman"/>
      <w:b/>
      <w:bCs/>
      <w:sz w:val="24"/>
      <w:lang w:val="es-ES_tradnl" w:bidi="ar-SA"/>
    </w:rPr>
  </w:style>
  <w:style w:type="character" w:customStyle="1" w:styleId="StyleHeader2-SubClausesBoldChar">
    <w:name w:val="Style Header 2 - SubClauses + Bold Char"/>
    <w:rsid w:val="00D249C5"/>
    <w:rPr>
      <w:b/>
      <w:bCs/>
      <w:sz w:val="24"/>
      <w:lang w:val="es-ES_tradnl" w:eastAsia="en-US" w:bidi="ar-SA"/>
    </w:rPr>
  </w:style>
  <w:style w:type="character" w:styleId="EndnoteReference">
    <w:name w:val="endnote reference"/>
    <w:rsid w:val="00D249C5"/>
    <w:rPr>
      <w:vertAlign w:val="superscript"/>
    </w:rPr>
  </w:style>
  <w:style w:type="character" w:styleId="CommentReference">
    <w:name w:val="annotation reference"/>
    <w:rsid w:val="00D249C5"/>
    <w:rPr>
      <w:sz w:val="16"/>
      <w:szCs w:val="16"/>
    </w:rPr>
  </w:style>
  <w:style w:type="paragraph" w:styleId="CommentSubject">
    <w:name w:val="annotation subject"/>
    <w:basedOn w:val="CommentText"/>
    <w:next w:val="CommentText"/>
    <w:link w:val="CommentSubjectChar"/>
    <w:rsid w:val="00D249C5"/>
    <w:rPr>
      <w:b/>
      <w:bCs/>
    </w:rPr>
  </w:style>
  <w:style w:type="character" w:customStyle="1" w:styleId="CommentSubjectChar">
    <w:name w:val="Comment Subject Char"/>
    <w:basedOn w:val="CommentTextChar"/>
    <w:link w:val="CommentSubject"/>
    <w:rsid w:val="00D249C5"/>
    <w:rPr>
      <w:rFonts w:ascii="Times New Roman" w:eastAsia="Times New Roman" w:hAnsi="Times New Roman" w:cs="Times New Roman"/>
      <w:b/>
      <w:bCs/>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roorkee.gov.in" TargetMode="External"/><Relationship Id="rId13" Type="http://schemas.openxmlformats.org/officeDocument/2006/relationships/hyperlink" Target="https://eprocure.gov.in" TargetMode="External"/><Relationship Id="rId18" Type="http://schemas.openxmlformats.org/officeDocument/2006/relationships/hyperlink" Target="https://eprocure.gov.i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procure.gov.in" TargetMode="External"/><Relationship Id="rId7" Type="http://schemas.openxmlformats.org/officeDocument/2006/relationships/hyperlink" Target="https://eprocure.gov.in" TargetMode="External"/><Relationship Id="rId12" Type="http://schemas.openxmlformats.org/officeDocument/2006/relationships/hyperlink" Target="http://www.nihroorkee.gov.in" TargetMode="External"/><Relationship Id="rId17" Type="http://schemas.openxmlformats.org/officeDocument/2006/relationships/hyperlink" Target="http://www.nihroorkee.gov.in"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mailto:omkar.nih@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cure.gov.i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procure.gov.in/eprocure/app"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mkar.nih@gmail.com" TargetMode="External"/><Relationship Id="rId19" Type="http://schemas.openxmlformats.org/officeDocument/2006/relationships/hyperlink" Target="https://eprocure.gov.in" TargetMode="External"/><Relationship Id="rId4" Type="http://schemas.openxmlformats.org/officeDocument/2006/relationships/webSettings" Target="webSettings.xml"/><Relationship Id="rId9" Type="http://schemas.openxmlformats.org/officeDocument/2006/relationships/hyperlink" Target="https://eprocure.gov.in" TargetMode="External"/><Relationship Id="rId14" Type="http://schemas.openxmlformats.org/officeDocument/2006/relationships/footer" Target="footer1.xml"/><Relationship Id="rId22" Type="http://schemas.openxmlformats.org/officeDocument/2006/relationships/hyperlink" Target="https://eprocure.gov.in" TargetMode="External"/><Relationship Id="rId27" Type="http://schemas.openxmlformats.org/officeDocument/2006/relationships/hyperlink" Target="mailto: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24443</Words>
  <Characters>139328</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2018-02-20T09:59:00Z</cp:lastPrinted>
  <dcterms:created xsi:type="dcterms:W3CDTF">2018-04-12T09:16:00Z</dcterms:created>
  <dcterms:modified xsi:type="dcterms:W3CDTF">2018-04-12T09:16:00Z</dcterms:modified>
</cp:coreProperties>
</file>